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9.png" ContentType="image/png"/>
  <Override PartName="/word/media/rId1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rearranging equations</w:t>
        </w:r>
      </w:hyperlink>
      <w:r>
        <w:rPr>
          <w:i/>
          <w:iCs/>
        </w:rPr>
        <w:t xml:space="preserve">.</w:t>
      </w:r>
    </w:p>
    <w:bookmarkStart w:id="13"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13"/>
    <w:bookmarkStart w:id="33"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17" w:name="fig-1"/>
          <w:p>
            <w:pPr>
              <w:pStyle w:val="Compact"/>
              <w:jc w:val="center"/>
            </w:pPr>
            <w:r>
              <w:drawing>
                <wp:inline>
                  <wp:extent cx="5755521" cy="2238597"/>
                  <wp:effectExtent b="0" l="0" r="0" t="0"/>
                  <wp:docPr descr="" title="" id="15" name="Picture"/>
                  <a:graphic>
                    <a:graphicData uri="http://schemas.openxmlformats.org/drawingml/2006/picture">
                      <pic:pic>
                        <pic:nvPicPr>
                          <pic:cNvPr descr="./FiguresPNG/introtosimeqs-fig1-1.png" id="16" name="Picture"/>
                          <pic:cNvPicPr>
                            <a:picLocks noChangeArrowheads="1" noChangeAspect="1"/>
                          </pic:cNvPicPr>
                        </pic:nvPicPr>
                        <pic:blipFill>
                          <a:blip r:embed="rId1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17"/>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2"/>
          <w:p>
            <w:pPr>
              <w:pStyle w:val="Compact"/>
              <w:jc w:val="center"/>
            </w:pPr>
            <w:r>
              <w:drawing>
                <wp:inline>
                  <wp:extent cx="5755521" cy="2238597"/>
                  <wp:effectExtent b="0" l="0" r="0" t="0"/>
                  <wp:docPr descr="" title="" id="19" name="Picture"/>
                  <a:graphic>
                    <a:graphicData uri="http://schemas.openxmlformats.org/drawingml/2006/picture">
                      <pic:pic>
                        <pic:nvPicPr>
                          <pic:cNvPr descr="./FiguresPNG/introtosimeqs-fig2-2.png" id="20" name="Picture"/>
                          <pic:cNvPicPr>
                            <a:picLocks noChangeArrowheads="1" noChangeAspect="1"/>
                          </pic:cNvPicPr>
                        </pic:nvPicPr>
                        <pic:blipFill>
                          <a:blip r:embed="rId18"/>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21"/>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3"/>
          <w:p>
            <w:pPr>
              <w:pStyle w:val="Compact"/>
              <w:jc w:val="center"/>
            </w:pPr>
            <w:r>
              <w:drawing>
                <wp:inline>
                  <wp:extent cx="5755521" cy="2238597"/>
                  <wp:effectExtent b="0" l="0" r="0" t="0"/>
                  <wp:docPr descr="" title="" id="23" name="Picture"/>
                  <a:graphic>
                    <a:graphicData uri="http://schemas.openxmlformats.org/drawingml/2006/picture">
                      <pic:pic>
                        <pic:nvPicPr>
                          <pic:cNvPr descr="./FiguresPNG/introtosimeqs-fig3-3.png" id="24" name="Picture"/>
                          <pic:cNvPicPr>
                            <a:picLocks noChangeArrowheads="1" noChangeAspect="1"/>
                          </pic:cNvPicPr>
                        </pic:nvPicPr>
                        <pic:blipFill>
                          <a:blip r:embed="rId2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25"/>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4"/>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4-4.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32"/>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33"/>
    <w:bookmarkStart w:id="39"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34">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r>
                  <m:rPr>
                    <m:sty m:val="p"/>
                  </m:rPr>
                  <m:t>(</m:t>
                </m:r>
                <m:r>
                  <m:t>5</m:t>
                </m:r>
                <m:r>
                  <m:rPr>
                    <m:sty m:val="p"/>
                  </m:rPr>
                  <m:t>−</m:t>
                </m:r>
                <m:r>
                  <m:t>2</m:t>
                </m:r>
                <m:r>
                  <m:t>y</m:t>
                </m:r>
                <m:r>
                  <m:rPr>
                    <m:sty m:val="p"/>
                  </m:rPr>
                  <m:t>)</m:t>
                </m:r>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r>
                  <m:rPr>
                    <m:sty m:val="p"/>
                  </m:rPr>
                  <m:t>(</m:t>
                </m:r>
                <m:r>
                  <m:t>4</m:t>
                </m:r>
                <m:r>
                  <m:t>x</m:t>
                </m:r>
                <m:r>
                  <m:rPr>
                    <m:sty m:val="p"/>
                  </m:rPr>
                  <m:t>−</m:t>
                </m:r>
                <m:r>
                  <m:t>5</m:t>
                </m:r>
                <m:r>
                  <m:rPr>
                    <m:sty m:val="p"/>
                  </m:rPr>
                  <m:t>)</m:t>
                </m:r>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r>
                  <m:rPr>
                    <m:sty m:val="p"/>
                  </m:rPr>
                  <m:t>(</m:t>
                </m:r>
                <m:r>
                  <m:t>11</m:t>
                </m:r>
                <m:r>
                  <m:rPr>
                    <m:sty m:val="p"/>
                  </m:rPr>
                  <m:t>/</m:t>
                </m:r>
                <m:r>
                  <m:t>7</m:t>
                </m:r>
                <m:r>
                  <m:rPr>
                    <m:sty m:val="p"/>
                  </m:rPr>
                  <m:t>)</m:t>
                </m:r>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39"/>
    <w:bookmarkStart w:id="46"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r>
                  <m:rPr>
                    <m:sty m:val="p"/>
                  </m:rPr>
                  <m:t>(</m:t>
                </m:r>
                <m:r>
                  <m:t>3</m:t>
                </m:r>
                <m:r>
                  <m:t>x</m:t>
                </m:r>
                <m:r>
                  <m:rPr>
                    <m:sty m:val="p"/>
                  </m:rPr>
                  <m:t>+</m:t>
                </m:r>
                <m:r>
                  <m:t>6</m:t>
                </m:r>
                <m:r>
                  <m:t>y</m:t>
                </m:r>
                <m:r>
                  <m:rPr>
                    <m:sty m:val="p"/>
                  </m:rPr>
                  <m:t>)</m:t>
                </m:r>
                <m:r>
                  <m:rPr>
                    <m:sty m:val="p"/>
                  </m:rPr>
                  <m:t>−</m:t>
                </m:r>
                <m:r>
                  <m:rPr>
                    <m:sty m:val="p"/>
                  </m:rPr>
                  <m:t>(</m:t>
                </m:r>
                <m:r>
                  <m:t>3</m:t>
                </m:r>
                <m:r>
                  <m:t>x</m:t>
                </m:r>
                <m:r>
                  <m:rPr>
                    <m:sty m:val="p"/>
                  </m:rPr>
                  <m:t>+</m:t>
                </m:r>
                <m:r>
                  <m:t>3</m:t>
                </m:r>
                <m:r>
                  <m:t>y</m:t>
                </m:r>
                <m:r>
                  <m:rPr>
                    <m:sty m:val="p"/>
                  </m:rPr>
                  <m:t>)</m:t>
                </m:r>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r>
                  <m:rPr>
                    <m:sty m:val="p"/>
                  </m:rPr>
                  <m:t>(</m:t>
                </m:r>
                <m:r>
                  <m:t>3</m:t>
                </m:r>
                <m:r>
                  <m:rPr>
                    <m:sty m:val="p"/>
                  </m:rPr>
                  <m:t>)</m:t>
                </m:r>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r>
                  <m:rPr>
                    <m:sty m:val="p"/>
                  </m:rPr>
                  <m:t>(</m:t>
                </m:r>
                <m:r>
                  <m:t>6</m:t>
                </m:r>
                <m:r>
                  <m:t>x</m:t>
                </m:r>
                <m:r>
                  <m:rPr>
                    <m:sty m:val="p"/>
                  </m:rPr>
                  <m:t>−</m:t>
                </m:r>
                <m:r>
                  <m:t>3</m:t>
                </m:r>
                <m:r>
                  <m:t>y</m:t>
                </m:r>
                <m:r>
                  <m:rPr>
                    <m:sty m:val="p"/>
                  </m:rPr>
                  <m:t>)</m:t>
                </m:r>
                <m:r>
                  <m:rPr>
                    <m:sty m:val="p"/>
                  </m:rPr>
                  <m:t>+</m:t>
                </m:r>
                <m:r>
                  <m:rPr>
                    <m:sty m:val="p"/>
                  </m:rPr>
                  <m:t>(</m:t>
                </m:r>
                <m:r>
                  <m:t>4</m:t>
                </m:r>
                <m:r>
                  <m:t>x</m:t>
                </m:r>
                <m:r>
                  <m:rPr>
                    <m:sty m:val="p"/>
                  </m:rPr>
                  <m:t>+</m:t>
                </m:r>
                <m:r>
                  <m:t>3</m:t>
                </m:r>
                <m:r>
                  <m:t>y</m:t>
                </m:r>
                <m:r>
                  <m:rPr>
                    <m:sty m:val="p"/>
                  </m:rPr>
                  <m:t>)</m:t>
                </m:r>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r>
                  <m:rPr>
                    <m:sty m:val="p"/>
                  </m:rPr>
                  <m:t>(</m:t>
                </m:r>
                <m:r>
                  <m:t>2.1</m:t>
                </m:r>
                <m:r>
                  <m:rPr>
                    <m:sty m:val="p"/>
                  </m:rPr>
                  <m:t>)</m:t>
                </m:r>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46"/>
    <w:bookmarkStart w:id="47"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Introduction to simultaneous equations.</w:t>
        </w:r>
      </w:hyperlink>
    </w:p>
    <w:bookmarkStart w:id="50"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26" Target="media/rId26.png" /><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48" Target="../questions/qs-introtosimeqs.qmd" TargetMode="External" /><Relationship Type="http://schemas.openxmlformats.org/officeDocument/2006/relationships/hyperlink" Id="rId9" Target="../studyguides/introtorearrang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4"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2026-10-07T14:10:14Z</dcterms:created>
  <dcterms:modified xsi:type="dcterms:W3CDTF">2026-10-07T14:10:14Z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FiguresPNG/introtosimeqs-image.png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