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F9767" w14:textId="2E90141D" w:rsidR="00677BC9" w:rsidRDefault="007752BC">
      <w:r>
        <w:t>Timothy Horrell</w:t>
      </w:r>
    </w:p>
    <w:p w14:paraId="581A2D81" w14:textId="358FEBFE" w:rsidR="007752BC" w:rsidRDefault="007752BC">
      <w:r>
        <w:t>ECE Applications of ML</w:t>
      </w:r>
    </w:p>
    <w:p w14:paraId="2FEA2247" w14:textId="5EE0EF96" w:rsidR="007752BC" w:rsidRDefault="007752BC">
      <w:r>
        <w:t>Homework 4</w:t>
      </w:r>
    </w:p>
    <w:p w14:paraId="199789F6" w14:textId="77777777" w:rsidR="007752BC" w:rsidRDefault="007752BC"/>
    <w:p w14:paraId="095472A0" w14:textId="47647A30" w:rsidR="007752BC" w:rsidRDefault="007752BC">
      <w:r>
        <w:rPr>
          <w:b/>
          <w:bCs/>
        </w:rPr>
        <w:t>Problem 1)</w:t>
      </w:r>
    </w:p>
    <w:p w14:paraId="2AEC1601" w14:textId="20F071D6" w:rsidR="007752BC" w:rsidRDefault="00044EE3">
      <w:r w:rsidRPr="00044EE3">
        <w:rPr>
          <w:noProof/>
        </w:rPr>
        <w:drawing>
          <wp:inline distT="0" distB="0" distL="0" distR="0" wp14:anchorId="434BEE77" wp14:editId="53082F42">
            <wp:extent cx="733527" cy="600159"/>
            <wp:effectExtent l="0" t="0" r="0" b="9525"/>
            <wp:docPr id="18082556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5568" name="Picture 1" descr="A black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3324" w14:textId="77777777" w:rsidR="00044EE3" w:rsidRDefault="00044EE3"/>
    <w:p w14:paraId="119A1A73" w14:textId="15C4DF77" w:rsidR="00044EE3" w:rsidRDefault="00044EE3">
      <w:r>
        <w:rPr>
          <w:b/>
          <w:bCs/>
        </w:rPr>
        <w:t>Problem 2)</w:t>
      </w:r>
    </w:p>
    <w:p w14:paraId="3C337237" w14:textId="77777777" w:rsidR="00AD4947" w:rsidRDefault="00AD4947"/>
    <w:p w14:paraId="6758416A" w14:textId="15ADCD86" w:rsidR="00205312" w:rsidRDefault="00B27F27">
      <w:r>
        <w:t>Below</w:t>
      </w:r>
      <w:r w:rsidR="00205312">
        <w:t xml:space="preserve"> are screenshots of </w:t>
      </w:r>
      <w:r w:rsidR="00E011E6">
        <w:t xml:space="preserve">ReLU/Sigmoid test and training accuracy across 16, 32, and 64 hidden </w:t>
      </w:r>
      <w:r w:rsidR="00C34F32">
        <w:t>nodes, and across 50, 100, and 200 epochs.</w:t>
      </w:r>
    </w:p>
    <w:p w14:paraId="1F4BB765" w14:textId="77777777" w:rsidR="0053097A" w:rsidRDefault="0053097A"/>
    <w:p w14:paraId="17D50C8C" w14:textId="1FD92631" w:rsidR="0053097A" w:rsidRDefault="0053097A">
      <w:r w:rsidRPr="0053097A">
        <w:drawing>
          <wp:inline distT="0" distB="0" distL="0" distR="0" wp14:anchorId="573C85C4" wp14:editId="34C794FB">
            <wp:extent cx="1931708" cy="2544024"/>
            <wp:effectExtent l="0" t="0" r="0" b="8890"/>
            <wp:docPr id="7912977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9773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5077" cy="254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097A">
        <w:drawing>
          <wp:inline distT="0" distB="0" distL="0" distR="0" wp14:anchorId="445DC159" wp14:editId="33C273C1">
            <wp:extent cx="1932836" cy="2553077"/>
            <wp:effectExtent l="0" t="0" r="0" b="0"/>
            <wp:docPr id="17495506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5062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6961" cy="257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F27" w:rsidRPr="00B27F27">
        <w:drawing>
          <wp:inline distT="0" distB="0" distL="0" distR="0" wp14:anchorId="689AEC28" wp14:editId="0AA7B201">
            <wp:extent cx="1931440" cy="2544024"/>
            <wp:effectExtent l="0" t="0" r="0" b="8890"/>
            <wp:docPr id="658985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8574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9395" cy="255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DAC4" w14:textId="77777777" w:rsidR="00B27F27" w:rsidRDefault="00B27F27"/>
    <w:p w14:paraId="2130AFC2" w14:textId="371DB9BC" w:rsidR="00B27F27" w:rsidRDefault="002B0749">
      <w:r>
        <w:t xml:space="preserve">The </w:t>
      </w:r>
      <w:r w:rsidR="009F2FE8">
        <w:t xml:space="preserve">64 hidden node network gives the best testing and training accuracy, </w:t>
      </w:r>
      <w:r w:rsidR="00ED2FFF">
        <w:t xml:space="preserve">although </w:t>
      </w:r>
      <w:r w:rsidR="00414677">
        <w:t xml:space="preserve">only slightly better than the 32 hidden node network. </w:t>
      </w:r>
      <w:r w:rsidR="006E7FAB">
        <w:t xml:space="preserve">Across all cases, the sigmoid function provides better or comparable performance to the </w:t>
      </w:r>
      <w:r w:rsidR="002012B9">
        <w:t xml:space="preserve">ReLU activation function. </w:t>
      </w:r>
      <w:r w:rsidR="00DB7101">
        <w:t>The difference is especially present in the 16 node network, where the ReLU</w:t>
      </w:r>
      <w:r w:rsidR="00C83967">
        <w:t xml:space="preserve"> model is very inaccurate. The tradeoff </w:t>
      </w:r>
      <w:r w:rsidR="003401C0">
        <w:t xml:space="preserve">between the two at a larger hidden layer size seems to be the sigmoid is slightly more accurate, while the ReLU function is known to be </w:t>
      </w:r>
      <w:r w:rsidR="001260E4">
        <w:t>computationally cheaper and faster.</w:t>
      </w:r>
    </w:p>
    <w:p w14:paraId="4EEDDDB4" w14:textId="77777777" w:rsidR="001260E4" w:rsidRDefault="001260E4"/>
    <w:p w14:paraId="5D31CDEB" w14:textId="04D8E1BD" w:rsidR="001260E4" w:rsidRDefault="001260E4">
      <w:r>
        <w:t xml:space="preserve">With too little nodes, the network may not be able to learn the pattern. This is shown by the ReLU model’s inaccuracy </w:t>
      </w:r>
      <w:r w:rsidR="0095396E">
        <w:t xml:space="preserve">with layer size 16, which drastically improves with 32/64 hidden nodes. With too many nodes, the network may become </w:t>
      </w:r>
      <w:r w:rsidR="00DC5940">
        <w:t>too heavy for the task at hand. It will take longer and use more computer resources than a network with less nodes for equal performance.</w:t>
      </w:r>
    </w:p>
    <w:p w14:paraId="5991982B" w14:textId="77777777" w:rsidR="007C166F" w:rsidRDefault="007C166F"/>
    <w:p w14:paraId="0601E098" w14:textId="394D56D8" w:rsidR="007C166F" w:rsidRPr="00044EE3" w:rsidRDefault="00985982">
      <w:r>
        <w:t xml:space="preserve">The ANN performance </w:t>
      </w:r>
      <w:r w:rsidR="006D0679">
        <w:t>is likely to</w:t>
      </w:r>
      <w:r w:rsidR="00836F7D">
        <w:t xml:space="preserve"> remain the same. Increasing layers allows an ANN to learn more complex relationships and functions between the data and output</w:t>
      </w:r>
      <w:r w:rsidR="00C77796">
        <w:t xml:space="preserve">. </w:t>
      </w:r>
      <w:r w:rsidR="00595E90">
        <w:t>Given the strong testing accuracy</w:t>
      </w:r>
      <w:r w:rsidR="006D0679">
        <w:t xml:space="preserve"> found in the 64 hidden node network (&gt;90% accuracy)</w:t>
      </w:r>
      <w:r w:rsidR="009D3E1C">
        <w:t xml:space="preserve">, it’s reasonable to assume the mnist dataset </w:t>
      </w:r>
      <w:r w:rsidR="009D3E1C">
        <w:lastRenderedPageBreak/>
        <w:t>doesn’t have any complex relationship the ANN is currently missing. As a result, I believe adding more layers will be redundant and not capture any new relationship</w:t>
      </w:r>
      <w:r w:rsidR="005B2B2C">
        <w:t>, keeping similar accuracy to the single hidden layer network.</w:t>
      </w:r>
    </w:p>
    <w:sectPr w:rsidR="007C166F" w:rsidRPr="00044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24F"/>
    <w:rsid w:val="00044EE3"/>
    <w:rsid w:val="001260E4"/>
    <w:rsid w:val="00153C37"/>
    <w:rsid w:val="002012B9"/>
    <w:rsid w:val="00205312"/>
    <w:rsid w:val="002B0749"/>
    <w:rsid w:val="003401C0"/>
    <w:rsid w:val="00414677"/>
    <w:rsid w:val="004B6233"/>
    <w:rsid w:val="004F024F"/>
    <w:rsid w:val="0053097A"/>
    <w:rsid w:val="00595E90"/>
    <w:rsid w:val="005B2B2C"/>
    <w:rsid w:val="00641F78"/>
    <w:rsid w:val="00677BC9"/>
    <w:rsid w:val="006D0679"/>
    <w:rsid w:val="006E7FAB"/>
    <w:rsid w:val="007752BC"/>
    <w:rsid w:val="007C166F"/>
    <w:rsid w:val="00836F7D"/>
    <w:rsid w:val="0095396E"/>
    <w:rsid w:val="00985982"/>
    <w:rsid w:val="009D3E1C"/>
    <w:rsid w:val="009F2FE8"/>
    <w:rsid w:val="00A114D8"/>
    <w:rsid w:val="00AD4947"/>
    <w:rsid w:val="00B27F27"/>
    <w:rsid w:val="00C34F32"/>
    <w:rsid w:val="00C77796"/>
    <w:rsid w:val="00C83967"/>
    <w:rsid w:val="00DB60FE"/>
    <w:rsid w:val="00DB7101"/>
    <w:rsid w:val="00DC5940"/>
    <w:rsid w:val="00E011E6"/>
    <w:rsid w:val="00ED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64252"/>
  <w15:chartTrackingRefBased/>
  <w15:docId w15:val="{456C4891-E755-467B-AD4E-CF866D5C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Horrell</dc:creator>
  <cp:keywords/>
  <dc:description/>
  <cp:lastModifiedBy>Timothy Horrell</cp:lastModifiedBy>
  <cp:revision>31</cp:revision>
  <dcterms:created xsi:type="dcterms:W3CDTF">2024-02-12T15:06:00Z</dcterms:created>
  <dcterms:modified xsi:type="dcterms:W3CDTF">2024-02-14T16:22:00Z</dcterms:modified>
</cp:coreProperties>
</file>