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35E04214" w:rsidR="00E20206" w:rsidRPr="00FB3150" w:rsidRDefault="00CB552E" w:rsidP="00FB3150">
      <w:pPr>
        <w:pStyle w:val="Subtitle"/>
      </w:pPr>
      <w:r w:rsidRPr="00FB3150">
        <w:drawing>
          <wp:anchor distT="0" distB="0" distL="114300" distR="114300" simplePos="0" relativeHeight="251643904" behindDoc="0" locked="0" layoutInCell="1" allowOverlap="1" wp14:anchorId="7753CD2F" wp14:editId="23656857">
            <wp:simplePos x="0" y="0"/>
            <wp:positionH relativeFrom="margin">
              <wp:posOffset>5153025</wp:posOffset>
            </wp:positionH>
            <wp:positionV relativeFrom="paragraph">
              <wp:posOffset>-381000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6C55E03" w14:textId="517FABD1" w:rsidR="00E20206" w:rsidRPr="004971E3" w:rsidRDefault="00CE2D98" w:rsidP="004971E3">
      <w:pPr>
        <w:pStyle w:val="Title"/>
      </w:pPr>
      <w:r w:rsidRPr="00CE2D98">
        <w:rPr>
          <w:i/>
          <w:iCs/>
        </w:rPr>
        <w:t>Game based learning</w:t>
      </w:r>
      <w:r w:rsidR="00EB5D60">
        <w:t xml:space="preserve"> </w:t>
      </w:r>
      <w:r w:rsidR="00EB5D60" w:rsidRPr="00EB5D60">
        <w:t>: Meningkatkan Aktivitas Fisik</w:t>
      </w:r>
      <w:r w:rsidR="00EB5D60">
        <w:t xml:space="preserve"> Dalam Penggunaan Smartphone</w:t>
      </w:r>
      <w:r w:rsidR="00EB5D60" w:rsidRPr="00EB5D60">
        <w:t xml:space="preserve"> dan </w:t>
      </w:r>
      <w:r w:rsidR="00EB5D60">
        <w:t>Mem</w:t>
      </w:r>
      <w:r w:rsidR="00EB5D60" w:rsidRPr="00EB5D60">
        <w:t>bandingkan</w:t>
      </w:r>
      <w:r w:rsidR="00EB5D60">
        <w:t xml:space="preserve"> Aplikasi</w:t>
      </w:r>
      <w:r w:rsidR="00EB5D60" w:rsidRPr="00EB5D60">
        <w:t xml:space="preserve"> </w:t>
      </w:r>
      <w:r w:rsidRPr="00CE2D98">
        <w:rPr>
          <w:i/>
          <w:iCs/>
        </w:rPr>
        <w:t>Game based learning</w:t>
      </w:r>
      <w:r w:rsidR="00EB5D60">
        <w:t xml:space="preserve"> </w:t>
      </w:r>
      <w:r w:rsidR="00EB5D60" w:rsidRPr="00EB5D60">
        <w:t xml:space="preserve">dengan </w:t>
      </w:r>
      <w:r w:rsidR="00EB5D60">
        <w:t>Sistem Pembelajaran</w:t>
      </w:r>
      <w:r w:rsidR="00EB5D60" w:rsidRPr="00EB5D60">
        <w:t xml:space="preserve"> Konvensional</w:t>
      </w:r>
    </w:p>
    <w:p w14:paraId="1CB47A93" w14:textId="7ABCAE32" w:rsidR="00E20206" w:rsidRPr="001C72D6" w:rsidRDefault="00973F04" w:rsidP="00342C25">
      <w:pPr>
        <w:pStyle w:val="Author"/>
      </w:pPr>
      <w:r>
        <w:t>Ahmad Nur Hidayat</w:t>
      </w:r>
      <w:r w:rsidR="00ED4681" w:rsidRPr="001C72D6">
        <w:t xml:space="preserve"> – </w:t>
      </w:r>
      <w:r>
        <w:t>6025222012</w:t>
      </w:r>
    </w:p>
    <w:p w14:paraId="3EFB95F2" w14:textId="4B38A7D3" w:rsidR="003C0CE0" w:rsidRPr="0044309F" w:rsidRDefault="0019140C" w:rsidP="0044309F">
      <w:pPr>
        <w:pStyle w:val="Heading1"/>
      </w:pPr>
      <w:r w:rsidRPr="0044309F">
        <w:t>Peta Pikir Makalah</w:t>
      </w:r>
    </w:p>
    <w:p w14:paraId="12FDE4C0" w14:textId="4416BF20" w:rsidR="005E63DA" w:rsidRPr="00F27F58" w:rsidRDefault="00537CD5" w:rsidP="004707D1">
      <w:r w:rsidRPr="00537CD5">
        <w:t>https://miro.com/app/board/uXjVNGQiOls=/?share_link_id=843776781327</w:t>
      </w:r>
      <w:r>
        <w:t xml:space="preserve">   </w:t>
      </w:r>
    </w:p>
    <w:p w14:paraId="280B6772" w14:textId="11398190" w:rsidR="003C0CE0" w:rsidRDefault="00E8527D" w:rsidP="0044309F">
      <w:pPr>
        <w:pStyle w:val="Heading1"/>
      </w:pPr>
      <w:r>
        <w:t>Manuskrip</w:t>
      </w:r>
      <w:r w:rsidR="008A5FD4">
        <w:t xml:space="preserve"> Bahasa Indonesia</w:t>
      </w:r>
    </w:p>
    <w:p w14:paraId="46E8DDE3" w14:textId="7D4D0A3B" w:rsidR="003C790A" w:rsidRPr="004C4EDF" w:rsidRDefault="008A5FD4" w:rsidP="002657D6">
      <w:pPr>
        <w:pStyle w:val="Heading2"/>
        <w:numPr>
          <w:ilvl w:val="0"/>
          <w:numId w:val="23"/>
        </w:numPr>
        <w:ind w:left="426" w:hanging="426"/>
      </w:pPr>
      <w:r w:rsidRPr="004C4EDF">
        <w:t>Pendahuluan</w:t>
      </w:r>
    </w:p>
    <w:p w14:paraId="4C992E59" w14:textId="77777777" w:rsidR="002657D6" w:rsidRDefault="002657D6" w:rsidP="002657D6">
      <w:pPr>
        <w:spacing w:after="0"/>
        <w:rPr>
          <w:rFonts w:eastAsia="Times New Roman"/>
          <w:b/>
          <w:bCs/>
          <w:lang w:eastAsia="zh-TW"/>
        </w:rPr>
      </w:pPr>
      <w:r>
        <w:rPr>
          <w:rFonts w:eastAsia="Times New Roman"/>
          <w:b/>
          <w:bCs/>
          <w:lang w:eastAsia="zh-TW"/>
        </w:rPr>
        <w:t xml:space="preserve">1.1 </w:t>
      </w:r>
      <w:r w:rsidRPr="002657D6">
        <w:rPr>
          <w:rFonts w:eastAsia="Times New Roman"/>
          <w:b/>
          <w:bCs/>
          <w:lang w:eastAsia="zh-TW"/>
        </w:rPr>
        <w:t>Latar Belakang</w:t>
      </w:r>
    </w:p>
    <w:p w14:paraId="1217E2AE" w14:textId="7ABC08AE" w:rsidR="00592CAF" w:rsidRDefault="002657D6" w:rsidP="002657D6">
      <w:pPr>
        <w:tabs>
          <w:tab w:val="left" w:pos="426"/>
        </w:tabs>
        <w:rPr>
          <w:rFonts w:eastAsia="Times New Roman"/>
          <w:lang w:eastAsia="zh-TW"/>
        </w:rPr>
      </w:pPr>
      <w:r>
        <w:rPr>
          <w:rFonts w:eastAsia="Times New Roman"/>
          <w:b/>
          <w:bCs/>
          <w:lang w:eastAsia="zh-TW"/>
        </w:rPr>
        <w:tab/>
      </w:r>
      <w:r w:rsidR="00592CAF">
        <w:rPr>
          <w:rFonts w:eastAsia="Times New Roman"/>
          <w:lang w:eastAsia="zh-TW"/>
        </w:rPr>
        <w:t xml:space="preserve">Di era modern saat ini, teknologi menjadi bagian penting dalam kehidupan sehari-hari terutama smartphone. Di kalangan pelajar perkembangan smartphone bisa memberikan manfaat dan dampak yang baik, tetapi banyak juga pengaruh dan dampak buruknya. Banyak dari mereka yang terpaku pada layar smartphone mereka dengan tingkat kecanduan yang tinggi, terutama pada penggunaan media sosial, tontonan video atau film dan bermain </w:t>
      </w:r>
      <w:r w:rsidR="000D0FDE" w:rsidRPr="000D0FDE">
        <w:rPr>
          <w:rFonts w:eastAsia="Times New Roman"/>
          <w:i/>
          <w:iCs/>
          <w:lang w:eastAsia="zh-TW"/>
        </w:rPr>
        <w:t>game</w:t>
      </w:r>
      <w:r w:rsidR="00592CAF">
        <w:rPr>
          <w:rFonts w:eastAsia="Times New Roman"/>
          <w:lang w:eastAsia="zh-TW"/>
        </w:rPr>
        <w:t xml:space="preserve"> </w:t>
      </w:r>
      <w:r w:rsidR="000D0FDE" w:rsidRPr="000D0FDE">
        <w:rPr>
          <w:rFonts w:eastAsia="Times New Roman"/>
          <w:i/>
          <w:iCs/>
          <w:lang w:eastAsia="zh-TW"/>
        </w:rPr>
        <w:t>mobile</w:t>
      </w:r>
      <w:r w:rsidR="00592CAF">
        <w:rPr>
          <w:rFonts w:eastAsia="Times New Roman"/>
          <w:lang w:eastAsia="zh-TW"/>
        </w:rPr>
        <w:t>.</w:t>
      </w:r>
    </w:p>
    <w:p w14:paraId="131FC963" w14:textId="6E3D5125" w:rsidR="00592CAF" w:rsidRDefault="00592CAF" w:rsidP="002657D6">
      <w:pPr>
        <w:tabs>
          <w:tab w:val="left" w:pos="426"/>
        </w:tabs>
        <w:rPr>
          <w:rFonts w:eastAsia="Times New Roman"/>
          <w:lang w:eastAsia="zh-TW"/>
        </w:rPr>
      </w:pPr>
      <w:r>
        <w:rPr>
          <w:rFonts w:eastAsia="Times New Roman"/>
          <w:lang w:eastAsia="zh-TW"/>
        </w:rPr>
        <w:tab/>
        <w:t xml:space="preserve">Kecanduan smartphone, khususnya bermain </w:t>
      </w:r>
      <w:r w:rsidR="000D0FDE" w:rsidRPr="000D0FDE">
        <w:rPr>
          <w:rFonts w:eastAsia="Times New Roman"/>
          <w:i/>
          <w:iCs/>
          <w:lang w:eastAsia="zh-TW"/>
        </w:rPr>
        <w:t>game</w:t>
      </w:r>
      <w:r>
        <w:rPr>
          <w:rFonts w:eastAsia="Times New Roman"/>
          <w:lang w:eastAsia="zh-TW"/>
        </w:rPr>
        <w:t xml:space="preserve"> </w:t>
      </w:r>
      <w:r w:rsidR="000D0FDE" w:rsidRPr="000D0FDE">
        <w:rPr>
          <w:rFonts w:eastAsia="Times New Roman"/>
          <w:i/>
          <w:iCs/>
          <w:lang w:eastAsia="zh-TW"/>
        </w:rPr>
        <w:t>mobile</w:t>
      </w:r>
      <w:r>
        <w:rPr>
          <w:rFonts w:eastAsia="Times New Roman"/>
          <w:lang w:eastAsia="zh-TW"/>
        </w:rPr>
        <w:t xml:space="preserve">, sudah menjadi fenomena </w:t>
      </w:r>
      <w:r w:rsidR="00683CDB">
        <w:rPr>
          <w:rFonts w:eastAsia="Times New Roman"/>
          <w:lang w:eastAsia="zh-TW"/>
        </w:rPr>
        <w:t xml:space="preserve">yang semakin umum di kalangan pelajar. Mereka bisa menghabiskan waktu berjam-jam bahkan sampai bergadang, lupa makan dan minum ketika bermain </w:t>
      </w:r>
      <w:r w:rsidR="000D0FDE" w:rsidRPr="000D0FDE">
        <w:rPr>
          <w:rFonts w:eastAsia="Times New Roman"/>
          <w:i/>
          <w:iCs/>
          <w:lang w:eastAsia="zh-TW"/>
        </w:rPr>
        <w:t>game</w:t>
      </w:r>
      <w:r w:rsidR="00683CDB">
        <w:rPr>
          <w:rFonts w:eastAsia="Times New Roman"/>
          <w:lang w:eastAsia="zh-TW"/>
        </w:rPr>
        <w:t xml:space="preserve"> </w:t>
      </w:r>
      <w:r w:rsidR="000D0FDE" w:rsidRPr="000D0FDE">
        <w:rPr>
          <w:rFonts w:eastAsia="Times New Roman"/>
          <w:i/>
          <w:iCs/>
          <w:lang w:eastAsia="zh-TW"/>
        </w:rPr>
        <w:t>mobile</w:t>
      </w:r>
      <w:r w:rsidR="00683CDB">
        <w:rPr>
          <w:rFonts w:eastAsia="Times New Roman"/>
          <w:lang w:eastAsia="zh-TW"/>
        </w:rPr>
        <w:t xml:space="preserve">. Dengan pola prilaku seperti itu dapat berdampak buruk bagi kesehatan. Dengan </w:t>
      </w:r>
      <w:r w:rsidR="00683CDB">
        <w:rPr>
          <w:rFonts w:eastAsia="Times New Roman"/>
          <w:lang w:eastAsia="zh-TW"/>
        </w:rPr>
        <w:lastRenderedPageBreak/>
        <w:t xml:space="preserve">bermain </w:t>
      </w:r>
      <w:r w:rsidR="000D0FDE" w:rsidRPr="000D0FDE">
        <w:rPr>
          <w:rFonts w:eastAsia="Times New Roman"/>
          <w:i/>
          <w:iCs/>
          <w:lang w:eastAsia="zh-TW"/>
        </w:rPr>
        <w:t>game</w:t>
      </w:r>
      <w:r w:rsidR="00683CDB">
        <w:rPr>
          <w:rFonts w:eastAsia="Times New Roman"/>
          <w:lang w:eastAsia="zh-TW"/>
        </w:rPr>
        <w:t xml:space="preserve"> </w:t>
      </w:r>
      <w:r w:rsidR="000D0FDE" w:rsidRPr="000D0FDE">
        <w:rPr>
          <w:rFonts w:eastAsia="Times New Roman"/>
          <w:i/>
          <w:iCs/>
          <w:lang w:eastAsia="zh-TW"/>
        </w:rPr>
        <w:t>mobile</w:t>
      </w:r>
      <w:r w:rsidR="00683CDB">
        <w:rPr>
          <w:rFonts w:eastAsia="Times New Roman"/>
          <w:lang w:eastAsia="zh-TW"/>
        </w:rPr>
        <w:t xml:space="preserve">, </w:t>
      </w:r>
      <w:r w:rsidR="000D0FDE">
        <w:rPr>
          <w:rFonts w:eastAsia="Times New Roman"/>
          <w:lang w:eastAsia="zh-TW"/>
        </w:rPr>
        <w:t>aktivitas</w:t>
      </w:r>
      <w:r w:rsidR="00683CDB">
        <w:rPr>
          <w:rFonts w:eastAsia="Times New Roman"/>
          <w:lang w:eastAsia="zh-TW"/>
        </w:rPr>
        <w:t xml:space="preserve"> fisik yang dilakukan menjadi minim gerakan, umumnya hanya posisi duduk, berbaring dan menyamping dengan durasi waktu yang cukup lama</w:t>
      </w:r>
      <w:r w:rsidR="008243F0">
        <w:rPr>
          <w:rFonts w:eastAsia="Times New Roman"/>
          <w:lang w:eastAsia="zh-TW"/>
        </w:rPr>
        <w:t>.</w:t>
      </w:r>
    </w:p>
    <w:p w14:paraId="4D76B758" w14:textId="094B8F98" w:rsidR="008243F0" w:rsidRDefault="008243F0" w:rsidP="002657D6">
      <w:pPr>
        <w:tabs>
          <w:tab w:val="left" w:pos="426"/>
        </w:tabs>
        <w:rPr>
          <w:rFonts w:eastAsia="Times New Roman"/>
          <w:lang w:eastAsia="zh-TW"/>
        </w:rPr>
      </w:pPr>
      <w:r>
        <w:rPr>
          <w:rFonts w:eastAsia="Times New Roman"/>
          <w:lang w:eastAsia="zh-TW"/>
        </w:rPr>
        <w:tab/>
        <w:t xml:space="preserve">Selain itu, efek dari kecanduan bermain </w:t>
      </w:r>
      <w:r w:rsidR="000D0FDE" w:rsidRPr="000D0FDE">
        <w:rPr>
          <w:rFonts w:eastAsia="Times New Roman"/>
          <w:i/>
          <w:iCs/>
          <w:lang w:eastAsia="zh-TW"/>
        </w:rPr>
        <w:t>game</w:t>
      </w:r>
      <w:r>
        <w:rPr>
          <w:rFonts w:eastAsia="Times New Roman"/>
          <w:lang w:eastAsia="zh-TW"/>
        </w:rPr>
        <w:t xml:space="preserve"> </w:t>
      </w:r>
      <w:r w:rsidR="000D0FDE" w:rsidRPr="000D0FDE">
        <w:rPr>
          <w:rFonts w:eastAsia="Times New Roman"/>
          <w:i/>
          <w:iCs/>
          <w:lang w:eastAsia="zh-TW"/>
        </w:rPr>
        <w:t>mobile</w:t>
      </w:r>
      <w:r>
        <w:rPr>
          <w:rFonts w:eastAsia="Times New Roman"/>
          <w:lang w:eastAsia="zh-TW"/>
        </w:rPr>
        <w:t xml:space="preserve"> ini bisa membuat berkurangnya fokus, minat, dan ketertarikan pelajar tersebut dalam menerima materi pembelajaran di sekolah. Ditambah lagi dengan paradigma pembelajaran konvensional yang dipimpin langsung oleh guru di dalam kelas seringkali dirasa cukup membosankan bagi mereka. </w:t>
      </w:r>
      <w:r w:rsidR="00A85879">
        <w:rPr>
          <w:rFonts w:eastAsia="Times New Roman"/>
          <w:lang w:eastAsia="zh-TW"/>
        </w:rPr>
        <w:t>Hal ini menjadi masalaha penting dalam proses pendidikan.</w:t>
      </w:r>
    </w:p>
    <w:p w14:paraId="57A995D9" w14:textId="5E89968D" w:rsidR="00A85879" w:rsidRDefault="00A85879" w:rsidP="002657D6">
      <w:pPr>
        <w:tabs>
          <w:tab w:val="left" w:pos="426"/>
        </w:tabs>
        <w:rPr>
          <w:rFonts w:eastAsia="Times New Roman"/>
          <w:lang w:eastAsia="zh-TW"/>
        </w:rPr>
      </w:pPr>
      <w:r>
        <w:rPr>
          <w:rFonts w:eastAsia="Times New Roman"/>
          <w:lang w:eastAsia="zh-TW"/>
        </w:rPr>
        <w:tab/>
        <w:t xml:space="preserve">Dalam upaya untuk mengatasi tantangan tersebut, penelitian ini akan mengembangkan  konsep </w:t>
      </w:r>
      <w:r w:rsidR="00CE2D98" w:rsidRPr="00CE2D98">
        <w:rPr>
          <w:rFonts w:eastAsia="Times New Roman"/>
          <w:i/>
          <w:iCs/>
          <w:lang w:eastAsia="zh-TW"/>
        </w:rPr>
        <w:t>Game based learning</w:t>
      </w:r>
      <w:r>
        <w:rPr>
          <w:rFonts w:eastAsia="Times New Roman"/>
          <w:lang w:eastAsia="zh-TW"/>
        </w:rPr>
        <w:t xml:space="preserve"> (GBL). GBL merupakan metode pembelajaran yang memanfaatkan elemen permainan untuk meningkatkan minat, keterlibatan, dan pemahaman </w:t>
      </w:r>
      <w:r w:rsidR="007F30ED">
        <w:rPr>
          <w:rFonts w:eastAsia="Times New Roman"/>
          <w:lang w:eastAsia="zh-TW"/>
        </w:rPr>
        <w:t>pelajar</w:t>
      </w:r>
      <w:r>
        <w:rPr>
          <w:rFonts w:eastAsia="Times New Roman"/>
          <w:lang w:eastAsia="zh-TW"/>
        </w:rPr>
        <w:t xml:space="preserve"> terhadap materi pembelajaran.</w:t>
      </w:r>
    </w:p>
    <w:p w14:paraId="11506A03" w14:textId="0323BF49" w:rsidR="00A85879" w:rsidRDefault="00A85879" w:rsidP="002657D6">
      <w:pPr>
        <w:tabs>
          <w:tab w:val="left" w:pos="426"/>
        </w:tabs>
        <w:rPr>
          <w:rFonts w:eastAsia="Times New Roman"/>
          <w:lang w:eastAsia="zh-TW"/>
        </w:rPr>
      </w:pPr>
      <w:r>
        <w:rPr>
          <w:rFonts w:eastAsia="Times New Roman"/>
          <w:lang w:eastAsia="zh-TW"/>
        </w:rPr>
        <w:tab/>
        <w:t xml:space="preserve">Namun, tantangan utama dalam penerapan GBL ini yaitu bagaimana bisa menyatukan aktivitas fisik dengan pembelajaran melalui </w:t>
      </w:r>
      <w:r w:rsidR="000D0FDE" w:rsidRPr="000D0FDE">
        <w:rPr>
          <w:rFonts w:eastAsia="Times New Roman"/>
          <w:i/>
          <w:iCs/>
          <w:lang w:eastAsia="zh-TW"/>
        </w:rPr>
        <w:t>game</w:t>
      </w:r>
      <w:r>
        <w:rPr>
          <w:rFonts w:eastAsia="Times New Roman"/>
          <w:lang w:eastAsia="zh-TW"/>
        </w:rPr>
        <w:t xml:space="preserve">. Berlandaskan </w:t>
      </w:r>
      <w:r w:rsidR="00A847E5">
        <w:rPr>
          <w:rFonts w:eastAsia="Times New Roman"/>
          <w:lang w:eastAsia="zh-TW"/>
        </w:rPr>
        <w:t xml:space="preserve">dua masalah tersebut, diusulkanlah pengembangan sebuah aplikasi </w:t>
      </w:r>
      <w:r w:rsidR="000D0FDE" w:rsidRPr="000D0FDE">
        <w:rPr>
          <w:rFonts w:eastAsia="Times New Roman"/>
          <w:i/>
          <w:iCs/>
          <w:lang w:eastAsia="zh-TW"/>
        </w:rPr>
        <w:t>game</w:t>
      </w:r>
      <w:r w:rsidR="00A847E5">
        <w:rPr>
          <w:rFonts w:eastAsia="Times New Roman"/>
          <w:lang w:eastAsia="zh-TW"/>
        </w:rPr>
        <w:t xml:space="preserve"> </w:t>
      </w:r>
      <w:r w:rsidR="000D0FDE" w:rsidRPr="000D0FDE">
        <w:rPr>
          <w:rFonts w:eastAsia="Times New Roman"/>
          <w:i/>
          <w:iCs/>
          <w:lang w:eastAsia="zh-TW"/>
        </w:rPr>
        <w:t>mobile</w:t>
      </w:r>
      <w:r w:rsidR="00A847E5">
        <w:rPr>
          <w:rFonts w:eastAsia="Times New Roman"/>
          <w:lang w:eastAsia="zh-TW"/>
        </w:rPr>
        <w:t xml:space="preserve"> yang tidak hanya bisa menghibur, tetapi juga bisa mendorong pelajar untuk aktif secara fisik saat bermain sekaligus bisa menerima materi pelajaran.</w:t>
      </w:r>
    </w:p>
    <w:p w14:paraId="489729BA" w14:textId="77777777" w:rsidR="00A847E5" w:rsidRDefault="00A847E5" w:rsidP="002657D6">
      <w:pPr>
        <w:tabs>
          <w:tab w:val="left" w:pos="426"/>
        </w:tabs>
        <w:rPr>
          <w:rFonts w:eastAsia="Times New Roman"/>
          <w:b/>
          <w:bCs/>
          <w:lang w:eastAsia="zh-TW"/>
        </w:rPr>
      </w:pPr>
      <w:r w:rsidRPr="00A847E5">
        <w:rPr>
          <w:rFonts w:eastAsia="Times New Roman"/>
          <w:b/>
          <w:bCs/>
          <w:lang w:eastAsia="zh-TW"/>
        </w:rPr>
        <w:t>1.2 Rumusan Masalah</w:t>
      </w:r>
      <w:r w:rsidR="00592CAF" w:rsidRPr="00A847E5">
        <w:rPr>
          <w:rFonts w:eastAsia="Times New Roman"/>
          <w:b/>
          <w:bCs/>
          <w:lang w:eastAsia="zh-TW"/>
        </w:rPr>
        <w:tab/>
      </w:r>
    </w:p>
    <w:p w14:paraId="1C36C167" w14:textId="05E04BFD" w:rsidR="00402937" w:rsidRDefault="00402937" w:rsidP="002657D6">
      <w:pPr>
        <w:tabs>
          <w:tab w:val="left" w:pos="426"/>
        </w:tabs>
        <w:rPr>
          <w:rFonts w:eastAsia="Times New Roman"/>
          <w:lang w:eastAsia="zh-TW"/>
        </w:rPr>
      </w:pPr>
      <w:r>
        <w:rPr>
          <w:rFonts w:eastAsia="Times New Roman"/>
          <w:lang w:eastAsia="zh-TW"/>
        </w:rPr>
        <w:t xml:space="preserve">1. </w:t>
      </w:r>
      <w:r w:rsidR="00A847E5">
        <w:rPr>
          <w:rFonts w:eastAsia="Times New Roman"/>
          <w:lang w:eastAsia="zh-TW"/>
        </w:rPr>
        <w:t>Bagaimana</w:t>
      </w:r>
      <w:r>
        <w:rPr>
          <w:rFonts w:eastAsia="Times New Roman"/>
          <w:lang w:eastAsia="zh-TW"/>
        </w:rPr>
        <w:t xml:space="preserve"> meningkatkan aktivitas fisik pelajar ketika sedang bermain </w:t>
      </w:r>
      <w:r w:rsidR="000D0FDE" w:rsidRPr="000D0FDE">
        <w:rPr>
          <w:rFonts w:eastAsia="Times New Roman"/>
          <w:i/>
          <w:iCs/>
          <w:lang w:eastAsia="zh-TW"/>
        </w:rPr>
        <w:t>game</w:t>
      </w:r>
      <w:r>
        <w:rPr>
          <w:rFonts w:eastAsia="Times New Roman"/>
          <w:lang w:eastAsia="zh-TW"/>
        </w:rPr>
        <w:t>?</w:t>
      </w:r>
    </w:p>
    <w:p w14:paraId="7D358A5D" w14:textId="3C176DD6" w:rsidR="00402937" w:rsidRDefault="00402937" w:rsidP="002657D6">
      <w:pPr>
        <w:tabs>
          <w:tab w:val="left" w:pos="426"/>
        </w:tabs>
        <w:rPr>
          <w:rFonts w:eastAsia="Times New Roman"/>
          <w:lang w:eastAsia="zh-TW"/>
        </w:rPr>
      </w:pPr>
      <w:r>
        <w:rPr>
          <w:rFonts w:eastAsia="Times New Roman"/>
          <w:lang w:eastAsia="zh-TW"/>
        </w:rPr>
        <w:t xml:space="preserve">2. Bagaimana sistem pembelajaran konvensional yang dipimpin oleh guru di dalam kelas </w:t>
      </w:r>
      <w:r w:rsidR="003E46E5">
        <w:rPr>
          <w:rFonts w:eastAsia="Times New Roman"/>
          <w:lang w:eastAsia="zh-TW"/>
        </w:rPr>
        <w:t xml:space="preserve">dibandingkan </w:t>
      </w:r>
      <w:r>
        <w:rPr>
          <w:rFonts w:eastAsia="Times New Roman"/>
          <w:lang w:eastAsia="zh-TW"/>
        </w:rPr>
        <w:t xml:space="preserve">dengan sistem </w:t>
      </w:r>
      <w:r w:rsidR="00CE2D98" w:rsidRPr="00CE2D98">
        <w:rPr>
          <w:rFonts w:eastAsia="Times New Roman"/>
          <w:i/>
          <w:iCs/>
          <w:lang w:eastAsia="zh-TW"/>
        </w:rPr>
        <w:t>Game based learning</w:t>
      </w:r>
      <w:r>
        <w:rPr>
          <w:rFonts w:eastAsia="Times New Roman"/>
          <w:lang w:eastAsia="zh-TW"/>
        </w:rPr>
        <w:t>?</w:t>
      </w:r>
    </w:p>
    <w:p w14:paraId="6A805FAC" w14:textId="6F7F58F7" w:rsidR="00402937" w:rsidRDefault="00402937" w:rsidP="002657D6">
      <w:pPr>
        <w:tabs>
          <w:tab w:val="left" w:pos="426"/>
        </w:tabs>
        <w:rPr>
          <w:rFonts w:eastAsia="Times New Roman"/>
          <w:lang w:eastAsia="zh-TW"/>
        </w:rPr>
      </w:pPr>
      <w:r>
        <w:rPr>
          <w:rFonts w:eastAsia="Times New Roman"/>
          <w:lang w:eastAsia="zh-TW"/>
        </w:rPr>
        <w:t xml:space="preserve">3. Apakah </w:t>
      </w:r>
      <w:r w:rsidRPr="00402937">
        <w:rPr>
          <w:rFonts w:eastAsia="Times New Roman"/>
          <w:i/>
          <w:iCs/>
          <w:lang w:eastAsia="zh-TW"/>
        </w:rPr>
        <w:t xml:space="preserve">sistem </w:t>
      </w:r>
      <w:r w:rsidR="00CE2D98" w:rsidRPr="00CE2D98">
        <w:rPr>
          <w:rFonts w:eastAsia="Times New Roman"/>
          <w:i/>
          <w:iCs/>
          <w:lang w:eastAsia="zh-TW"/>
        </w:rPr>
        <w:t>Game based learning</w:t>
      </w:r>
      <w:r>
        <w:rPr>
          <w:rFonts w:eastAsia="Times New Roman"/>
          <w:i/>
          <w:iCs/>
          <w:lang w:eastAsia="zh-TW"/>
        </w:rPr>
        <w:t xml:space="preserve"> </w:t>
      </w:r>
      <w:r>
        <w:rPr>
          <w:rFonts w:eastAsia="Times New Roman"/>
          <w:lang w:eastAsia="zh-TW"/>
        </w:rPr>
        <w:t>dapat lebih menarik, memotivasi, mudah dipahami, efektif dan lebih interaktif bagi pelajar?</w:t>
      </w:r>
    </w:p>
    <w:p w14:paraId="6BE8EA33" w14:textId="77777777" w:rsidR="00402937" w:rsidRDefault="00402937" w:rsidP="002657D6">
      <w:pPr>
        <w:tabs>
          <w:tab w:val="left" w:pos="426"/>
        </w:tabs>
        <w:rPr>
          <w:rFonts w:eastAsia="Times New Roman"/>
          <w:b/>
          <w:bCs/>
          <w:lang w:eastAsia="zh-TW"/>
        </w:rPr>
      </w:pPr>
      <w:r>
        <w:rPr>
          <w:rFonts w:eastAsia="Times New Roman"/>
          <w:b/>
          <w:bCs/>
          <w:lang w:eastAsia="zh-TW"/>
        </w:rPr>
        <w:t>1.3 Tujuan</w:t>
      </w:r>
    </w:p>
    <w:p w14:paraId="056F95EB" w14:textId="56CE227E" w:rsidR="00402937" w:rsidRDefault="00402937" w:rsidP="002657D6">
      <w:pPr>
        <w:tabs>
          <w:tab w:val="left" w:pos="426"/>
        </w:tabs>
        <w:rPr>
          <w:rFonts w:eastAsia="Times New Roman"/>
          <w:i/>
          <w:iCs/>
          <w:lang w:eastAsia="zh-TW"/>
        </w:rPr>
      </w:pPr>
      <w:r>
        <w:rPr>
          <w:rFonts w:eastAsia="Times New Roman"/>
          <w:lang w:eastAsia="zh-TW"/>
        </w:rPr>
        <w:tab/>
        <w:t xml:space="preserve">Mampu meningkatkan aktivitas fisik pelajar ketika bermain </w:t>
      </w:r>
      <w:r w:rsidR="000D0FDE" w:rsidRPr="000D0FDE">
        <w:rPr>
          <w:rFonts w:eastAsia="Times New Roman"/>
          <w:i/>
          <w:iCs/>
          <w:lang w:eastAsia="zh-TW"/>
        </w:rPr>
        <w:t>game</w:t>
      </w:r>
      <w:r>
        <w:rPr>
          <w:rFonts w:eastAsia="Times New Roman"/>
          <w:lang w:eastAsia="zh-TW"/>
        </w:rPr>
        <w:t xml:space="preserve">, kemudian dapat memperoleh respon dari pelajar tentang perbandingan sistem </w:t>
      </w:r>
      <w:r>
        <w:rPr>
          <w:rFonts w:eastAsia="Times New Roman"/>
          <w:lang w:eastAsia="zh-TW"/>
        </w:rPr>
        <w:t xml:space="preserve">pembelajaran konvensional yang dipimpin oleh guru di dalam kelas dengan sistem </w:t>
      </w:r>
      <w:r w:rsidR="00CE2D98" w:rsidRPr="00CE2D98">
        <w:rPr>
          <w:rFonts w:eastAsia="Times New Roman"/>
          <w:i/>
          <w:iCs/>
          <w:lang w:eastAsia="zh-TW"/>
        </w:rPr>
        <w:t xml:space="preserve">Game based </w:t>
      </w:r>
      <w:r w:rsidR="00CE2D98" w:rsidRPr="00CE2D98">
        <w:rPr>
          <w:rFonts w:eastAsia="Times New Roman"/>
          <w:i/>
          <w:iCs/>
          <w:lang w:eastAsia="zh-TW"/>
        </w:rPr>
        <w:lastRenderedPageBreak/>
        <w:t>learning</w:t>
      </w:r>
      <w:r>
        <w:rPr>
          <w:rFonts w:eastAsia="Times New Roman"/>
          <w:b/>
          <w:bCs/>
          <w:lang w:eastAsia="zh-TW"/>
        </w:rPr>
        <w:t xml:space="preserve"> </w:t>
      </w:r>
      <w:r>
        <w:rPr>
          <w:rFonts w:eastAsia="Times New Roman"/>
          <w:lang w:eastAsia="zh-TW"/>
        </w:rPr>
        <w:t xml:space="preserve">untuk kemudian dijadikan evalusi untuk meningkatkan kualitas pendidikan, dan memperoleh respon dari penggunaan tentang aplikasi </w:t>
      </w:r>
      <w:r w:rsidR="00CE2D98" w:rsidRPr="00CE2D98">
        <w:rPr>
          <w:rFonts w:eastAsia="Times New Roman"/>
          <w:i/>
          <w:iCs/>
          <w:lang w:eastAsia="zh-TW"/>
        </w:rPr>
        <w:t>Game based learning</w:t>
      </w:r>
      <w:r>
        <w:rPr>
          <w:rFonts w:eastAsia="Times New Roman"/>
          <w:i/>
          <w:iCs/>
          <w:lang w:eastAsia="zh-TW"/>
        </w:rPr>
        <w:t>.</w:t>
      </w:r>
    </w:p>
    <w:p w14:paraId="1D32822D" w14:textId="77777777" w:rsidR="00402937" w:rsidRDefault="00402937" w:rsidP="002657D6">
      <w:pPr>
        <w:tabs>
          <w:tab w:val="left" w:pos="426"/>
        </w:tabs>
        <w:rPr>
          <w:rFonts w:eastAsia="Times New Roman"/>
          <w:b/>
          <w:bCs/>
          <w:lang w:eastAsia="zh-TW"/>
        </w:rPr>
      </w:pPr>
      <w:r>
        <w:rPr>
          <w:rFonts w:eastAsia="Times New Roman"/>
          <w:b/>
          <w:bCs/>
          <w:lang w:eastAsia="zh-TW"/>
        </w:rPr>
        <w:t>1.4 Manfaat</w:t>
      </w:r>
    </w:p>
    <w:p w14:paraId="71DA5F2A" w14:textId="77777777" w:rsidR="00EC0232" w:rsidRDefault="00EC0232" w:rsidP="00EC0232">
      <w:pPr>
        <w:tabs>
          <w:tab w:val="left" w:pos="426"/>
        </w:tabs>
        <w:rPr>
          <w:rFonts w:eastAsia="Times New Roman"/>
          <w:lang w:eastAsia="zh-TW"/>
        </w:rPr>
      </w:pPr>
      <w:r>
        <w:rPr>
          <w:rFonts w:eastAsia="Times New Roman"/>
          <w:lang w:eastAsia="zh-TW"/>
        </w:rPr>
        <w:tab/>
      </w:r>
      <w:r w:rsidR="00402937">
        <w:rPr>
          <w:rFonts w:eastAsia="Times New Roman"/>
          <w:lang w:eastAsia="zh-TW"/>
        </w:rPr>
        <w:t xml:space="preserve">Manfaat yang diharapkan ialah </w:t>
      </w:r>
      <w:r>
        <w:rPr>
          <w:rFonts w:eastAsia="Times New Roman"/>
          <w:lang w:eastAsia="zh-TW"/>
        </w:rPr>
        <w:t>meningkatkan kualitas pendidikan di Indonesia dengan mengembangkan sistem pembelajaran yang menarik, mudah dipahami, memotivasi, efektif dan interaktif. Sehingga membuat pelajar lebih terbuka dalam menerima materi pelajaran yang disampaikan dengan perasaan senang tanpa terbebani.</w:t>
      </w:r>
    </w:p>
    <w:p w14:paraId="33AA5889" w14:textId="7A1CCD89" w:rsidR="00342C25" w:rsidRPr="00947422" w:rsidRDefault="00CA24C5" w:rsidP="004C4EDF">
      <w:pPr>
        <w:pStyle w:val="Heading2"/>
      </w:pPr>
      <w:r>
        <w:t xml:space="preserve">II. </w:t>
      </w:r>
      <w:r w:rsidR="008A5FD4" w:rsidRPr="00947422">
        <w:t>Tinjauan Pustaka</w:t>
      </w:r>
    </w:p>
    <w:p w14:paraId="3F88EC43" w14:textId="77777777" w:rsidR="000A3660" w:rsidRDefault="003407E9" w:rsidP="000A3660">
      <w:pPr>
        <w:ind w:firstLine="720"/>
        <w:rPr>
          <w:rFonts w:eastAsia="Times New Roman"/>
          <w:lang w:eastAsia="zh-TW"/>
        </w:rPr>
      </w:pPr>
      <w:r w:rsidRPr="003407E9">
        <w:rPr>
          <w:rFonts w:eastAsia="Times New Roman"/>
          <w:lang w:eastAsia="zh-TW"/>
        </w:rPr>
        <w:t>Menurut penelitian oleh King et al. (2018)</w:t>
      </w:r>
      <w:r>
        <w:rPr>
          <w:rFonts w:eastAsia="Times New Roman"/>
          <w:lang w:eastAsia="zh-TW"/>
        </w:rPr>
        <w:t xml:space="preserve">, smartphone merupakan perangkat yang paling banyak digunakan oleh remaja. Beberapa remaja ketergantungan atau kecanduan dengan ciri seperti : penggunaan berlebihan, kesulitan dalam mengontrol penggunaan, </w:t>
      </w:r>
      <w:r w:rsidR="000A3660">
        <w:rPr>
          <w:rFonts w:eastAsia="Times New Roman"/>
          <w:lang w:eastAsia="zh-TW"/>
        </w:rPr>
        <w:t xml:space="preserve">dan </w:t>
      </w:r>
      <w:r>
        <w:rPr>
          <w:rFonts w:eastAsia="Times New Roman"/>
          <w:lang w:eastAsia="zh-TW"/>
        </w:rPr>
        <w:t>ketidaknyamanan ketika mereka tidak menggunakan smartphone.</w:t>
      </w:r>
    </w:p>
    <w:p w14:paraId="53CE3C00" w14:textId="579B4FB0" w:rsidR="000A3660" w:rsidRDefault="000A3660" w:rsidP="000A3660">
      <w:pPr>
        <w:ind w:firstLine="720"/>
        <w:rPr>
          <w:rFonts w:eastAsia="Times New Roman"/>
          <w:lang w:eastAsia="zh-TW"/>
        </w:rPr>
      </w:pPr>
      <w:r>
        <w:rPr>
          <w:rFonts w:eastAsia="Times New Roman"/>
          <w:lang w:eastAsia="zh-TW"/>
        </w:rPr>
        <w:t xml:space="preserve"> Berdasarkan penelitian </w:t>
      </w:r>
      <w:r w:rsidRPr="000A3660">
        <w:rPr>
          <w:rFonts w:eastAsia="Times New Roman"/>
          <w:lang w:eastAsia="zh-TW"/>
        </w:rPr>
        <w:t xml:space="preserve">Chang et al. (2020) menemukan korelasi yang signifikan antara kecanduan </w:t>
      </w:r>
      <w:r w:rsidR="000D0FDE" w:rsidRPr="000D0FDE">
        <w:rPr>
          <w:rFonts w:eastAsia="Times New Roman"/>
          <w:i/>
          <w:iCs/>
          <w:lang w:eastAsia="zh-TW"/>
        </w:rPr>
        <w:t>game</w:t>
      </w:r>
      <w:r w:rsidRPr="000A3660">
        <w:rPr>
          <w:rFonts w:eastAsia="Times New Roman"/>
          <w:lang w:eastAsia="zh-TW"/>
        </w:rPr>
        <w:t xml:space="preserve"> </w:t>
      </w:r>
      <w:r w:rsidR="000D0FDE" w:rsidRPr="000D0FDE">
        <w:rPr>
          <w:rFonts w:eastAsia="Times New Roman"/>
          <w:i/>
          <w:iCs/>
          <w:lang w:eastAsia="zh-TW"/>
        </w:rPr>
        <w:t>mobile</w:t>
      </w:r>
      <w:r w:rsidRPr="000A3660">
        <w:rPr>
          <w:rFonts w:eastAsia="Times New Roman"/>
          <w:lang w:eastAsia="zh-TW"/>
        </w:rPr>
        <w:t xml:space="preserve"> dan kurangnya aktivitas fisik </w:t>
      </w:r>
      <w:r w:rsidR="00214533">
        <w:rPr>
          <w:rFonts w:eastAsia="Times New Roman"/>
          <w:lang w:eastAsia="zh-TW"/>
        </w:rPr>
        <w:t>pelajar</w:t>
      </w:r>
      <w:r w:rsidRPr="000A3660">
        <w:rPr>
          <w:rFonts w:eastAsia="Times New Roman"/>
          <w:lang w:eastAsia="zh-TW"/>
        </w:rPr>
        <w:t xml:space="preserve">. Penemuan ini didukung oleh penelitian sebelumnya </w:t>
      </w:r>
      <w:r>
        <w:rPr>
          <w:rFonts w:eastAsia="Times New Roman"/>
          <w:lang w:eastAsia="zh-TW"/>
        </w:rPr>
        <w:t xml:space="preserve">dari </w:t>
      </w:r>
      <w:r>
        <w:rPr>
          <w:rFonts w:eastAsia="Times New Roman"/>
          <w:lang w:eastAsia="zh-TW"/>
        </w:rPr>
        <w:t xml:space="preserve">Berkovsky et al. (2012),  </w:t>
      </w:r>
      <w:r w:rsidRPr="000A3660">
        <w:rPr>
          <w:rFonts w:eastAsia="Times New Roman"/>
          <w:lang w:eastAsia="zh-TW"/>
        </w:rPr>
        <w:t xml:space="preserve"> Park dan Choi (2017), yang menemukan bahwa tingkat kecanduan </w:t>
      </w:r>
      <w:r w:rsidR="000D0FDE" w:rsidRPr="000D0FDE">
        <w:rPr>
          <w:rFonts w:eastAsia="Times New Roman"/>
          <w:i/>
          <w:iCs/>
          <w:lang w:eastAsia="zh-TW"/>
        </w:rPr>
        <w:t>game</w:t>
      </w:r>
      <w:r w:rsidRPr="000A3660">
        <w:rPr>
          <w:rFonts w:eastAsia="Times New Roman"/>
          <w:lang w:eastAsia="zh-TW"/>
        </w:rPr>
        <w:t xml:space="preserve"> </w:t>
      </w:r>
      <w:r w:rsidR="000D0FDE" w:rsidRPr="000D0FDE">
        <w:rPr>
          <w:rFonts w:eastAsia="Times New Roman"/>
          <w:i/>
          <w:iCs/>
          <w:lang w:eastAsia="zh-TW"/>
        </w:rPr>
        <w:t>mobile</w:t>
      </w:r>
      <w:r w:rsidRPr="000A3660">
        <w:rPr>
          <w:rFonts w:eastAsia="Times New Roman"/>
          <w:lang w:eastAsia="zh-TW"/>
        </w:rPr>
        <w:t xml:space="preserve"> yang lebih tinggi berkorelasi dengan tingkat aktivitas fisik yang lebih rendah.</w:t>
      </w:r>
    </w:p>
    <w:p w14:paraId="2B0DF057" w14:textId="77777777" w:rsidR="001628F7" w:rsidRDefault="00214533" w:rsidP="000A3660">
      <w:pPr>
        <w:ind w:firstLine="720"/>
        <w:rPr>
          <w:rFonts w:eastAsia="Times New Roman"/>
          <w:lang w:eastAsia="zh-TW"/>
        </w:rPr>
        <w:sectPr w:rsidR="001628F7" w:rsidSect="003C0CE0">
          <w:footerReference w:type="even" r:id="rId9"/>
          <w:footerReference w:type="default" r:id="rId10"/>
          <w:footerReference w:type="first" r:id="rId11"/>
          <w:pgSz w:w="12240" w:h="15840"/>
          <w:pgMar w:top="1267" w:right="1339" w:bottom="1339" w:left="1339" w:header="720" w:footer="720" w:gutter="0"/>
          <w:cols w:space="720"/>
          <w:docGrid w:linePitch="360"/>
        </w:sectPr>
      </w:pPr>
      <w:r>
        <w:rPr>
          <w:rFonts w:eastAsia="Times New Roman"/>
          <w:lang w:eastAsia="zh-TW"/>
        </w:rPr>
        <w:t xml:space="preserve">Dengan tingkat kecanduan yang tinggi bisa membuat motivasi belajar di sekolah berkurang, salah satu solusi yang bisa diusulkan yaitu penggunaan </w:t>
      </w:r>
      <w:r w:rsidR="00CE2D98" w:rsidRPr="00CE2D98">
        <w:rPr>
          <w:rFonts w:eastAsia="Times New Roman"/>
          <w:i/>
          <w:iCs/>
          <w:lang w:eastAsia="zh-TW"/>
        </w:rPr>
        <w:t>Game based learning</w:t>
      </w:r>
      <w:r>
        <w:rPr>
          <w:rFonts w:eastAsia="Times New Roman"/>
          <w:lang w:eastAsia="zh-TW"/>
        </w:rPr>
        <w:t xml:space="preserve">, pada penelitian </w:t>
      </w:r>
      <w:r w:rsidRPr="00214533">
        <w:rPr>
          <w:rFonts w:eastAsia="Times New Roman"/>
          <w:lang w:eastAsia="zh-TW"/>
        </w:rPr>
        <w:t>Camacho-Sánchez</w:t>
      </w:r>
      <w:r>
        <w:rPr>
          <w:rFonts w:eastAsia="Times New Roman"/>
          <w:lang w:eastAsia="zh-TW"/>
        </w:rPr>
        <w:t xml:space="preserve"> et al. (2023) </w:t>
      </w:r>
      <w:r w:rsidR="00CE2D98" w:rsidRPr="00CE2D98">
        <w:rPr>
          <w:rFonts w:eastAsia="Times New Roman"/>
          <w:i/>
          <w:iCs/>
          <w:lang w:eastAsia="zh-TW"/>
        </w:rPr>
        <w:t>Game based learning</w:t>
      </w:r>
      <w:r>
        <w:rPr>
          <w:rFonts w:eastAsia="Times New Roman"/>
          <w:lang w:eastAsia="zh-TW"/>
        </w:rPr>
        <w:t xml:space="preserve"> dan Gamifikasi dinyatakan sebagai metode pembelajaran yang signifikan karena dampaknya terhadap motivasi pelajar. </w:t>
      </w:r>
      <w:r w:rsidR="00CE2D98" w:rsidRPr="00CE2D98">
        <w:rPr>
          <w:rFonts w:eastAsia="Times New Roman"/>
          <w:i/>
          <w:iCs/>
          <w:lang w:eastAsia="zh-TW"/>
        </w:rPr>
        <w:t>Game based learning</w:t>
      </w:r>
      <w:r>
        <w:rPr>
          <w:rFonts w:eastAsia="Times New Roman"/>
          <w:lang w:eastAsia="zh-TW"/>
        </w:rPr>
        <w:t xml:space="preserve"> dan Gamifikasi </w:t>
      </w:r>
      <w:r w:rsidRPr="00214533">
        <w:rPr>
          <w:rFonts w:eastAsia="Times New Roman"/>
          <w:lang w:eastAsia="zh-TW"/>
        </w:rPr>
        <w:t xml:space="preserve">dapat digunakan secara efektif dalam konteks pendidikan olahraga dan memberikan hasil yang positif bagi </w:t>
      </w:r>
      <w:r>
        <w:rPr>
          <w:rFonts w:eastAsia="Times New Roman"/>
          <w:lang w:eastAsia="zh-TW"/>
        </w:rPr>
        <w:t>pelajar.</w:t>
      </w:r>
    </w:p>
    <w:p w14:paraId="3FCA2882" w14:textId="47D32B5C" w:rsidR="00342C25" w:rsidRPr="00457CB5" w:rsidRDefault="00C16B54" w:rsidP="004C4EDF">
      <w:pPr>
        <w:pStyle w:val="Heading2"/>
      </w:pPr>
      <w:r>
        <w:rPr>
          <w:noProof/>
        </w:rPr>
        <w:lastRenderedPageBreak/>
        <mc:AlternateContent>
          <mc:Choice Requires="wpg">
            <w:drawing>
              <wp:anchor distT="0" distB="0" distL="114300" distR="114300" simplePos="0" relativeHeight="251680768" behindDoc="0" locked="0" layoutInCell="1" allowOverlap="1" wp14:anchorId="4C44243D" wp14:editId="26E29F69">
                <wp:simplePos x="0" y="0"/>
                <wp:positionH relativeFrom="column">
                  <wp:posOffset>863600</wp:posOffset>
                </wp:positionH>
                <wp:positionV relativeFrom="paragraph">
                  <wp:posOffset>384387</wp:posOffset>
                </wp:positionV>
                <wp:extent cx="4427855" cy="1506855"/>
                <wp:effectExtent l="0" t="0" r="10795" b="17145"/>
                <wp:wrapNone/>
                <wp:docPr id="792810657" name="Group 12"/>
                <wp:cNvGraphicFramePr/>
                <a:graphic xmlns:a="http://schemas.openxmlformats.org/drawingml/2006/main">
                  <a:graphicData uri="http://schemas.microsoft.com/office/word/2010/wordprocessingGroup">
                    <wpg:wgp>
                      <wpg:cNvGrpSpPr/>
                      <wpg:grpSpPr>
                        <a:xfrm>
                          <a:off x="0" y="0"/>
                          <a:ext cx="4427855" cy="1506855"/>
                          <a:chOff x="0" y="0"/>
                          <a:chExt cx="4427883" cy="1507324"/>
                        </a:xfrm>
                      </wpg:grpSpPr>
                      <wps:wsp>
                        <wps:cNvPr id="1872868682" name="Rectangle 1"/>
                        <wps:cNvSpPr/>
                        <wps:spPr>
                          <a:xfrm>
                            <a:off x="168965" y="0"/>
                            <a:ext cx="947738" cy="566738"/>
                          </a:xfrm>
                          <a:prstGeom prst="rect">
                            <a:avLst/>
                          </a:prstGeom>
                        </wps:spPr>
                        <wps:style>
                          <a:lnRef idx="2">
                            <a:schemeClr val="dk1"/>
                          </a:lnRef>
                          <a:fillRef idx="1">
                            <a:schemeClr val="lt1"/>
                          </a:fillRef>
                          <a:effectRef idx="0">
                            <a:schemeClr val="dk1"/>
                          </a:effectRef>
                          <a:fontRef idx="minor">
                            <a:schemeClr val="dk1"/>
                          </a:fontRef>
                        </wps:style>
                        <wps:txbx>
                          <w:txbxContent>
                            <w:p w14:paraId="799FA538" w14:textId="014625B7" w:rsidR="007457E4" w:rsidRPr="007457E4" w:rsidRDefault="007457E4" w:rsidP="007457E4">
                              <w:pPr>
                                <w:jc w:val="center"/>
                                <w:rPr>
                                  <w:sz w:val="20"/>
                                  <w:szCs w:val="20"/>
                                </w:rPr>
                              </w:pPr>
                              <w:r w:rsidRPr="007457E4">
                                <w:rPr>
                                  <w:sz w:val="20"/>
                                  <w:szCs w:val="20"/>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049901" name="Rectangle 1"/>
                        <wps:cNvSpPr/>
                        <wps:spPr>
                          <a:xfrm>
                            <a:off x="1345096" y="0"/>
                            <a:ext cx="1371600" cy="566420"/>
                          </a:xfrm>
                          <a:prstGeom prst="rect">
                            <a:avLst/>
                          </a:prstGeom>
                        </wps:spPr>
                        <wps:style>
                          <a:lnRef idx="2">
                            <a:schemeClr val="dk1"/>
                          </a:lnRef>
                          <a:fillRef idx="1">
                            <a:schemeClr val="lt1"/>
                          </a:fillRef>
                          <a:effectRef idx="0">
                            <a:schemeClr val="dk1"/>
                          </a:effectRef>
                          <a:fontRef idx="minor">
                            <a:schemeClr val="dk1"/>
                          </a:fontRef>
                        </wps:style>
                        <wps:txbx>
                          <w:txbxContent>
                            <w:p w14:paraId="1514A37A" w14:textId="05DA20E4" w:rsidR="007457E4" w:rsidRPr="007457E4" w:rsidRDefault="007457E4" w:rsidP="007457E4">
                              <w:pPr>
                                <w:jc w:val="center"/>
                                <w:rPr>
                                  <w:sz w:val="20"/>
                                  <w:szCs w:val="20"/>
                                </w:rPr>
                              </w:pPr>
                              <w:r>
                                <w:rPr>
                                  <w:sz w:val="20"/>
                                  <w:szCs w:val="20"/>
                                </w:rPr>
                                <w:t>Perancangan dan 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035208" name="Rectangle 1"/>
                        <wps:cNvSpPr/>
                        <wps:spPr>
                          <a:xfrm>
                            <a:off x="2945296" y="0"/>
                            <a:ext cx="1371600" cy="566420"/>
                          </a:xfrm>
                          <a:prstGeom prst="rect">
                            <a:avLst/>
                          </a:prstGeom>
                        </wps:spPr>
                        <wps:style>
                          <a:lnRef idx="2">
                            <a:schemeClr val="dk1"/>
                          </a:lnRef>
                          <a:fillRef idx="1">
                            <a:schemeClr val="lt1"/>
                          </a:fillRef>
                          <a:effectRef idx="0">
                            <a:schemeClr val="dk1"/>
                          </a:effectRef>
                          <a:fontRef idx="minor">
                            <a:schemeClr val="dk1"/>
                          </a:fontRef>
                        </wps:style>
                        <wps:txbx>
                          <w:txbxContent>
                            <w:p w14:paraId="15943D6B" w14:textId="77777777" w:rsidR="007457E4" w:rsidRDefault="007457E4" w:rsidP="007457E4">
                              <w:pPr>
                                <w:jc w:val="center"/>
                                <w:rPr>
                                  <w:rFonts w:eastAsia="Times New Roman"/>
                                  <w:lang w:eastAsia="zh-TW"/>
                                </w:rPr>
                              </w:pPr>
                              <w:r>
                                <w:rPr>
                                  <w:rFonts w:eastAsia="Times New Roman"/>
                                  <w:lang w:eastAsia="zh-TW"/>
                                </w:rPr>
                                <w:t>Percobaan Aplikasi</w:t>
                              </w:r>
                            </w:p>
                            <w:p w14:paraId="6646A9ED" w14:textId="5048D806" w:rsidR="007457E4" w:rsidRPr="007457E4" w:rsidRDefault="007457E4" w:rsidP="007457E4">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623079" name="Rectangle 1"/>
                        <wps:cNvSpPr/>
                        <wps:spPr>
                          <a:xfrm>
                            <a:off x="2865783" y="940904"/>
                            <a:ext cx="1562100" cy="566420"/>
                          </a:xfrm>
                          <a:prstGeom prst="rect">
                            <a:avLst/>
                          </a:prstGeom>
                        </wps:spPr>
                        <wps:style>
                          <a:lnRef idx="2">
                            <a:schemeClr val="dk1"/>
                          </a:lnRef>
                          <a:fillRef idx="1">
                            <a:schemeClr val="lt1"/>
                          </a:fillRef>
                          <a:effectRef idx="0">
                            <a:schemeClr val="dk1"/>
                          </a:effectRef>
                          <a:fontRef idx="minor">
                            <a:schemeClr val="dk1"/>
                          </a:fontRef>
                        </wps:style>
                        <wps:txbx>
                          <w:txbxContent>
                            <w:p w14:paraId="7342896A" w14:textId="0D3E41EC" w:rsidR="007457E4" w:rsidRPr="007457E4" w:rsidRDefault="007457E4" w:rsidP="007457E4">
                              <w:pPr>
                                <w:jc w:val="center"/>
                                <w:rPr>
                                  <w:sz w:val="20"/>
                                  <w:szCs w:val="20"/>
                                </w:rPr>
                              </w:pPr>
                              <w:r w:rsidRPr="007457E4">
                                <w:rPr>
                                  <w:rFonts w:eastAsia="Times New Roman"/>
                                  <w:lang w:eastAsia="zh-TW"/>
                                </w:rPr>
                                <w:t>Implementasi dan 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762880" name="Rectangle 1"/>
                        <wps:cNvSpPr/>
                        <wps:spPr>
                          <a:xfrm>
                            <a:off x="1470991" y="940904"/>
                            <a:ext cx="1099820" cy="566420"/>
                          </a:xfrm>
                          <a:prstGeom prst="rect">
                            <a:avLst/>
                          </a:prstGeom>
                        </wps:spPr>
                        <wps:style>
                          <a:lnRef idx="2">
                            <a:schemeClr val="dk1"/>
                          </a:lnRef>
                          <a:fillRef idx="1">
                            <a:schemeClr val="lt1"/>
                          </a:fillRef>
                          <a:effectRef idx="0">
                            <a:schemeClr val="dk1"/>
                          </a:effectRef>
                          <a:fontRef idx="minor">
                            <a:schemeClr val="dk1"/>
                          </a:fontRef>
                        </wps:style>
                        <wps:txbx>
                          <w:txbxContent>
                            <w:p w14:paraId="74099582" w14:textId="1C0D2C44" w:rsidR="007457E4" w:rsidRPr="007457E4" w:rsidRDefault="007457E4" w:rsidP="007457E4">
                              <w:pPr>
                                <w:jc w:val="center"/>
                                <w:rPr>
                                  <w:sz w:val="20"/>
                                  <w:szCs w:val="20"/>
                                </w:rPr>
                              </w:pPr>
                              <w:r w:rsidRPr="007457E4">
                                <w:rPr>
                                  <w:rFonts w:eastAsia="Times New Roman"/>
                                  <w:lang w:eastAsia="zh-TW"/>
                                </w:rP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16459" name="Straight Arrow Connector 3"/>
                        <wps:cNvCnPr/>
                        <wps:spPr>
                          <a:xfrm>
                            <a:off x="1116496" y="281609"/>
                            <a:ext cx="2271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014870" name="Straight Arrow Connector 4"/>
                        <wps:cNvCnPr/>
                        <wps:spPr>
                          <a:xfrm>
                            <a:off x="2716696" y="281609"/>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4352439" name="Rectangle 1"/>
                        <wps:cNvSpPr/>
                        <wps:spPr>
                          <a:xfrm>
                            <a:off x="0" y="940904"/>
                            <a:ext cx="1099820" cy="566420"/>
                          </a:xfrm>
                          <a:prstGeom prst="rect">
                            <a:avLst/>
                          </a:prstGeom>
                        </wps:spPr>
                        <wps:style>
                          <a:lnRef idx="2">
                            <a:schemeClr val="dk1"/>
                          </a:lnRef>
                          <a:fillRef idx="1">
                            <a:schemeClr val="lt1"/>
                          </a:fillRef>
                          <a:effectRef idx="0">
                            <a:schemeClr val="dk1"/>
                          </a:effectRef>
                          <a:fontRef idx="minor">
                            <a:schemeClr val="dk1"/>
                          </a:fontRef>
                        </wps:style>
                        <wps:txbx>
                          <w:txbxContent>
                            <w:p w14:paraId="4BB5144F" w14:textId="0C52B6CA" w:rsidR="007457E4" w:rsidRPr="007457E4" w:rsidRDefault="007457E4" w:rsidP="007457E4">
                              <w:pPr>
                                <w:jc w:val="center"/>
                                <w:rPr>
                                  <w:sz w:val="20"/>
                                  <w:szCs w:val="20"/>
                                </w:rPr>
                              </w:pPr>
                              <w:r w:rsidRPr="007457E4">
                                <w:rPr>
                                  <w:rFonts w:eastAsia="Times New Roman"/>
                                  <w:lang w:eastAsia="zh-TW"/>
                                </w:rPr>
                                <w:t>Penyusunan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503316" name="Straight Arrow Connector 8"/>
                        <wps:cNvCnPr/>
                        <wps:spPr>
                          <a:xfrm flipH="1">
                            <a:off x="1101587" y="1222513"/>
                            <a:ext cx="368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7388188" name="Straight Arrow Connector 10"/>
                        <wps:cNvCnPr/>
                        <wps:spPr>
                          <a:xfrm flipH="1">
                            <a:off x="2569265" y="1222513"/>
                            <a:ext cx="2949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15247" name="Straight Arrow Connector 11"/>
                        <wps:cNvCnPr/>
                        <wps:spPr>
                          <a:xfrm>
                            <a:off x="3631096" y="566531"/>
                            <a:ext cx="0" cy="374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C44243D" id="Group 12" o:spid="_x0000_s1026" style="position:absolute;left:0;text-align:left;margin-left:68pt;margin-top:30.25pt;width:348.65pt;height:118.65pt;z-index:251680768" coordsize="44278,1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">
                <v:rect id="Rectangle 1" o:spid="_x0000_s1027" style="position:absolute;left:1689;width:9478;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" fillcolor="white [3201]" strokecolor="black [3200]" strokeweight="1pt">
                  <v:textbox>
                    <w:txbxContent>
                      <w:p w14:paraId="799FA538" w14:textId="014625B7" w:rsidR="007457E4" w:rsidRPr="007457E4" w:rsidRDefault="007457E4" w:rsidP="007457E4">
                        <w:pPr>
                          <w:jc w:val="center"/>
                          <w:rPr>
                            <w:sz w:val="20"/>
                            <w:szCs w:val="20"/>
                          </w:rPr>
                        </w:pPr>
                        <w:r w:rsidRPr="007457E4">
                          <w:rPr>
                            <w:sz w:val="20"/>
                            <w:szCs w:val="20"/>
                          </w:rPr>
                          <w:t>Studi Literatur</w:t>
                        </w:r>
                      </w:p>
                    </w:txbxContent>
                  </v:textbox>
                </v:rect>
                <v:rect id="Rectangle 1" o:spid="_x0000_s1028" style="position:absolute;left:13450;width:13716;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" fillcolor="white [3201]" strokecolor="black [3200]" strokeweight="1pt">
                  <v:textbox>
                    <w:txbxContent>
                      <w:p w14:paraId="1514A37A" w14:textId="05DA20E4" w:rsidR="007457E4" w:rsidRPr="007457E4" w:rsidRDefault="007457E4" w:rsidP="007457E4">
                        <w:pPr>
                          <w:jc w:val="center"/>
                          <w:rPr>
                            <w:sz w:val="20"/>
                            <w:szCs w:val="20"/>
                          </w:rPr>
                        </w:pPr>
                        <w:r>
                          <w:rPr>
                            <w:sz w:val="20"/>
                            <w:szCs w:val="20"/>
                          </w:rPr>
                          <w:t>Perancangan dan Pembuatan Aplikasi</w:t>
                        </w:r>
                      </w:p>
                    </w:txbxContent>
                  </v:textbox>
                </v:rect>
                <v:rect id="Rectangle 1" o:spid="_x0000_s1029" style="position:absolute;left:29452;width:13716;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" fillcolor="white [3201]" strokecolor="black [3200]" strokeweight="1pt">
                  <v:textbox>
                    <w:txbxContent>
                      <w:p w14:paraId="15943D6B" w14:textId="77777777" w:rsidR="007457E4" w:rsidRDefault="007457E4" w:rsidP="007457E4">
                        <w:pPr>
                          <w:jc w:val="center"/>
                          <w:rPr>
                            <w:rFonts w:eastAsia="Times New Roman"/>
                            <w:lang w:eastAsia="zh-TW"/>
                          </w:rPr>
                        </w:pPr>
                        <w:r>
                          <w:rPr>
                            <w:rFonts w:eastAsia="Times New Roman"/>
                            <w:lang w:eastAsia="zh-TW"/>
                          </w:rPr>
                          <w:t>Percobaan Aplikasi</w:t>
                        </w:r>
                      </w:p>
                      <w:p w14:paraId="6646A9ED" w14:textId="5048D806" w:rsidR="007457E4" w:rsidRPr="007457E4" w:rsidRDefault="007457E4" w:rsidP="007457E4">
                        <w:pPr>
                          <w:jc w:val="center"/>
                          <w:rPr>
                            <w:sz w:val="20"/>
                            <w:szCs w:val="20"/>
                          </w:rPr>
                        </w:pPr>
                      </w:p>
                    </w:txbxContent>
                  </v:textbox>
                </v:rect>
                <v:rect id="Rectangle 1" o:spid="_x0000_s1030" style="position:absolute;left:28657;top:9409;width:15621;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" fillcolor="white [3201]" strokecolor="black [3200]" strokeweight="1pt">
                  <v:textbox>
                    <w:txbxContent>
                      <w:p w14:paraId="7342896A" w14:textId="0D3E41EC" w:rsidR="007457E4" w:rsidRPr="007457E4" w:rsidRDefault="007457E4" w:rsidP="007457E4">
                        <w:pPr>
                          <w:jc w:val="center"/>
                          <w:rPr>
                            <w:sz w:val="20"/>
                            <w:szCs w:val="20"/>
                          </w:rPr>
                        </w:pPr>
                        <w:r w:rsidRPr="007457E4">
                          <w:rPr>
                            <w:rFonts w:eastAsia="Times New Roman"/>
                            <w:lang w:eastAsia="zh-TW"/>
                          </w:rPr>
                          <w:t>Implementasi dan Pengujian</w:t>
                        </w:r>
                      </w:p>
                    </w:txbxContent>
                  </v:textbox>
                </v:rect>
                <v:rect id="Rectangle 1" o:spid="_x0000_s1031" style="position:absolute;left:14709;top:9409;width:10999;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" fillcolor="white [3201]" strokecolor="black [3200]" strokeweight="1pt">
                  <v:textbox>
                    <w:txbxContent>
                      <w:p w14:paraId="74099582" w14:textId="1C0D2C44" w:rsidR="007457E4" w:rsidRPr="007457E4" w:rsidRDefault="007457E4" w:rsidP="007457E4">
                        <w:pPr>
                          <w:jc w:val="center"/>
                          <w:rPr>
                            <w:sz w:val="20"/>
                            <w:szCs w:val="20"/>
                          </w:rPr>
                        </w:pPr>
                        <w:r w:rsidRPr="007457E4">
                          <w:rPr>
                            <w:rFonts w:eastAsia="Times New Roman"/>
                            <w:lang w:eastAsia="zh-TW"/>
                          </w:rPr>
                          <w:t>Analisis Hasil</w:t>
                        </w: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left:11164;top:2816;width:2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" strokecolor="black [3200]" strokeweight=".5pt">
                  <v:stroke endarrow="block" joinstyle="miter"/>
                </v:shape>
                <v:shape id="Straight Arrow Connector 4" o:spid="_x0000_s1033" type="#_x0000_t32" style="position:absolute;left:27166;top:2816;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" strokecolor="black [3200]" strokeweight=".5pt">
                  <v:stroke endarrow="block" joinstyle="miter"/>
                </v:shape>
                <v:rect id="Rectangle 1" o:spid="_x0000_s1034" style="position:absolute;top:9409;width:10998;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" fillcolor="white [3201]" strokecolor="black [3200]" strokeweight="1pt">
                  <v:textbox>
                    <w:txbxContent>
                      <w:p w14:paraId="4BB5144F" w14:textId="0C52B6CA" w:rsidR="007457E4" w:rsidRPr="007457E4" w:rsidRDefault="007457E4" w:rsidP="007457E4">
                        <w:pPr>
                          <w:jc w:val="center"/>
                          <w:rPr>
                            <w:sz w:val="20"/>
                            <w:szCs w:val="20"/>
                          </w:rPr>
                        </w:pPr>
                        <w:r w:rsidRPr="007457E4">
                          <w:rPr>
                            <w:rFonts w:eastAsia="Times New Roman"/>
                            <w:lang w:eastAsia="zh-TW"/>
                          </w:rPr>
                          <w:t>Penyusunan Laporan</w:t>
                        </w:r>
                      </w:p>
                    </w:txbxContent>
                  </v:textbox>
                </v:rect>
                <v:shape id="Straight Arrow Connector 8" o:spid="_x0000_s1035" type="#_x0000_t32" style="position:absolute;left:11015;top:12225;width:36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" strokecolor="black [3200]" strokeweight=".5pt">
                  <v:stroke endarrow="block" joinstyle="miter"/>
                </v:shape>
                <v:shape id="Straight Arrow Connector 10" o:spid="_x0000_s1036" type="#_x0000_t32" style="position:absolute;left:25692;top:12225;width:29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" strokecolor="black [3200]" strokeweight=".5pt">
                  <v:stroke endarrow="block" joinstyle="miter"/>
                </v:shape>
                <v:shape id="Straight Arrow Connector 11" o:spid="_x0000_s1037" type="#_x0000_t32" style="position:absolute;left:36310;top:5665;width:0;height:3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" strokecolor="black [3200]" strokeweight=".5pt">
                  <v:stroke endarrow="block" joinstyle="miter"/>
                </v:shape>
              </v:group>
            </w:pict>
          </mc:Fallback>
        </mc:AlternateContent>
      </w:r>
      <w:r w:rsidR="00CA24C5">
        <w:t xml:space="preserve">III. </w:t>
      </w:r>
      <w:r w:rsidR="00947422">
        <w:t>Metodologi</w:t>
      </w:r>
    </w:p>
    <w:p w14:paraId="7E3FA47F" w14:textId="1ABFB6C4" w:rsidR="009440A4" w:rsidRDefault="009440A4" w:rsidP="00947422">
      <w:pPr>
        <w:rPr>
          <w:rFonts w:eastAsia="Times New Roman"/>
          <w:lang w:eastAsia="zh-TW"/>
        </w:rPr>
      </w:pPr>
    </w:p>
    <w:p w14:paraId="2F40640C" w14:textId="43D226FC" w:rsidR="009440A4" w:rsidRDefault="009440A4" w:rsidP="00947422">
      <w:pPr>
        <w:rPr>
          <w:rFonts w:eastAsia="Times New Roman"/>
          <w:lang w:eastAsia="zh-TW"/>
        </w:rPr>
      </w:pPr>
    </w:p>
    <w:p w14:paraId="576B165E" w14:textId="553CB19D" w:rsidR="009440A4" w:rsidRDefault="009440A4" w:rsidP="00947422">
      <w:pPr>
        <w:rPr>
          <w:rFonts w:eastAsia="Times New Roman"/>
          <w:lang w:eastAsia="zh-TW"/>
        </w:rPr>
      </w:pPr>
    </w:p>
    <w:p w14:paraId="11B91E36" w14:textId="2D5BE31A" w:rsidR="009440A4" w:rsidRDefault="009440A4" w:rsidP="00947422">
      <w:pPr>
        <w:rPr>
          <w:rFonts w:eastAsia="Times New Roman"/>
          <w:lang w:eastAsia="zh-TW"/>
        </w:rPr>
      </w:pPr>
    </w:p>
    <w:p w14:paraId="7EF04B0A" w14:textId="4072CF96" w:rsidR="009440A4" w:rsidRDefault="00A340CD" w:rsidP="00A340CD">
      <w:pPr>
        <w:jc w:val="center"/>
        <w:rPr>
          <w:rFonts w:eastAsia="Times New Roman"/>
          <w:lang w:eastAsia="zh-TW"/>
        </w:rPr>
      </w:pPr>
      <w:r>
        <w:rPr>
          <w:rFonts w:eastAsia="Times New Roman"/>
          <w:lang w:eastAsia="zh-TW"/>
        </w:rPr>
        <w:t>Gambar 1 Alur Metode Penelitian</w:t>
      </w:r>
    </w:p>
    <w:p w14:paraId="57B16709" w14:textId="3A4A668F" w:rsidR="00A340CD" w:rsidRDefault="00A340CD" w:rsidP="00947422">
      <w:pPr>
        <w:rPr>
          <w:rFonts w:eastAsia="Times New Roman"/>
          <w:lang w:eastAsia="zh-TW"/>
        </w:rPr>
      </w:pPr>
      <w:r>
        <w:rPr>
          <w:rFonts w:eastAsia="Times New Roman"/>
          <w:lang w:eastAsia="zh-TW"/>
        </w:rPr>
        <w:tab/>
        <w:t xml:space="preserve">Alur metode penelitian yang akan digunakan pada penelitian ini dapat dilihat pada Gambar 1. Alur tersebut dimulai dari studi literatur, </w:t>
      </w:r>
      <w:r w:rsidR="00CA24C5">
        <w:rPr>
          <w:rFonts w:eastAsia="Times New Roman"/>
          <w:lang w:eastAsia="zh-TW"/>
        </w:rPr>
        <w:t xml:space="preserve">perancangan dan pembuatan aplikasi, percobaan aplikasi, implementasi dan pengujian, analisi hasil, dan penyusunan  laporan. </w:t>
      </w:r>
      <w:r w:rsidR="00CA24C5" w:rsidRPr="00CA24C5">
        <w:rPr>
          <w:rFonts w:eastAsia="Times New Roman"/>
          <w:lang w:eastAsia="zh-TW"/>
        </w:rPr>
        <w:t>Penjelasan tentang tahapan metode penelitian tersebut akan dijabarkan lebih rinci pada sub bab berikut.</w:t>
      </w:r>
    </w:p>
    <w:p w14:paraId="0C4C6825" w14:textId="7F2548BB" w:rsidR="00CA24C5" w:rsidRPr="00CA24C5" w:rsidRDefault="00CA24C5" w:rsidP="00947422">
      <w:pPr>
        <w:rPr>
          <w:rFonts w:eastAsia="Times New Roman"/>
          <w:b/>
          <w:bCs/>
          <w:lang w:eastAsia="zh-TW"/>
        </w:rPr>
      </w:pPr>
      <w:r w:rsidRPr="00CA24C5">
        <w:rPr>
          <w:rFonts w:eastAsia="Times New Roman"/>
          <w:b/>
          <w:bCs/>
          <w:lang w:eastAsia="zh-TW"/>
        </w:rPr>
        <w:t>3.1 Studi Literatur</w:t>
      </w:r>
    </w:p>
    <w:p w14:paraId="4FE3C606" w14:textId="1C4E46E9" w:rsidR="00CA24C5" w:rsidRDefault="00CA24C5" w:rsidP="00CA24C5">
      <w:pPr>
        <w:ind w:firstLine="720"/>
        <w:rPr>
          <w:rFonts w:eastAsia="Times New Roman"/>
          <w:lang w:eastAsia="zh-TW"/>
        </w:rPr>
      </w:pPr>
      <w:r w:rsidRPr="00CA24C5">
        <w:rPr>
          <w:rFonts w:eastAsia="Times New Roman"/>
          <w:lang w:eastAsia="zh-TW"/>
        </w:rPr>
        <w:t xml:space="preserve">Penelitian ini dimulai dengan pencarian, membaca serta mengkaji literatur yang berkaitan dengan topik penelitian yang diambil. Pada penelitian ini, referensi yang digunakan diperoleh dari jurnal - jurnal </w:t>
      </w:r>
      <w:r>
        <w:rPr>
          <w:rFonts w:eastAsia="Times New Roman"/>
          <w:lang w:eastAsia="zh-TW"/>
        </w:rPr>
        <w:t xml:space="preserve">dan artikel </w:t>
      </w:r>
      <w:r w:rsidRPr="00CA24C5">
        <w:rPr>
          <w:rFonts w:eastAsia="Times New Roman"/>
          <w:lang w:eastAsia="zh-TW"/>
        </w:rPr>
        <w:t>yang memiliki hubungan dengan</w:t>
      </w:r>
      <w:r>
        <w:rPr>
          <w:rFonts w:eastAsia="Times New Roman"/>
          <w:lang w:eastAsia="zh-TW"/>
        </w:rPr>
        <w:t xml:space="preserve"> </w:t>
      </w:r>
      <w:r w:rsidR="00CE2D98" w:rsidRPr="00CE2D98">
        <w:rPr>
          <w:rFonts w:eastAsia="Times New Roman"/>
          <w:i/>
          <w:iCs/>
          <w:lang w:eastAsia="zh-TW"/>
        </w:rPr>
        <w:t>game based learning</w:t>
      </w:r>
      <w:r>
        <w:rPr>
          <w:rFonts w:eastAsia="Times New Roman"/>
          <w:i/>
          <w:iCs/>
          <w:lang w:eastAsia="zh-TW"/>
        </w:rPr>
        <w:t xml:space="preserve">, </w:t>
      </w:r>
      <w:r>
        <w:rPr>
          <w:rFonts w:eastAsia="Times New Roman"/>
          <w:lang w:eastAsia="zh-TW"/>
        </w:rPr>
        <w:t xml:space="preserve">sistem pembelajaran, dan pengaruh penggunaan teknologi khususnya </w:t>
      </w:r>
      <w:r w:rsidRPr="00CA24C5">
        <w:rPr>
          <w:rFonts w:eastAsia="Times New Roman"/>
          <w:i/>
          <w:iCs/>
          <w:lang w:eastAsia="zh-TW"/>
        </w:rPr>
        <w:t>smartphone</w:t>
      </w:r>
      <w:r>
        <w:rPr>
          <w:rFonts w:eastAsia="Times New Roman"/>
          <w:i/>
          <w:iCs/>
          <w:lang w:eastAsia="zh-TW"/>
        </w:rPr>
        <w:t xml:space="preserve">. </w:t>
      </w:r>
      <w:r w:rsidRPr="00CA24C5">
        <w:rPr>
          <w:rFonts w:eastAsia="Times New Roman"/>
          <w:lang w:eastAsia="zh-TW"/>
        </w:rPr>
        <w:t xml:space="preserve">Jurnal – jurnal </w:t>
      </w:r>
      <w:r>
        <w:rPr>
          <w:rFonts w:eastAsia="Times New Roman"/>
          <w:lang w:eastAsia="zh-TW"/>
        </w:rPr>
        <w:t xml:space="preserve">dan artikel </w:t>
      </w:r>
      <w:r w:rsidRPr="00CA24C5">
        <w:rPr>
          <w:rFonts w:eastAsia="Times New Roman"/>
          <w:lang w:eastAsia="zh-TW"/>
        </w:rPr>
        <w:t>yang sudah dikumpulkan kemudian dicari gap yang ada pada penelitian sebelumnya dan hasil gap nya akan dilanjutkan pada penelitian ini.</w:t>
      </w:r>
    </w:p>
    <w:p w14:paraId="6A60FB00" w14:textId="6E8BB1F8" w:rsidR="00CA24C5" w:rsidRDefault="00CA24C5" w:rsidP="00CA24C5">
      <w:pPr>
        <w:rPr>
          <w:rFonts w:eastAsia="Times New Roman"/>
          <w:b/>
          <w:bCs/>
          <w:lang w:eastAsia="zh-TW"/>
        </w:rPr>
      </w:pPr>
      <w:r>
        <w:rPr>
          <w:rFonts w:eastAsia="Times New Roman"/>
          <w:b/>
          <w:bCs/>
          <w:lang w:eastAsia="zh-TW"/>
        </w:rPr>
        <w:t xml:space="preserve">3.2 </w:t>
      </w:r>
      <w:r w:rsidRPr="00CA24C5">
        <w:rPr>
          <w:rFonts w:eastAsia="Times New Roman"/>
          <w:b/>
          <w:bCs/>
          <w:lang w:eastAsia="zh-TW"/>
        </w:rPr>
        <w:t>Perancangan dan Pembuatan Aplikasi</w:t>
      </w:r>
    </w:p>
    <w:p w14:paraId="690CC20A" w14:textId="77777777" w:rsidR="002A47F6" w:rsidRDefault="00CA24C5" w:rsidP="00947422">
      <w:pPr>
        <w:rPr>
          <w:rFonts w:eastAsia="Times New Roman"/>
          <w:lang w:eastAsia="zh-TW"/>
        </w:rPr>
      </w:pPr>
      <w:r>
        <w:rPr>
          <w:rFonts w:eastAsia="Times New Roman"/>
          <w:lang w:eastAsia="zh-TW"/>
        </w:rPr>
        <w:tab/>
        <w:t>Pada tahap perancangan, peneliti mencoba berbagai aplikasi dengan tujuan untuk menemukan desain dan aplikasi yang sesuai untuk digunakan dalam penelitian ini.</w:t>
      </w:r>
      <w:r w:rsidR="002A47F6">
        <w:rPr>
          <w:rFonts w:eastAsia="Times New Roman"/>
          <w:lang w:eastAsia="zh-TW"/>
        </w:rPr>
        <w:t xml:space="preserve"> Setelah menemukan desain dan aplikasi yang sesuai, peneliti mulai melakukan perancangan dan pembuatan aplikasi. Pembuatan aplikasi menggunakan software unity 3d versi 3.6.1, visual studio 2022, affinity desain dan affinity photo. </w:t>
      </w:r>
    </w:p>
    <w:p w14:paraId="36B25BA6" w14:textId="49343B99" w:rsidR="002A47F6" w:rsidRDefault="00A847E5" w:rsidP="002A47F6">
      <w:pPr>
        <w:ind w:firstLine="720"/>
        <w:rPr>
          <w:rFonts w:eastAsia="Times New Roman"/>
          <w:lang w:eastAsia="zh-TW"/>
        </w:rPr>
      </w:pPr>
      <w:r>
        <w:rPr>
          <w:rFonts w:eastAsia="Times New Roman"/>
          <w:lang w:eastAsia="zh-TW"/>
        </w:rPr>
        <w:t xml:space="preserve">Konsep aplikasi </w:t>
      </w:r>
      <w:r w:rsidR="000D0FDE" w:rsidRPr="000D0FDE">
        <w:rPr>
          <w:rFonts w:eastAsia="Times New Roman"/>
          <w:i/>
          <w:iCs/>
          <w:lang w:eastAsia="zh-TW"/>
        </w:rPr>
        <w:t>game</w:t>
      </w:r>
      <w:r>
        <w:rPr>
          <w:rFonts w:eastAsia="Times New Roman"/>
          <w:lang w:eastAsia="zh-TW"/>
        </w:rPr>
        <w:t xml:space="preserve"> di desain sedemikian rupa sehingga pelajar harus melakukan aktivitas fisik, seperti berjalan atau berkeliling sekolah, untuk mencari kode rahasia yang sudah disembunyikan oleh guru mata pelajarannya. Kode rahasia </w:t>
      </w:r>
      <w:r w:rsidR="002A47F6">
        <w:rPr>
          <w:rFonts w:eastAsia="Times New Roman"/>
          <w:lang w:eastAsia="zh-TW"/>
        </w:rPr>
        <w:t xml:space="preserve">tersebut </w:t>
      </w:r>
      <w:r w:rsidR="002A47F6">
        <w:rPr>
          <w:rFonts w:eastAsia="Times New Roman"/>
          <w:lang w:eastAsia="zh-TW"/>
        </w:rPr>
        <w:lastRenderedPageBreak/>
        <w:t xml:space="preserve">kemudian diinputkan ke dalam aplikasi </w:t>
      </w:r>
      <w:r w:rsidR="00CE2D98" w:rsidRPr="00CE2D98">
        <w:rPr>
          <w:rFonts w:eastAsia="Times New Roman"/>
          <w:i/>
          <w:iCs/>
          <w:lang w:eastAsia="zh-TW"/>
        </w:rPr>
        <w:t>game based learning</w:t>
      </w:r>
      <w:r w:rsidR="002A47F6">
        <w:rPr>
          <w:rFonts w:eastAsia="Times New Roman"/>
          <w:i/>
          <w:iCs/>
          <w:lang w:eastAsia="zh-TW"/>
        </w:rPr>
        <w:t xml:space="preserve"> </w:t>
      </w:r>
      <w:r w:rsidR="002A47F6">
        <w:rPr>
          <w:rFonts w:eastAsia="Times New Roman"/>
          <w:lang w:eastAsia="zh-TW"/>
        </w:rPr>
        <w:t>untuk membuka akses ke level-level berikutnya yang berisi materi pembelajaran pada setiap levelnya.</w:t>
      </w:r>
    </w:p>
    <w:p w14:paraId="20DB642E" w14:textId="6CA2A2C5" w:rsidR="00747155" w:rsidRDefault="002A47F6" w:rsidP="002A47F6">
      <w:pPr>
        <w:ind w:firstLine="720"/>
        <w:rPr>
          <w:rFonts w:eastAsia="Times New Roman"/>
          <w:lang w:eastAsia="zh-TW"/>
        </w:rPr>
      </w:pPr>
      <w:r>
        <w:rPr>
          <w:rFonts w:eastAsia="Times New Roman"/>
          <w:lang w:eastAsia="zh-TW"/>
        </w:rPr>
        <w:t xml:space="preserve">Pendekatan ini diharapkan dapat menggabungkan kesenangan bermain </w:t>
      </w:r>
      <w:r w:rsidR="000D0FDE" w:rsidRPr="000D0FDE">
        <w:rPr>
          <w:rFonts w:eastAsia="Times New Roman"/>
          <w:i/>
          <w:iCs/>
          <w:lang w:eastAsia="zh-TW"/>
        </w:rPr>
        <w:t>game</w:t>
      </w:r>
      <w:r>
        <w:rPr>
          <w:rFonts w:eastAsia="Times New Roman"/>
          <w:lang w:eastAsia="zh-TW"/>
        </w:rPr>
        <w:t xml:space="preserve"> dengan kegiatan aktivitas fisik dan proses pembelajaran yang menyenangkan. </w:t>
      </w:r>
      <w:r w:rsidR="00747155">
        <w:rPr>
          <w:rFonts w:eastAsia="Times New Roman"/>
          <w:lang w:eastAsia="zh-TW"/>
        </w:rPr>
        <w:t>Dengan demikian, diharapkan mampu menarik minat belajar, menambah motivasi, mempermudah pemahaman materi pelajaran, menciptakan pembelajaran yang efektif dan interaktif serta meningkatkan kesehatan fisiknya melalui kegiatan fisik yang terintegrasi dalam permainan.</w:t>
      </w:r>
    </w:p>
    <w:p w14:paraId="109A1C33" w14:textId="77777777" w:rsidR="00747155" w:rsidRDefault="00747155" w:rsidP="00747155">
      <w:pPr>
        <w:rPr>
          <w:rFonts w:eastAsia="Times New Roman"/>
          <w:b/>
          <w:bCs/>
          <w:lang w:eastAsia="zh-TW"/>
        </w:rPr>
      </w:pPr>
      <w:r>
        <w:rPr>
          <w:rFonts w:eastAsia="Times New Roman"/>
          <w:b/>
          <w:bCs/>
          <w:lang w:eastAsia="zh-TW"/>
        </w:rPr>
        <w:t>3.3 Percobaan Aplikasi</w:t>
      </w:r>
    </w:p>
    <w:p w14:paraId="4E3110BC" w14:textId="5648C99F" w:rsidR="004F74DD" w:rsidRDefault="00747155" w:rsidP="00747155">
      <w:pPr>
        <w:rPr>
          <w:rFonts w:eastAsia="Times New Roman"/>
          <w:lang w:eastAsia="zh-TW"/>
        </w:rPr>
      </w:pPr>
      <w:r>
        <w:rPr>
          <w:rFonts w:eastAsia="Times New Roman"/>
          <w:b/>
          <w:bCs/>
          <w:lang w:eastAsia="zh-TW"/>
        </w:rPr>
        <w:tab/>
      </w:r>
      <w:r>
        <w:rPr>
          <w:rFonts w:eastAsia="Times New Roman"/>
          <w:lang w:eastAsia="zh-TW"/>
        </w:rPr>
        <w:t xml:space="preserve">Sebelum aplikasi diimplementasikan dan diujikan terhadap responden, dilakukan percobaan aplikasi untuk menilai dan melihat apakah masih terdapat bug atau error dalam menjalankan aplikasi sampai akhir. </w:t>
      </w:r>
      <w:r w:rsidR="00D00553">
        <w:rPr>
          <w:rFonts w:eastAsia="Times New Roman"/>
          <w:lang w:eastAsia="zh-TW"/>
        </w:rPr>
        <w:t xml:space="preserve">Pada tahap ini percobaan dilakukan di aplikasi unity, setelah aplikasi berjalan tanpa ada kendala, dilakukan </w:t>
      </w:r>
      <w:r w:rsidR="00D00553" w:rsidRPr="00D00553">
        <w:rPr>
          <w:rFonts w:eastAsia="Times New Roman"/>
          <w:i/>
          <w:iCs/>
          <w:lang w:eastAsia="zh-TW"/>
        </w:rPr>
        <w:t>build</w:t>
      </w:r>
      <w:r w:rsidR="00D00553">
        <w:rPr>
          <w:rFonts w:eastAsia="Times New Roman"/>
          <w:lang w:eastAsia="zh-TW"/>
        </w:rPr>
        <w:t xml:space="preserve"> aplikasi kemudian diinstal di smartphone</w:t>
      </w:r>
      <w:r w:rsidR="004F74DD">
        <w:rPr>
          <w:rFonts w:eastAsia="Times New Roman"/>
          <w:lang w:eastAsia="zh-TW"/>
        </w:rPr>
        <w:t xml:space="preserve">, aplikasi dibatasi ini hanya </w:t>
      </w:r>
      <w:r w:rsidR="004F74DD" w:rsidRPr="004F74DD">
        <w:rPr>
          <w:rFonts w:eastAsia="Times New Roman"/>
          <w:i/>
          <w:iCs/>
          <w:lang w:eastAsia="zh-TW"/>
        </w:rPr>
        <w:t>support</w:t>
      </w:r>
      <w:r w:rsidR="004F74DD">
        <w:rPr>
          <w:rFonts w:eastAsia="Times New Roman"/>
          <w:lang w:eastAsia="zh-TW"/>
        </w:rPr>
        <w:t xml:space="preserve"> pada operating sistem android dengan minimal versi 8.0</w:t>
      </w:r>
      <w:r w:rsidR="00D00553">
        <w:rPr>
          <w:rFonts w:eastAsia="Times New Roman"/>
          <w:lang w:eastAsia="zh-TW"/>
        </w:rPr>
        <w:t xml:space="preserve">. Selanjutnya dilakukan percobaan </w:t>
      </w:r>
      <w:r w:rsidR="004F74DD">
        <w:rPr>
          <w:rFonts w:eastAsia="Times New Roman"/>
          <w:lang w:eastAsia="zh-TW"/>
        </w:rPr>
        <w:t xml:space="preserve">mengikuti intruksi dan aturan yang terdapat di aplikasi </w:t>
      </w:r>
      <w:r w:rsidR="00CE2D98" w:rsidRPr="00CE2D98">
        <w:rPr>
          <w:rFonts w:eastAsia="Times New Roman"/>
          <w:i/>
          <w:iCs/>
          <w:lang w:eastAsia="zh-TW"/>
        </w:rPr>
        <w:t>game based learning</w:t>
      </w:r>
      <w:r w:rsidR="004F74DD">
        <w:rPr>
          <w:rFonts w:eastAsia="Times New Roman"/>
          <w:lang w:eastAsia="zh-TW"/>
        </w:rPr>
        <w:t xml:space="preserve"> </w:t>
      </w:r>
      <w:r w:rsidR="00D00553">
        <w:rPr>
          <w:rFonts w:eastAsia="Times New Roman"/>
          <w:lang w:eastAsia="zh-TW"/>
        </w:rPr>
        <w:t xml:space="preserve"> </w:t>
      </w:r>
      <w:r w:rsidR="004F74DD">
        <w:rPr>
          <w:rFonts w:eastAsia="Times New Roman"/>
          <w:lang w:eastAsia="zh-TW"/>
        </w:rPr>
        <w:t>dari titik mulai permainan, kemudian berjalan atau berkeliling mencari kode rahasianya, menginputkan kode rahasianya sampai mendapatkan semua materi pelajaran yang diberikan.</w:t>
      </w:r>
    </w:p>
    <w:p w14:paraId="36DC2868" w14:textId="31BA5503" w:rsidR="00373F1E" w:rsidRDefault="004F74DD" w:rsidP="00747155">
      <w:pPr>
        <w:rPr>
          <w:rFonts w:eastAsia="Times New Roman"/>
          <w:b/>
          <w:bCs/>
          <w:lang w:eastAsia="zh-TW"/>
        </w:rPr>
      </w:pPr>
      <w:r>
        <w:rPr>
          <w:rFonts w:eastAsia="Times New Roman"/>
          <w:b/>
          <w:bCs/>
          <w:lang w:eastAsia="zh-TW"/>
        </w:rPr>
        <w:t xml:space="preserve">3.4 </w:t>
      </w:r>
      <w:r w:rsidRPr="004F74DD">
        <w:rPr>
          <w:rFonts w:eastAsia="Times New Roman"/>
          <w:b/>
          <w:bCs/>
          <w:lang w:eastAsia="zh-TW"/>
        </w:rPr>
        <w:t>Implementasi dan Pengujian</w:t>
      </w:r>
    </w:p>
    <w:p w14:paraId="302ED881" w14:textId="5ED46B68" w:rsidR="004F11E9" w:rsidRDefault="00373F1E" w:rsidP="00747155">
      <w:pPr>
        <w:rPr>
          <w:rFonts w:eastAsia="Times New Roman"/>
          <w:lang w:eastAsia="zh-TW"/>
        </w:rPr>
      </w:pPr>
      <w:r>
        <w:rPr>
          <w:rFonts w:eastAsia="Times New Roman"/>
          <w:lang w:eastAsia="zh-TW"/>
        </w:rPr>
        <w:tab/>
        <w:t xml:space="preserve">Pada tahap ini dilakukan </w:t>
      </w:r>
      <w:r>
        <w:rPr>
          <w:rFonts w:eastAsia="Times New Roman"/>
          <w:lang w:eastAsia="zh-TW"/>
        </w:rPr>
        <w:t xml:space="preserve">perbandingan sistem pembelajaran konvensional yang dipimpin oleh guru di dalam kelas dengan sistem </w:t>
      </w:r>
      <w:r w:rsidR="00CE2D98" w:rsidRPr="00CE2D98">
        <w:rPr>
          <w:rFonts w:eastAsia="Times New Roman"/>
          <w:i/>
          <w:iCs/>
          <w:lang w:eastAsia="zh-TW"/>
        </w:rPr>
        <w:t>Game based learning</w:t>
      </w:r>
      <w:r>
        <w:rPr>
          <w:rFonts w:eastAsia="Times New Roman"/>
          <w:lang w:eastAsia="zh-TW"/>
        </w:rPr>
        <w:t xml:space="preserve">. Responden sebanyak </w:t>
      </w:r>
      <w:r w:rsidR="001C1EDE">
        <w:rPr>
          <w:rFonts w:eastAsia="Times New Roman"/>
          <w:lang w:eastAsia="zh-TW"/>
        </w:rPr>
        <w:t>12 orang yang merupakan 6 siswa SMA dan 6 siswi SMA. Responden ini dibagi kedalam 2 kelompok</w:t>
      </w:r>
      <w:r w:rsidR="004F11E9">
        <w:rPr>
          <w:rFonts w:eastAsia="Times New Roman"/>
          <w:lang w:eastAsia="zh-TW"/>
        </w:rPr>
        <w:t xml:space="preserve"> yaitu A dan B. masing-masing kelompok berisi 3 orang siswa dan 3 orang siswi. Percobaan sistem pembelajaran dibagi kedalam 2 sesi, untuk sesi pertama kelompok A akan belajar di kelas menggunakan </w:t>
      </w:r>
      <w:r w:rsidR="004F11E9">
        <w:rPr>
          <w:rFonts w:eastAsia="Times New Roman"/>
          <w:lang w:eastAsia="zh-TW"/>
        </w:rPr>
        <w:t>sistem pembelajaran konvensional yang dipimpin oleh guru</w:t>
      </w:r>
      <w:r w:rsidR="004F11E9">
        <w:rPr>
          <w:rFonts w:eastAsia="Times New Roman"/>
          <w:lang w:eastAsia="zh-TW"/>
        </w:rPr>
        <w:t xml:space="preserve">, dimana guru menyampaikan langsung materi pembelajarannya. Sedangkan kelompok B menggunakan sistem </w:t>
      </w:r>
      <w:r w:rsidR="00CE2D98" w:rsidRPr="00CE2D98">
        <w:rPr>
          <w:rFonts w:eastAsia="Times New Roman"/>
          <w:i/>
          <w:iCs/>
          <w:lang w:eastAsia="zh-TW"/>
        </w:rPr>
        <w:t>game based learning</w:t>
      </w:r>
      <w:r w:rsidR="004F11E9">
        <w:rPr>
          <w:rFonts w:eastAsia="Times New Roman"/>
          <w:i/>
          <w:iCs/>
          <w:lang w:eastAsia="zh-TW"/>
        </w:rPr>
        <w:t xml:space="preserve"> </w:t>
      </w:r>
      <w:r w:rsidR="004F11E9">
        <w:rPr>
          <w:rFonts w:eastAsia="Times New Roman"/>
          <w:lang w:eastAsia="zh-TW"/>
        </w:rPr>
        <w:t>dengan smartphone mereka masing-masing untuk menerima materi pembelajarannya.</w:t>
      </w:r>
    </w:p>
    <w:p w14:paraId="2CF83CCA" w14:textId="2B1B1F59" w:rsidR="004F11E9" w:rsidRDefault="004F11E9" w:rsidP="00747155">
      <w:pPr>
        <w:rPr>
          <w:rFonts w:eastAsia="Times New Roman"/>
          <w:lang w:eastAsia="zh-TW"/>
        </w:rPr>
      </w:pPr>
      <w:r>
        <w:rPr>
          <w:rFonts w:eastAsia="Times New Roman"/>
          <w:lang w:eastAsia="zh-TW"/>
        </w:rPr>
        <w:tab/>
        <w:t xml:space="preserve">Setelah sesi pertama pembelajaran berakhir, semua responden diberikan waktu 10 menit untuk mempelajari kembali materi pelajaran yang sudah mereka terima, kemudian diberikan kuis berisi 10 pertanyaan yang harus mereka kerjakan untuk menilai </w:t>
      </w:r>
      <w:r>
        <w:rPr>
          <w:rFonts w:eastAsia="Times New Roman"/>
          <w:lang w:eastAsia="zh-TW"/>
        </w:rPr>
        <w:lastRenderedPageBreak/>
        <w:t>sejauh mana mereka mampu memahami isi materi pembelajaran. Setelah responden berhasil menyelesaikan kuis</w:t>
      </w:r>
      <w:r w:rsidR="0046397B">
        <w:rPr>
          <w:rFonts w:eastAsia="Times New Roman"/>
          <w:lang w:eastAsia="zh-TW"/>
        </w:rPr>
        <w:t>, dilanjutkan dengan mengisi kuisioner terkait pengalaman mereka dalam sistem pembelajaran yang sudah mereka selesaikan.</w:t>
      </w:r>
    </w:p>
    <w:p w14:paraId="59459387" w14:textId="75FC6828" w:rsidR="00C16B54" w:rsidRPr="00243D17" w:rsidRDefault="004F11E9" w:rsidP="00747155">
      <w:pPr>
        <w:rPr>
          <w:rFonts w:eastAsia="Times New Roman"/>
          <w:i/>
          <w:iCs/>
          <w:lang w:eastAsia="zh-TW"/>
        </w:rPr>
      </w:pPr>
      <w:r>
        <w:rPr>
          <w:rFonts w:eastAsia="Times New Roman"/>
          <w:lang w:eastAsia="zh-TW"/>
        </w:rPr>
        <w:tab/>
        <w:t>Pada sesi kedua dilakukan pertukaran sistem  pembelajaran</w:t>
      </w:r>
      <w:r w:rsidR="0046397B">
        <w:rPr>
          <w:rFonts w:eastAsia="Times New Roman"/>
          <w:lang w:eastAsia="zh-TW"/>
        </w:rPr>
        <w:t xml:space="preserve"> yaitu kelompok A </w:t>
      </w:r>
      <w:r w:rsidR="0046397B">
        <w:rPr>
          <w:rFonts w:eastAsia="Times New Roman"/>
          <w:lang w:eastAsia="zh-TW"/>
        </w:rPr>
        <w:t xml:space="preserve">menggunakan sistem </w:t>
      </w:r>
      <w:r w:rsidR="00CE2D98" w:rsidRPr="00CE2D98">
        <w:rPr>
          <w:rFonts w:eastAsia="Times New Roman"/>
          <w:i/>
          <w:iCs/>
          <w:lang w:eastAsia="zh-TW"/>
        </w:rPr>
        <w:t>game based learning</w:t>
      </w:r>
      <w:r w:rsidR="00A853E4">
        <w:rPr>
          <w:rFonts w:eastAsia="Times New Roman"/>
          <w:lang w:eastAsia="zh-TW"/>
        </w:rPr>
        <w:t xml:space="preserve">, dan kelompok B </w:t>
      </w:r>
      <w:r w:rsidR="00A853E4">
        <w:rPr>
          <w:rFonts w:eastAsia="Times New Roman"/>
          <w:lang w:eastAsia="zh-TW"/>
        </w:rPr>
        <w:t>menggunakan sistem pembelajaran konvensional yang dipimpin oleh guru</w:t>
      </w:r>
      <w:r w:rsidR="00A853E4" w:rsidRPr="00342C25">
        <w:rPr>
          <w:rFonts w:eastAsia="Times New Roman"/>
          <w:lang w:eastAsia="zh-TW"/>
        </w:rPr>
        <w:t xml:space="preserve"> </w:t>
      </w:r>
      <w:r w:rsidR="00A853E4">
        <w:rPr>
          <w:rFonts w:eastAsia="Times New Roman"/>
          <w:lang w:eastAsia="zh-TW"/>
        </w:rPr>
        <w:t xml:space="preserve">di dalam kelas.  Setelah sistem pembelajaran berakhir, responden mengisi </w:t>
      </w:r>
      <w:r w:rsidR="00A853E4">
        <w:rPr>
          <w:rFonts w:eastAsia="Times New Roman"/>
          <w:lang w:eastAsia="zh-TW"/>
        </w:rPr>
        <w:t>kuisioner terkait pengalaman mereka dalam sistem pembelajaran yang sudah mereka selesaikan</w:t>
      </w:r>
      <w:r w:rsidR="00A853E4" w:rsidRPr="00342C25">
        <w:rPr>
          <w:rFonts w:eastAsia="Times New Roman"/>
          <w:lang w:eastAsia="zh-TW"/>
        </w:rPr>
        <w:t xml:space="preserve"> </w:t>
      </w:r>
      <w:r w:rsidR="00A853E4">
        <w:rPr>
          <w:rFonts w:eastAsia="Times New Roman"/>
          <w:lang w:eastAsia="zh-TW"/>
        </w:rPr>
        <w:t>pada sesi kedua ini, kemudian ada tambahan kuisioner tentang perbandingan manakah yang lebih baik menurut pendapat responden dari kedua sistem pembelajaran tersebut</w:t>
      </w:r>
      <w:r w:rsidR="00243D17">
        <w:rPr>
          <w:rFonts w:eastAsia="Times New Roman"/>
          <w:lang w:eastAsia="zh-TW"/>
        </w:rPr>
        <w:t xml:space="preserve"> dan respon terkait tingkat keaktifan fisik ketika menggunakan aplikasi </w:t>
      </w:r>
      <w:r w:rsidR="00CE2D98" w:rsidRPr="00CE2D98">
        <w:rPr>
          <w:rFonts w:eastAsia="Times New Roman"/>
          <w:i/>
          <w:iCs/>
          <w:lang w:eastAsia="zh-TW"/>
        </w:rPr>
        <w:t>game based learning</w:t>
      </w:r>
      <w:r w:rsidR="00243D17">
        <w:rPr>
          <w:rFonts w:eastAsia="Times New Roman"/>
          <w:i/>
          <w:iCs/>
          <w:lang w:eastAsia="zh-TW"/>
        </w:rPr>
        <w:t>.</w:t>
      </w:r>
    </w:p>
    <w:p w14:paraId="6154E135" w14:textId="77777777" w:rsidR="00487687" w:rsidRDefault="00C16B54" w:rsidP="00747155">
      <w:pPr>
        <w:rPr>
          <w:rFonts w:eastAsia="Times New Roman"/>
          <w:b/>
          <w:bCs/>
          <w:lang w:eastAsia="zh-TW"/>
        </w:rPr>
      </w:pPr>
      <w:r w:rsidRPr="00C16B54">
        <w:rPr>
          <w:rFonts w:eastAsia="Times New Roman"/>
          <w:b/>
          <w:bCs/>
          <w:lang w:eastAsia="zh-TW"/>
        </w:rPr>
        <w:t>3.5 Analisis Hasil</w:t>
      </w:r>
    </w:p>
    <w:p w14:paraId="46CAFCD2" w14:textId="5340B414" w:rsidR="00947422" w:rsidRPr="001628F7" w:rsidRDefault="00487687" w:rsidP="00747155">
      <w:pPr>
        <w:rPr>
          <w:rFonts w:eastAsia="Times New Roman"/>
          <w:lang w:eastAsia="zh-TW"/>
        </w:rPr>
      </w:pPr>
      <w:r>
        <w:rPr>
          <w:rFonts w:eastAsia="Times New Roman"/>
          <w:lang w:eastAsia="zh-TW"/>
        </w:rPr>
        <w:tab/>
      </w:r>
      <w:r w:rsidR="00243D17">
        <w:rPr>
          <w:rFonts w:eastAsia="Times New Roman"/>
          <w:lang w:eastAsia="zh-TW"/>
        </w:rPr>
        <w:t xml:space="preserve">Setelah semua data terkumpul, dilakukan analisis dan evaluasi dari hasil respon. Kuisioner yang diberikan menggunakan skala </w:t>
      </w:r>
      <w:r w:rsidR="00243D17" w:rsidRPr="00243D17">
        <w:rPr>
          <w:rFonts w:eastAsia="Times New Roman"/>
          <w:i/>
          <w:iCs/>
          <w:lang w:eastAsia="zh-TW"/>
        </w:rPr>
        <w:t>likerts</w:t>
      </w:r>
      <w:r w:rsidR="00243D17">
        <w:rPr>
          <w:rFonts w:eastAsia="Times New Roman"/>
          <w:lang w:eastAsia="zh-TW"/>
        </w:rPr>
        <w:t xml:space="preserve"> dengan nilai 1 sampai 4. Analisis dilakukan dengan </w:t>
      </w:r>
      <w:r w:rsidR="00A6118D">
        <w:rPr>
          <w:rFonts w:eastAsia="Times New Roman"/>
          <w:lang w:eastAsia="zh-TW"/>
        </w:rPr>
        <w:t>mengelompokan hasil respon ke dalam beberapa kategori, yaitu hasil respon untuk ketertarikan, kemudahan memahami materi, tingkat motivasi, efekti</w:t>
      </w:r>
      <w:r w:rsidR="000D0FDE">
        <w:rPr>
          <w:rFonts w:eastAsia="Times New Roman"/>
          <w:lang w:eastAsia="zh-TW"/>
        </w:rPr>
        <w:t>v</w:t>
      </w:r>
      <w:r w:rsidR="00A6118D">
        <w:rPr>
          <w:rFonts w:eastAsia="Times New Roman"/>
          <w:lang w:eastAsia="zh-TW"/>
        </w:rPr>
        <w:t>itas dan inter</w:t>
      </w:r>
      <w:r w:rsidR="000D0FDE">
        <w:rPr>
          <w:rFonts w:eastAsia="Times New Roman"/>
          <w:lang w:eastAsia="zh-TW"/>
        </w:rPr>
        <w:t>aktivitas</w:t>
      </w:r>
      <w:r w:rsidR="00A6118D">
        <w:rPr>
          <w:rFonts w:eastAsia="Times New Roman"/>
          <w:lang w:eastAsia="zh-TW"/>
        </w:rPr>
        <w:t xml:space="preserve"> pada kedua sistem pembelajaran di sesi 1 dan di sesi 2 yang dijadikan hasil respon keseluruhan responden. Mengelompokan hasil perbandingan manakah sistem pembelajaran yang lebih baik dan tingkat keaktifan secara fisik dalam penggunaan sistem </w:t>
      </w:r>
      <w:r w:rsidR="00CE2D98" w:rsidRPr="00CE2D98">
        <w:rPr>
          <w:rFonts w:eastAsia="Times New Roman"/>
          <w:i/>
          <w:iCs/>
          <w:lang w:eastAsia="zh-TW"/>
        </w:rPr>
        <w:t>game based learning</w:t>
      </w:r>
      <w:r w:rsidR="00A6118D">
        <w:rPr>
          <w:rFonts w:eastAsia="Times New Roman"/>
          <w:i/>
          <w:iCs/>
          <w:lang w:eastAsia="zh-TW"/>
        </w:rPr>
        <w:t>.</w:t>
      </w:r>
      <w:r w:rsidR="00A6118D">
        <w:rPr>
          <w:rFonts w:eastAsia="Times New Roman"/>
          <w:lang w:eastAsia="zh-TW"/>
        </w:rPr>
        <w:t xml:space="preserve"> Kemudian langkah berikutnya </w:t>
      </w:r>
      <w:r w:rsidR="00243D17">
        <w:rPr>
          <w:rFonts w:eastAsia="Times New Roman"/>
          <w:lang w:eastAsia="zh-TW"/>
        </w:rPr>
        <w:t>mencari nilai rata-rata s</w:t>
      </w:r>
      <w:r w:rsidR="00A6118D">
        <w:rPr>
          <w:rFonts w:eastAsia="Times New Roman"/>
          <w:lang w:eastAsia="zh-TW"/>
        </w:rPr>
        <w:t>k</w:t>
      </w:r>
      <w:r w:rsidR="00243D17">
        <w:rPr>
          <w:rFonts w:eastAsia="Times New Roman"/>
          <w:lang w:eastAsia="zh-TW"/>
        </w:rPr>
        <w:t xml:space="preserve">or </w:t>
      </w:r>
      <w:r w:rsidR="00A6118D">
        <w:rPr>
          <w:rFonts w:eastAsia="Times New Roman"/>
          <w:lang w:eastAsia="zh-TW"/>
        </w:rPr>
        <w:t>dari setiap kategori tersebut. Data tersebut kemudian dianalisis dan dievaluasi mendalam untuk dibuat kesimpulan dan rekomendasi lebih lanjut atau peningkatan aplikasi untuk mengembangkan sistem pembelajaran di sekolah.</w:t>
      </w:r>
      <w:r w:rsidR="00947422" w:rsidRPr="001628F7">
        <w:rPr>
          <w:rFonts w:eastAsia="Times New Roman"/>
          <w:lang w:eastAsia="zh-TW"/>
        </w:rPr>
        <w:fldChar w:fldCharType="begin"/>
      </w:r>
      <w:r w:rsidR="00552B5E" w:rsidRPr="001628F7">
        <w:rPr>
          <w:rFonts w:eastAsia="Times New Roman"/>
          <w:lang w:eastAsia="zh-TW"/>
        </w:rPr>
        <w:instrText xml:space="preserve"> INCLUDEPICTURE "C:\\var\\folders\\tm\\3jn7jdxj3g761xr7pgjbfks40000gn\\T\\com.microsoft.Word\\WebArchiveCopyPasteTempFiles\\artifact-model-Anki.JPG" \* MERGEFORMAT </w:instrText>
      </w:r>
      <w:r w:rsidR="00000000" w:rsidRPr="001628F7">
        <w:rPr>
          <w:rFonts w:eastAsia="Times New Roman"/>
          <w:lang w:eastAsia="zh-TW"/>
        </w:rPr>
        <w:fldChar w:fldCharType="separate"/>
      </w:r>
      <w:r w:rsidR="00947422" w:rsidRPr="001628F7">
        <w:rPr>
          <w:rFonts w:eastAsia="Times New Roman"/>
          <w:lang w:eastAsia="zh-TW"/>
        </w:rPr>
        <w:fldChar w:fldCharType="end"/>
      </w:r>
    </w:p>
    <w:p w14:paraId="1B6056CB" w14:textId="48889598" w:rsidR="003C0CE0" w:rsidRDefault="00D72E16" w:rsidP="004C4EDF">
      <w:pPr>
        <w:pStyle w:val="Heading2"/>
        <w:rPr>
          <w:rFonts w:ascii="Segoe UI" w:eastAsia="Times New Roman" w:hAnsi="Segoe UI" w:cs="Segoe UI"/>
          <w:color w:val="24292E"/>
          <w:sz w:val="24"/>
          <w:lang w:eastAsia="zh-TW"/>
        </w:rPr>
      </w:pPr>
      <w:r>
        <w:t xml:space="preserve">IV. </w:t>
      </w:r>
      <w:r w:rsidR="00197749">
        <w:t>Hasil dan Diskusi</w:t>
      </w:r>
    </w:p>
    <w:p w14:paraId="07CD8A8B" w14:textId="3BDEE245" w:rsidR="002F3013" w:rsidRDefault="00903081" w:rsidP="005B64AC">
      <w:pPr>
        <w:pStyle w:val="ListBullet"/>
        <w:numPr>
          <w:ilvl w:val="0"/>
          <w:numId w:val="0"/>
        </w:numPr>
        <w:ind w:firstLine="720"/>
        <w:rPr>
          <w:rFonts w:eastAsia="Times New Roman"/>
          <w:lang w:eastAsia="zh-TW"/>
        </w:rPr>
      </w:pPr>
      <w:r>
        <w:rPr>
          <w:rFonts w:eastAsia="Times New Roman"/>
          <w:lang w:eastAsia="zh-TW"/>
        </w:rPr>
        <w:t xml:space="preserve">Pada penelitian ini, dilakukan evaluasi terhadap aplikasi </w:t>
      </w:r>
      <w:r w:rsidR="00CE2D98" w:rsidRPr="00CE2D98">
        <w:rPr>
          <w:rFonts w:eastAsia="Times New Roman"/>
          <w:i/>
          <w:iCs/>
          <w:lang w:eastAsia="zh-TW"/>
        </w:rPr>
        <w:t>game based learning</w:t>
      </w:r>
      <w:r>
        <w:rPr>
          <w:rFonts w:eastAsia="Times New Roman"/>
          <w:i/>
          <w:iCs/>
          <w:lang w:eastAsia="zh-TW"/>
        </w:rPr>
        <w:t xml:space="preserve"> </w:t>
      </w:r>
      <w:r>
        <w:rPr>
          <w:rFonts w:eastAsia="Times New Roman"/>
          <w:lang w:eastAsia="zh-TW"/>
        </w:rPr>
        <w:t xml:space="preserve">(GBL) yang dirancang khusus untuk meningkatkan aktivitas fisik pelajar dengan konsep bermain sambil mempelajari materi pelajaran. Kemudian GBL ini dibandingkan dengan sistem pembelajaran konvensional yang dipimpin </w:t>
      </w:r>
      <w:r>
        <w:rPr>
          <w:rFonts w:eastAsia="Times New Roman"/>
          <w:lang w:eastAsia="zh-TW"/>
        </w:rPr>
        <w:t>langsung oleh guru di dalam kelas</w:t>
      </w:r>
      <w:r>
        <w:rPr>
          <w:rFonts w:eastAsia="Times New Roman"/>
          <w:lang w:eastAsia="zh-TW"/>
        </w:rPr>
        <w:t xml:space="preserve">. Berdasarkan hasil kuisioner dengan skala likerts dari 12 responden siswa-siswi SMA, diperoleh jumlah data yang memberikan gambaran terkait preferensi dan persepsi </w:t>
      </w:r>
      <w:r w:rsidR="007F30ED">
        <w:rPr>
          <w:rFonts w:eastAsia="Times New Roman"/>
          <w:lang w:eastAsia="zh-TW"/>
        </w:rPr>
        <w:t>pelajar</w:t>
      </w:r>
      <w:r>
        <w:rPr>
          <w:rFonts w:eastAsia="Times New Roman"/>
          <w:lang w:eastAsia="zh-TW"/>
        </w:rPr>
        <w:t xml:space="preserve"> terhadap penggunaan aplikasi tersebut dangan perbandingannya yang dapat dilihat pada Tabel </w:t>
      </w:r>
      <w:r w:rsidR="00C92B29">
        <w:rPr>
          <w:rFonts w:eastAsia="Times New Roman"/>
          <w:lang w:eastAsia="zh-TW"/>
        </w:rPr>
        <w:t xml:space="preserve">1, Tabel 2, </w:t>
      </w:r>
      <w:r w:rsidR="00C92B29">
        <w:rPr>
          <w:rFonts w:eastAsia="Times New Roman"/>
          <w:lang w:eastAsia="zh-TW"/>
        </w:rPr>
        <w:t>Tabel</w:t>
      </w:r>
      <w:r w:rsidR="00C92B29">
        <w:rPr>
          <w:rFonts w:eastAsia="Times New Roman"/>
          <w:lang w:eastAsia="zh-TW"/>
        </w:rPr>
        <w:t xml:space="preserve"> 3, </w:t>
      </w:r>
      <w:r w:rsidR="00C92B29">
        <w:rPr>
          <w:rFonts w:eastAsia="Times New Roman"/>
          <w:lang w:eastAsia="zh-TW"/>
        </w:rPr>
        <w:t>Tabel</w:t>
      </w:r>
      <w:r w:rsidR="00C92B29">
        <w:rPr>
          <w:rFonts w:eastAsia="Times New Roman"/>
          <w:lang w:eastAsia="zh-TW"/>
        </w:rPr>
        <w:t xml:space="preserve"> 4, </w:t>
      </w:r>
      <w:r w:rsidR="00C92B29">
        <w:rPr>
          <w:rFonts w:eastAsia="Times New Roman"/>
          <w:lang w:eastAsia="zh-TW"/>
        </w:rPr>
        <w:t>Tabel</w:t>
      </w:r>
      <w:r w:rsidR="00C92B29">
        <w:rPr>
          <w:rFonts w:eastAsia="Times New Roman"/>
          <w:lang w:eastAsia="zh-TW"/>
        </w:rPr>
        <w:t xml:space="preserve"> 5</w:t>
      </w:r>
    </w:p>
    <w:p w14:paraId="329865D9" w14:textId="73B6C3F3" w:rsidR="00903081" w:rsidRDefault="00903081" w:rsidP="00903081">
      <w:pPr>
        <w:pStyle w:val="ListBullet"/>
        <w:numPr>
          <w:ilvl w:val="0"/>
          <w:numId w:val="0"/>
        </w:numPr>
        <w:spacing w:after="0"/>
        <w:jc w:val="center"/>
        <w:rPr>
          <w:rFonts w:eastAsia="Times New Roman"/>
          <w:lang w:eastAsia="zh-TW"/>
        </w:rPr>
      </w:pPr>
      <w:r>
        <w:rPr>
          <w:rFonts w:eastAsia="Times New Roman"/>
          <w:lang w:eastAsia="zh-TW"/>
        </w:rPr>
        <w:lastRenderedPageBreak/>
        <w:t xml:space="preserve">Tabel 1 Hasil Perbandingan </w:t>
      </w:r>
    </w:p>
    <w:tbl>
      <w:tblPr>
        <w:tblW w:w="8880" w:type="dxa"/>
        <w:tblLook w:val="04A0" w:firstRow="1" w:lastRow="0" w:firstColumn="1" w:lastColumn="0" w:noHBand="0" w:noVBand="1"/>
      </w:tblPr>
      <w:tblGrid>
        <w:gridCol w:w="2240"/>
        <w:gridCol w:w="1040"/>
        <w:gridCol w:w="1720"/>
        <w:gridCol w:w="1720"/>
        <w:gridCol w:w="1060"/>
        <w:gridCol w:w="1100"/>
      </w:tblGrid>
      <w:tr w:rsidR="00903081" w:rsidRPr="00903081" w14:paraId="6F8F497D" w14:textId="77777777" w:rsidTr="00903081">
        <w:trPr>
          <w:trHeight w:val="276"/>
        </w:trPr>
        <w:tc>
          <w:tcPr>
            <w:tcW w:w="2240" w:type="dxa"/>
            <w:tcBorders>
              <w:top w:val="single" w:sz="8" w:space="0" w:color="000000"/>
              <w:left w:val="single" w:sz="8" w:space="0" w:color="000000"/>
              <w:bottom w:val="single" w:sz="8" w:space="0" w:color="000000"/>
              <w:right w:val="nil"/>
            </w:tcBorders>
            <w:shd w:val="clear" w:color="C9DAF8" w:fill="C9DAF8"/>
            <w:noWrap/>
            <w:vAlign w:val="bottom"/>
            <w:hideMark/>
          </w:tcPr>
          <w:p w14:paraId="3DFEB179" w14:textId="729FA252"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Kategori</w:t>
            </w:r>
            <w:r>
              <w:rPr>
                <w:rFonts w:ascii="Arial" w:eastAsia="Times New Roman" w:hAnsi="Arial" w:cs="Arial"/>
                <w:b/>
                <w:bCs/>
                <w:color w:val="000000"/>
                <w:sz w:val="20"/>
                <w:szCs w:val="20"/>
                <w:lang w:val="en-ID" w:eastAsia="en-ID"/>
              </w:rPr>
              <w:t xml:space="preserve"> Pembelajaran</w:t>
            </w:r>
          </w:p>
        </w:tc>
        <w:tc>
          <w:tcPr>
            <w:tcW w:w="1040" w:type="dxa"/>
            <w:tcBorders>
              <w:top w:val="single" w:sz="8" w:space="0" w:color="000000"/>
              <w:left w:val="single" w:sz="8" w:space="0" w:color="000000"/>
              <w:bottom w:val="single" w:sz="8" w:space="0" w:color="000000"/>
              <w:right w:val="single" w:sz="8" w:space="0" w:color="000000"/>
            </w:tcBorders>
            <w:shd w:val="clear" w:color="C9DAF8" w:fill="C9DAF8"/>
            <w:noWrap/>
            <w:vAlign w:val="bottom"/>
            <w:hideMark/>
          </w:tcPr>
          <w:p w14:paraId="6EEB3217"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Menarik</w:t>
            </w:r>
          </w:p>
        </w:tc>
        <w:tc>
          <w:tcPr>
            <w:tcW w:w="1720" w:type="dxa"/>
            <w:tcBorders>
              <w:top w:val="single" w:sz="8" w:space="0" w:color="000000"/>
              <w:left w:val="nil"/>
              <w:bottom w:val="single" w:sz="8" w:space="0" w:color="000000"/>
              <w:right w:val="single" w:sz="8" w:space="0" w:color="000000"/>
            </w:tcBorders>
            <w:shd w:val="clear" w:color="C9DAF8" w:fill="C9DAF8"/>
            <w:noWrap/>
            <w:vAlign w:val="bottom"/>
            <w:hideMark/>
          </w:tcPr>
          <w:p w14:paraId="4FED92F7"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Mudah dipahami</w:t>
            </w:r>
          </w:p>
        </w:tc>
        <w:tc>
          <w:tcPr>
            <w:tcW w:w="1720" w:type="dxa"/>
            <w:tcBorders>
              <w:top w:val="single" w:sz="8" w:space="0" w:color="000000"/>
              <w:left w:val="nil"/>
              <w:bottom w:val="single" w:sz="8" w:space="0" w:color="000000"/>
              <w:right w:val="single" w:sz="8" w:space="0" w:color="000000"/>
            </w:tcBorders>
            <w:shd w:val="clear" w:color="C9DAF8" w:fill="C9DAF8"/>
            <w:noWrap/>
            <w:vAlign w:val="bottom"/>
            <w:hideMark/>
          </w:tcPr>
          <w:p w14:paraId="682BFC3F"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Lebih termotivasi</w:t>
            </w:r>
          </w:p>
        </w:tc>
        <w:tc>
          <w:tcPr>
            <w:tcW w:w="1060" w:type="dxa"/>
            <w:tcBorders>
              <w:top w:val="single" w:sz="8" w:space="0" w:color="000000"/>
              <w:left w:val="nil"/>
              <w:bottom w:val="single" w:sz="8" w:space="0" w:color="000000"/>
              <w:right w:val="single" w:sz="8" w:space="0" w:color="000000"/>
            </w:tcBorders>
            <w:shd w:val="clear" w:color="C9DAF8" w:fill="C9DAF8"/>
            <w:noWrap/>
            <w:vAlign w:val="bottom"/>
            <w:hideMark/>
          </w:tcPr>
          <w:p w14:paraId="7A78FA04"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Efektif</w:t>
            </w:r>
          </w:p>
        </w:tc>
        <w:tc>
          <w:tcPr>
            <w:tcW w:w="1100" w:type="dxa"/>
            <w:tcBorders>
              <w:top w:val="single" w:sz="8" w:space="0" w:color="000000"/>
              <w:left w:val="nil"/>
              <w:bottom w:val="single" w:sz="8" w:space="0" w:color="000000"/>
              <w:right w:val="single" w:sz="8" w:space="0" w:color="000000"/>
            </w:tcBorders>
            <w:shd w:val="clear" w:color="C9DAF8" w:fill="C9DAF8"/>
            <w:noWrap/>
            <w:vAlign w:val="bottom"/>
            <w:hideMark/>
          </w:tcPr>
          <w:p w14:paraId="0E1C5255"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Interaktif</w:t>
            </w:r>
          </w:p>
        </w:tc>
      </w:tr>
      <w:tr w:rsidR="00903081" w:rsidRPr="00903081" w14:paraId="35291EBE" w14:textId="77777777" w:rsidTr="00903081">
        <w:trPr>
          <w:trHeight w:val="264"/>
        </w:trPr>
        <w:tc>
          <w:tcPr>
            <w:tcW w:w="2240" w:type="dxa"/>
            <w:tcBorders>
              <w:top w:val="nil"/>
              <w:left w:val="single" w:sz="8" w:space="0" w:color="000000"/>
              <w:bottom w:val="single" w:sz="8" w:space="0" w:color="000000"/>
              <w:right w:val="nil"/>
            </w:tcBorders>
            <w:shd w:val="clear" w:color="B6D7A8" w:fill="B6D7A8"/>
            <w:noWrap/>
            <w:vAlign w:val="bottom"/>
            <w:hideMark/>
          </w:tcPr>
          <w:p w14:paraId="67032C9B" w14:textId="0B363859" w:rsidR="00903081" w:rsidRPr="00903081" w:rsidRDefault="00903081" w:rsidP="00903081">
            <w:pPr>
              <w:spacing w:after="0" w:line="240" w:lineRule="auto"/>
              <w:jc w:val="left"/>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Konvensional</w:t>
            </w:r>
          </w:p>
        </w:tc>
        <w:tc>
          <w:tcPr>
            <w:tcW w:w="1040" w:type="dxa"/>
            <w:tcBorders>
              <w:top w:val="nil"/>
              <w:left w:val="single" w:sz="8" w:space="0" w:color="000000"/>
              <w:bottom w:val="single" w:sz="8" w:space="0" w:color="000000"/>
              <w:right w:val="single" w:sz="8" w:space="0" w:color="000000"/>
            </w:tcBorders>
            <w:shd w:val="clear" w:color="auto" w:fill="auto"/>
            <w:noWrap/>
            <w:vAlign w:val="bottom"/>
            <w:hideMark/>
          </w:tcPr>
          <w:p w14:paraId="7FD31B3C"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720" w:type="dxa"/>
            <w:tcBorders>
              <w:top w:val="nil"/>
              <w:left w:val="nil"/>
              <w:bottom w:val="single" w:sz="8" w:space="0" w:color="000000"/>
              <w:right w:val="single" w:sz="8" w:space="0" w:color="000000"/>
            </w:tcBorders>
            <w:shd w:val="clear" w:color="FFE599" w:fill="FFE599"/>
            <w:noWrap/>
            <w:vAlign w:val="bottom"/>
            <w:hideMark/>
          </w:tcPr>
          <w:p w14:paraId="60C8C056"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9</w:t>
            </w:r>
          </w:p>
        </w:tc>
        <w:tc>
          <w:tcPr>
            <w:tcW w:w="1720" w:type="dxa"/>
            <w:tcBorders>
              <w:top w:val="nil"/>
              <w:left w:val="nil"/>
              <w:bottom w:val="single" w:sz="8" w:space="0" w:color="000000"/>
              <w:right w:val="single" w:sz="8" w:space="0" w:color="000000"/>
            </w:tcBorders>
            <w:shd w:val="clear" w:color="auto" w:fill="auto"/>
            <w:noWrap/>
            <w:vAlign w:val="bottom"/>
            <w:hideMark/>
          </w:tcPr>
          <w:p w14:paraId="108780AE"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060" w:type="dxa"/>
            <w:tcBorders>
              <w:top w:val="nil"/>
              <w:left w:val="nil"/>
              <w:bottom w:val="single" w:sz="8" w:space="0" w:color="000000"/>
              <w:right w:val="single" w:sz="8" w:space="0" w:color="000000"/>
            </w:tcBorders>
            <w:shd w:val="clear" w:color="FFE599" w:fill="FFE599"/>
            <w:noWrap/>
            <w:vAlign w:val="bottom"/>
            <w:hideMark/>
          </w:tcPr>
          <w:p w14:paraId="39605A18"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11</w:t>
            </w:r>
          </w:p>
        </w:tc>
        <w:tc>
          <w:tcPr>
            <w:tcW w:w="1100" w:type="dxa"/>
            <w:tcBorders>
              <w:top w:val="nil"/>
              <w:left w:val="nil"/>
              <w:bottom w:val="single" w:sz="8" w:space="0" w:color="000000"/>
              <w:right w:val="single" w:sz="8" w:space="0" w:color="000000"/>
            </w:tcBorders>
            <w:shd w:val="clear" w:color="auto" w:fill="auto"/>
            <w:noWrap/>
            <w:vAlign w:val="bottom"/>
            <w:hideMark/>
          </w:tcPr>
          <w:p w14:paraId="406D1E1D"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r>
      <w:tr w:rsidR="00903081" w:rsidRPr="00903081" w14:paraId="610C179D" w14:textId="77777777" w:rsidTr="00903081">
        <w:trPr>
          <w:trHeight w:val="264"/>
        </w:trPr>
        <w:tc>
          <w:tcPr>
            <w:tcW w:w="2240" w:type="dxa"/>
            <w:tcBorders>
              <w:top w:val="nil"/>
              <w:left w:val="single" w:sz="8" w:space="0" w:color="000000"/>
              <w:bottom w:val="single" w:sz="8" w:space="0" w:color="000000"/>
              <w:right w:val="nil"/>
            </w:tcBorders>
            <w:shd w:val="clear" w:color="B6D7A8" w:fill="B6D7A8"/>
            <w:noWrap/>
            <w:vAlign w:val="bottom"/>
            <w:hideMark/>
          </w:tcPr>
          <w:p w14:paraId="058D418F" w14:textId="1016FDA6" w:rsidR="00903081" w:rsidRPr="00903081" w:rsidRDefault="00CE2D98" w:rsidP="00903081">
            <w:pPr>
              <w:spacing w:after="0" w:line="240" w:lineRule="auto"/>
              <w:jc w:val="left"/>
              <w:rPr>
                <w:rFonts w:ascii="Arial" w:eastAsia="Times New Roman" w:hAnsi="Arial" w:cs="Arial"/>
                <w:color w:val="000000"/>
                <w:sz w:val="20"/>
                <w:szCs w:val="20"/>
                <w:lang w:val="en-ID" w:eastAsia="en-ID"/>
              </w:rPr>
            </w:pPr>
            <w:r w:rsidRPr="00CE2D98">
              <w:rPr>
                <w:rFonts w:ascii="Arial" w:eastAsia="Times New Roman" w:hAnsi="Arial" w:cs="Arial"/>
                <w:i/>
                <w:iCs/>
                <w:color w:val="000000"/>
                <w:sz w:val="20"/>
                <w:szCs w:val="20"/>
                <w:lang w:val="en-ID" w:eastAsia="en-ID"/>
              </w:rPr>
              <w:t>Game based learning</w:t>
            </w:r>
          </w:p>
        </w:tc>
        <w:tc>
          <w:tcPr>
            <w:tcW w:w="1040" w:type="dxa"/>
            <w:tcBorders>
              <w:top w:val="nil"/>
              <w:left w:val="single" w:sz="8" w:space="0" w:color="000000"/>
              <w:bottom w:val="single" w:sz="8" w:space="0" w:color="000000"/>
              <w:right w:val="single" w:sz="8" w:space="0" w:color="000000"/>
            </w:tcBorders>
            <w:shd w:val="clear" w:color="FFE599" w:fill="FFE599"/>
            <w:noWrap/>
            <w:vAlign w:val="bottom"/>
            <w:hideMark/>
          </w:tcPr>
          <w:p w14:paraId="1718B8F5"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w:t>
            </w:r>
          </w:p>
        </w:tc>
        <w:tc>
          <w:tcPr>
            <w:tcW w:w="1720" w:type="dxa"/>
            <w:tcBorders>
              <w:top w:val="nil"/>
              <w:left w:val="nil"/>
              <w:bottom w:val="single" w:sz="8" w:space="0" w:color="000000"/>
              <w:right w:val="single" w:sz="8" w:space="0" w:color="000000"/>
            </w:tcBorders>
            <w:shd w:val="clear" w:color="auto" w:fill="auto"/>
            <w:noWrap/>
            <w:vAlign w:val="bottom"/>
            <w:hideMark/>
          </w:tcPr>
          <w:p w14:paraId="2A7C56B6"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720" w:type="dxa"/>
            <w:tcBorders>
              <w:top w:val="nil"/>
              <w:left w:val="nil"/>
              <w:bottom w:val="single" w:sz="8" w:space="0" w:color="000000"/>
              <w:right w:val="single" w:sz="8" w:space="0" w:color="000000"/>
            </w:tcBorders>
            <w:shd w:val="clear" w:color="FFE599" w:fill="FFE599"/>
            <w:noWrap/>
            <w:vAlign w:val="bottom"/>
            <w:hideMark/>
          </w:tcPr>
          <w:p w14:paraId="7F17576F"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9</w:t>
            </w:r>
          </w:p>
        </w:tc>
        <w:tc>
          <w:tcPr>
            <w:tcW w:w="1060" w:type="dxa"/>
            <w:tcBorders>
              <w:top w:val="nil"/>
              <w:left w:val="nil"/>
              <w:bottom w:val="single" w:sz="8" w:space="0" w:color="000000"/>
              <w:right w:val="single" w:sz="8" w:space="0" w:color="000000"/>
            </w:tcBorders>
            <w:shd w:val="clear" w:color="auto" w:fill="auto"/>
            <w:noWrap/>
            <w:vAlign w:val="bottom"/>
            <w:hideMark/>
          </w:tcPr>
          <w:p w14:paraId="3D823CED"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c>
          <w:tcPr>
            <w:tcW w:w="1100" w:type="dxa"/>
            <w:tcBorders>
              <w:top w:val="nil"/>
              <w:left w:val="nil"/>
              <w:bottom w:val="single" w:sz="8" w:space="0" w:color="000000"/>
              <w:right w:val="single" w:sz="8" w:space="0" w:color="000000"/>
            </w:tcBorders>
            <w:shd w:val="clear" w:color="FFE599" w:fill="FFE599"/>
            <w:noWrap/>
            <w:vAlign w:val="bottom"/>
            <w:hideMark/>
          </w:tcPr>
          <w:p w14:paraId="486836D3"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11</w:t>
            </w:r>
          </w:p>
        </w:tc>
      </w:tr>
      <w:tr w:rsidR="00903081" w:rsidRPr="00903081" w14:paraId="5DCCE975" w14:textId="77777777" w:rsidTr="00903081">
        <w:trPr>
          <w:trHeight w:val="264"/>
        </w:trPr>
        <w:tc>
          <w:tcPr>
            <w:tcW w:w="2240" w:type="dxa"/>
            <w:tcBorders>
              <w:top w:val="nil"/>
              <w:left w:val="single" w:sz="8" w:space="0" w:color="000000"/>
              <w:bottom w:val="single" w:sz="8" w:space="0" w:color="000000"/>
              <w:right w:val="nil"/>
            </w:tcBorders>
            <w:shd w:val="clear" w:color="B6D7A8" w:fill="B6D7A8"/>
            <w:noWrap/>
            <w:vAlign w:val="bottom"/>
            <w:hideMark/>
          </w:tcPr>
          <w:p w14:paraId="27F2CF82" w14:textId="77777777" w:rsidR="00903081" w:rsidRPr="00903081" w:rsidRDefault="00903081" w:rsidP="00903081">
            <w:pPr>
              <w:spacing w:after="0" w:line="240" w:lineRule="auto"/>
              <w:jc w:val="left"/>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Netral</w:t>
            </w:r>
          </w:p>
        </w:tc>
        <w:tc>
          <w:tcPr>
            <w:tcW w:w="1040" w:type="dxa"/>
            <w:tcBorders>
              <w:top w:val="nil"/>
              <w:left w:val="single" w:sz="8" w:space="0" w:color="000000"/>
              <w:bottom w:val="single" w:sz="8" w:space="0" w:color="000000"/>
              <w:right w:val="single" w:sz="8" w:space="0" w:color="000000"/>
            </w:tcBorders>
            <w:shd w:val="clear" w:color="auto" w:fill="auto"/>
            <w:noWrap/>
            <w:vAlign w:val="bottom"/>
            <w:hideMark/>
          </w:tcPr>
          <w:p w14:paraId="290F702A"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7</w:t>
            </w:r>
          </w:p>
        </w:tc>
        <w:tc>
          <w:tcPr>
            <w:tcW w:w="1720" w:type="dxa"/>
            <w:tcBorders>
              <w:top w:val="nil"/>
              <w:left w:val="nil"/>
              <w:bottom w:val="single" w:sz="8" w:space="0" w:color="000000"/>
              <w:right w:val="single" w:sz="8" w:space="0" w:color="000000"/>
            </w:tcBorders>
            <w:shd w:val="clear" w:color="auto" w:fill="auto"/>
            <w:noWrap/>
            <w:vAlign w:val="bottom"/>
            <w:hideMark/>
          </w:tcPr>
          <w:p w14:paraId="504ECF1A"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c>
          <w:tcPr>
            <w:tcW w:w="1720" w:type="dxa"/>
            <w:tcBorders>
              <w:top w:val="nil"/>
              <w:left w:val="nil"/>
              <w:bottom w:val="single" w:sz="8" w:space="0" w:color="000000"/>
              <w:right w:val="single" w:sz="8" w:space="0" w:color="000000"/>
            </w:tcBorders>
            <w:shd w:val="clear" w:color="auto" w:fill="auto"/>
            <w:noWrap/>
            <w:vAlign w:val="bottom"/>
            <w:hideMark/>
          </w:tcPr>
          <w:p w14:paraId="7A6BFC19"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c>
          <w:tcPr>
            <w:tcW w:w="10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1BB33B41"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10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45F4DCF1"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r>
    </w:tbl>
    <w:p w14:paraId="74AD9693" w14:textId="77777777" w:rsidR="00903081" w:rsidRDefault="00903081" w:rsidP="00572C36">
      <w:pPr>
        <w:pStyle w:val="ListBullet"/>
        <w:numPr>
          <w:ilvl w:val="0"/>
          <w:numId w:val="0"/>
        </w:numPr>
        <w:spacing w:after="0"/>
        <w:rPr>
          <w:rFonts w:eastAsia="Times New Roman"/>
          <w:lang w:eastAsia="zh-TW"/>
        </w:rPr>
      </w:pPr>
    </w:p>
    <w:p w14:paraId="7090B946" w14:textId="02058EC9" w:rsidR="00903081" w:rsidRDefault="00903081" w:rsidP="00903081">
      <w:pPr>
        <w:pStyle w:val="ListBullet"/>
        <w:numPr>
          <w:ilvl w:val="0"/>
          <w:numId w:val="0"/>
        </w:numPr>
        <w:spacing w:after="0"/>
        <w:jc w:val="center"/>
        <w:rPr>
          <w:rFonts w:eastAsia="Times New Roman"/>
          <w:lang w:eastAsia="zh-TW"/>
        </w:rPr>
      </w:pPr>
      <w:r>
        <w:rPr>
          <w:rFonts w:eastAsia="Times New Roman"/>
          <w:lang w:eastAsia="zh-TW"/>
        </w:rPr>
        <w:t xml:space="preserve">Tabel 2 Hasil </w:t>
      </w:r>
      <w:r w:rsidR="00572C36">
        <w:rPr>
          <w:rFonts w:eastAsia="Times New Roman"/>
          <w:lang w:eastAsia="zh-TW"/>
        </w:rPr>
        <w:t>Penilaian Sistem Pembelajaran Konvensional</w:t>
      </w:r>
      <w:r w:rsidR="00572C36" w:rsidRPr="00572C36">
        <w:rPr>
          <w:rFonts w:eastAsia="Times New Roman"/>
          <w:lang w:eastAsia="zh-TW"/>
        </w:rPr>
        <w:t xml:space="preserve"> </w:t>
      </w:r>
      <w:r w:rsidR="00572C36">
        <w:rPr>
          <w:rFonts w:eastAsia="Times New Roman"/>
          <w:lang w:eastAsia="zh-TW"/>
        </w:rPr>
        <w:t>Sesi Pertama</w:t>
      </w:r>
    </w:p>
    <w:tbl>
      <w:tblPr>
        <w:tblW w:w="8880" w:type="dxa"/>
        <w:tblLook w:val="04A0" w:firstRow="1" w:lastRow="0" w:firstColumn="1" w:lastColumn="0" w:noHBand="0" w:noVBand="1"/>
      </w:tblPr>
      <w:tblGrid>
        <w:gridCol w:w="2240"/>
        <w:gridCol w:w="1040"/>
        <w:gridCol w:w="1720"/>
        <w:gridCol w:w="1720"/>
        <w:gridCol w:w="1060"/>
        <w:gridCol w:w="1100"/>
      </w:tblGrid>
      <w:tr w:rsidR="00903081" w:rsidRPr="00903081" w14:paraId="73ED2D93" w14:textId="77777777" w:rsidTr="00903081">
        <w:trPr>
          <w:trHeight w:val="276"/>
        </w:trPr>
        <w:tc>
          <w:tcPr>
            <w:tcW w:w="2240" w:type="dxa"/>
            <w:tcBorders>
              <w:top w:val="single" w:sz="8" w:space="0" w:color="000000"/>
              <w:left w:val="single" w:sz="8" w:space="0" w:color="000000"/>
              <w:bottom w:val="single" w:sz="8" w:space="0" w:color="000000"/>
              <w:right w:val="single" w:sz="8" w:space="0" w:color="000000"/>
            </w:tcBorders>
            <w:shd w:val="clear" w:color="C9DAF8" w:fill="C9DAF8"/>
            <w:noWrap/>
            <w:vAlign w:val="bottom"/>
            <w:hideMark/>
          </w:tcPr>
          <w:p w14:paraId="43BA07B1" w14:textId="1D383EB1"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Skala</w:t>
            </w:r>
            <w:r w:rsidR="00572C36">
              <w:rPr>
                <w:rFonts w:ascii="Arial" w:eastAsia="Times New Roman" w:hAnsi="Arial" w:cs="Arial"/>
                <w:b/>
                <w:bCs/>
                <w:color w:val="000000"/>
                <w:sz w:val="20"/>
                <w:szCs w:val="20"/>
                <w:lang w:val="en-ID" w:eastAsia="en-ID"/>
              </w:rPr>
              <w:t xml:space="preserve"> Likerts</w:t>
            </w:r>
          </w:p>
        </w:tc>
        <w:tc>
          <w:tcPr>
            <w:tcW w:w="1040" w:type="dxa"/>
            <w:tcBorders>
              <w:top w:val="single" w:sz="8" w:space="0" w:color="000000"/>
              <w:left w:val="nil"/>
              <w:bottom w:val="single" w:sz="8" w:space="0" w:color="000000"/>
              <w:right w:val="single" w:sz="8" w:space="0" w:color="000000"/>
            </w:tcBorders>
            <w:shd w:val="clear" w:color="C9DAF8" w:fill="C9DAF8"/>
            <w:noWrap/>
            <w:vAlign w:val="bottom"/>
            <w:hideMark/>
          </w:tcPr>
          <w:p w14:paraId="52C5DCC1"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Menarik</w:t>
            </w:r>
          </w:p>
        </w:tc>
        <w:tc>
          <w:tcPr>
            <w:tcW w:w="1720" w:type="dxa"/>
            <w:tcBorders>
              <w:top w:val="single" w:sz="8" w:space="0" w:color="000000"/>
              <w:left w:val="nil"/>
              <w:bottom w:val="single" w:sz="8" w:space="0" w:color="000000"/>
              <w:right w:val="single" w:sz="8" w:space="0" w:color="000000"/>
            </w:tcBorders>
            <w:shd w:val="clear" w:color="C9DAF8" w:fill="C9DAF8"/>
            <w:noWrap/>
            <w:vAlign w:val="bottom"/>
            <w:hideMark/>
          </w:tcPr>
          <w:p w14:paraId="0BB2C596"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Mudah dipahami</w:t>
            </w:r>
          </w:p>
        </w:tc>
        <w:tc>
          <w:tcPr>
            <w:tcW w:w="1720" w:type="dxa"/>
            <w:tcBorders>
              <w:top w:val="single" w:sz="8" w:space="0" w:color="000000"/>
              <w:left w:val="nil"/>
              <w:bottom w:val="single" w:sz="8" w:space="0" w:color="000000"/>
              <w:right w:val="single" w:sz="8" w:space="0" w:color="000000"/>
            </w:tcBorders>
            <w:shd w:val="clear" w:color="C9DAF8" w:fill="C9DAF8"/>
            <w:noWrap/>
            <w:vAlign w:val="bottom"/>
            <w:hideMark/>
          </w:tcPr>
          <w:p w14:paraId="6452CD6D"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Lebih termotivasi</w:t>
            </w:r>
          </w:p>
        </w:tc>
        <w:tc>
          <w:tcPr>
            <w:tcW w:w="1060" w:type="dxa"/>
            <w:tcBorders>
              <w:top w:val="single" w:sz="8" w:space="0" w:color="000000"/>
              <w:left w:val="nil"/>
              <w:bottom w:val="single" w:sz="8" w:space="0" w:color="000000"/>
              <w:right w:val="single" w:sz="8" w:space="0" w:color="000000"/>
            </w:tcBorders>
            <w:shd w:val="clear" w:color="C9DAF8" w:fill="C9DAF8"/>
            <w:noWrap/>
            <w:vAlign w:val="bottom"/>
            <w:hideMark/>
          </w:tcPr>
          <w:p w14:paraId="579FC8CE"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Efektif</w:t>
            </w:r>
          </w:p>
        </w:tc>
        <w:tc>
          <w:tcPr>
            <w:tcW w:w="1100" w:type="dxa"/>
            <w:tcBorders>
              <w:top w:val="single" w:sz="8" w:space="0" w:color="000000"/>
              <w:left w:val="nil"/>
              <w:bottom w:val="single" w:sz="8" w:space="0" w:color="000000"/>
              <w:right w:val="single" w:sz="8" w:space="0" w:color="000000"/>
            </w:tcBorders>
            <w:shd w:val="clear" w:color="C9DAF8" w:fill="C9DAF8"/>
            <w:noWrap/>
            <w:vAlign w:val="bottom"/>
            <w:hideMark/>
          </w:tcPr>
          <w:p w14:paraId="27E76A7E" w14:textId="77777777" w:rsidR="00903081" w:rsidRPr="00903081" w:rsidRDefault="00903081" w:rsidP="00903081">
            <w:pPr>
              <w:spacing w:after="0" w:line="240" w:lineRule="auto"/>
              <w:jc w:val="center"/>
              <w:rPr>
                <w:rFonts w:ascii="Arial" w:eastAsia="Times New Roman" w:hAnsi="Arial" w:cs="Arial"/>
                <w:b/>
                <w:bCs/>
                <w:color w:val="000000"/>
                <w:sz w:val="20"/>
                <w:szCs w:val="20"/>
                <w:lang w:val="en-ID" w:eastAsia="en-ID"/>
              </w:rPr>
            </w:pPr>
            <w:r w:rsidRPr="00903081">
              <w:rPr>
                <w:rFonts w:ascii="Arial" w:eastAsia="Times New Roman" w:hAnsi="Arial" w:cs="Arial"/>
                <w:b/>
                <w:bCs/>
                <w:color w:val="000000"/>
                <w:sz w:val="20"/>
                <w:szCs w:val="20"/>
                <w:lang w:val="en-ID" w:eastAsia="en-ID"/>
              </w:rPr>
              <w:t>Interaktif</w:t>
            </w:r>
          </w:p>
        </w:tc>
      </w:tr>
      <w:tr w:rsidR="00903081" w:rsidRPr="00903081" w14:paraId="4D6FF81C" w14:textId="77777777" w:rsidTr="00903081">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6CFA5D61"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4</w:t>
            </w:r>
          </w:p>
        </w:tc>
        <w:tc>
          <w:tcPr>
            <w:tcW w:w="1040" w:type="dxa"/>
            <w:tcBorders>
              <w:top w:val="nil"/>
              <w:left w:val="nil"/>
              <w:bottom w:val="single" w:sz="8" w:space="0" w:color="000000"/>
              <w:right w:val="single" w:sz="8" w:space="0" w:color="000000"/>
            </w:tcBorders>
            <w:shd w:val="clear" w:color="auto" w:fill="auto"/>
            <w:noWrap/>
            <w:vAlign w:val="bottom"/>
            <w:hideMark/>
          </w:tcPr>
          <w:p w14:paraId="5BDD518A"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720" w:type="dxa"/>
            <w:tcBorders>
              <w:top w:val="nil"/>
              <w:left w:val="nil"/>
              <w:bottom w:val="single" w:sz="8" w:space="0" w:color="000000"/>
              <w:right w:val="single" w:sz="8" w:space="0" w:color="000000"/>
            </w:tcBorders>
            <w:shd w:val="clear" w:color="auto" w:fill="auto"/>
            <w:noWrap/>
            <w:vAlign w:val="bottom"/>
            <w:hideMark/>
          </w:tcPr>
          <w:p w14:paraId="548E0C59"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w:t>
            </w:r>
          </w:p>
        </w:tc>
        <w:tc>
          <w:tcPr>
            <w:tcW w:w="1720" w:type="dxa"/>
            <w:tcBorders>
              <w:top w:val="nil"/>
              <w:left w:val="nil"/>
              <w:bottom w:val="single" w:sz="8" w:space="0" w:color="000000"/>
              <w:right w:val="single" w:sz="8" w:space="0" w:color="000000"/>
            </w:tcBorders>
            <w:shd w:val="clear" w:color="auto" w:fill="auto"/>
            <w:noWrap/>
            <w:vAlign w:val="bottom"/>
            <w:hideMark/>
          </w:tcPr>
          <w:p w14:paraId="687C9DC7"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c>
          <w:tcPr>
            <w:tcW w:w="1060" w:type="dxa"/>
            <w:tcBorders>
              <w:top w:val="nil"/>
              <w:left w:val="nil"/>
              <w:bottom w:val="single" w:sz="8" w:space="0" w:color="000000"/>
              <w:right w:val="single" w:sz="8" w:space="0" w:color="000000"/>
            </w:tcBorders>
            <w:shd w:val="clear" w:color="auto" w:fill="auto"/>
            <w:noWrap/>
            <w:vAlign w:val="bottom"/>
            <w:hideMark/>
          </w:tcPr>
          <w:p w14:paraId="0FBDC745"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100" w:type="dxa"/>
            <w:tcBorders>
              <w:top w:val="nil"/>
              <w:left w:val="nil"/>
              <w:bottom w:val="single" w:sz="8" w:space="0" w:color="000000"/>
              <w:right w:val="single" w:sz="8" w:space="0" w:color="000000"/>
            </w:tcBorders>
            <w:shd w:val="clear" w:color="auto" w:fill="auto"/>
            <w:noWrap/>
            <w:vAlign w:val="bottom"/>
            <w:hideMark/>
          </w:tcPr>
          <w:p w14:paraId="7E924BB9"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r>
      <w:tr w:rsidR="00903081" w:rsidRPr="00903081" w14:paraId="196A51B0" w14:textId="77777777" w:rsidTr="00903081">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5B8E2668"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w:t>
            </w:r>
          </w:p>
        </w:tc>
        <w:tc>
          <w:tcPr>
            <w:tcW w:w="1040" w:type="dxa"/>
            <w:tcBorders>
              <w:top w:val="nil"/>
              <w:left w:val="nil"/>
              <w:bottom w:val="single" w:sz="8" w:space="0" w:color="000000"/>
              <w:right w:val="single" w:sz="8" w:space="0" w:color="000000"/>
            </w:tcBorders>
            <w:shd w:val="clear" w:color="auto" w:fill="auto"/>
            <w:noWrap/>
            <w:vAlign w:val="bottom"/>
            <w:hideMark/>
          </w:tcPr>
          <w:p w14:paraId="7764549F"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4</w:t>
            </w:r>
          </w:p>
        </w:tc>
        <w:tc>
          <w:tcPr>
            <w:tcW w:w="1720" w:type="dxa"/>
            <w:tcBorders>
              <w:top w:val="nil"/>
              <w:left w:val="nil"/>
              <w:bottom w:val="single" w:sz="8" w:space="0" w:color="000000"/>
              <w:right w:val="single" w:sz="8" w:space="0" w:color="000000"/>
            </w:tcBorders>
            <w:shd w:val="clear" w:color="auto" w:fill="auto"/>
            <w:noWrap/>
            <w:vAlign w:val="bottom"/>
            <w:hideMark/>
          </w:tcPr>
          <w:p w14:paraId="5F0F46BB"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720" w:type="dxa"/>
            <w:tcBorders>
              <w:top w:val="nil"/>
              <w:left w:val="nil"/>
              <w:bottom w:val="single" w:sz="8" w:space="0" w:color="000000"/>
              <w:right w:val="single" w:sz="8" w:space="0" w:color="000000"/>
            </w:tcBorders>
            <w:shd w:val="clear" w:color="auto" w:fill="auto"/>
            <w:noWrap/>
            <w:vAlign w:val="bottom"/>
            <w:hideMark/>
          </w:tcPr>
          <w:p w14:paraId="68194E38"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060" w:type="dxa"/>
            <w:tcBorders>
              <w:top w:val="nil"/>
              <w:left w:val="nil"/>
              <w:bottom w:val="single" w:sz="8" w:space="0" w:color="000000"/>
              <w:right w:val="single" w:sz="8" w:space="0" w:color="000000"/>
            </w:tcBorders>
            <w:shd w:val="clear" w:color="auto" w:fill="auto"/>
            <w:noWrap/>
            <w:vAlign w:val="bottom"/>
            <w:hideMark/>
          </w:tcPr>
          <w:p w14:paraId="2DDAB5D4"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4</w:t>
            </w:r>
          </w:p>
        </w:tc>
        <w:tc>
          <w:tcPr>
            <w:tcW w:w="1100" w:type="dxa"/>
            <w:tcBorders>
              <w:top w:val="nil"/>
              <w:left w:val="nil"/>
              <w:bottom w:val="single" w:sz="8" w:space="0" w:color="000000"/>
              <w:right w:val="single" w:sz="8" w:space="0" w:color="000000"/>
            </w:tcBorders>
            <w:shd w:val="clear" w:color="auto" w:fill="auto"/>
            <w:noWrap/>
            <w:vAlign w:val="bottom"/>
            <w:hideMark/>
          </w:tcPr>
          <w:p w14:paraId="3A7E46AE"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w:t>
            </w:r>
          </w:p>
        </w:tc>
      </w:tr>
      <w:tr w:rsidR="00903081" w:rsidRPr="00903081" w14:paraId="13280CDE" w14:textId="77777777" w:rsidTr="00903081">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1ECC8390"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w:t>
            </w:r>
          </w:p>
        </w:tc>
        <w:tc>
          <w:tcPr>
            <w:tcW w:w="104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26DFEEC0"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720" w:type="dxa"/>
            <w:tcBorders>
              <w:top w:val="nil"/>
              <w:left w:val="nil"/>
              <w:bottom w:val="single" w:sz="8" w:space="0" w:color="000000"/>
              <w:right w:val="single" w:sz="8" w:space="0" w:color="000000"/>
            </w:tcBorders>
            <w:shd w:val="clear" w:color="auto" w:fill="auto"/>
            <w:noWrap/>
            <w:vAlign w:val="bottom"/>
            <w:hideMark/>
          </w:tcPr>
          <w:p w14:paraId="77D70181"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c>
          <w:tcPr>
            <w:tcW w:w="1720" w:type="dxa"/>
            <w:tcBorders>
              <w:top w:val="nil"/>
              <w:left w:val="nil"/>
              <w:bottom w:val="single" w:sz="8" w:space="0" w:color="000000"/>
              <w:right w:val="single" w:sz="8" w:space="0" w:color="000000"/>
            </w:tcBorders>
            <w:shd w:val="clear" w:color="auto" w:fill="auto"/>
            <w:noWrap/>
            <w:vAlign w:val="bottom"/>
            <w:hideMark/>
          </w:tcPr>
          <w:p w14:paraId="0E61B631"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w:t>
            </w:r>
          </w:p>
        </w:tc>
        <w:tc>
          <w:tcPr>
            <w:tcW w:w="10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59720E2"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100" w:type="dxa"/>
            <w:tcBorders>
              <w:top w:val="nil"/>
              <w:left w:val="nil"/>
              <w:bottom w:val="single" w:sz="8" w:space="0" w:color="000000"/>
              <w:right w:val="single" w:sz="8" w:space="0" w:color="000000"/>
            </w:tcBorders>
            <w:shd w:val="clear" w:color="auto" w:fill="auto"/>
            <w:noWrap/>
            <w:vAlign w:val="bottom"/>
            <w:hideMark/>
          </w:tcPr>
          <w:p w14:paraId="21D568F4"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r>
      <w:tr w:rsidR="00903081" w:rsidRPr="00903081" w14:paraId="08175D5A" w14:textId="77777777" w:rsidTr="00903081">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02826B48"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1</w:t>
            </w:r>
          </w:p>
        </w:tc>
        <w:tc>
          <w:tcPr>
            <w:tcW w:w="104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05A5955"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72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05220A38"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72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05EEC5E3"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0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342A4A24"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c>
          <w:tcPr>
            <w:tcW w:w="110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56B1527"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0</w:t>
            </w:r>
          </w:p>
        </w:tc>
      </w:tr>
      <w:tr w:rsidR="00903081" w:rsidRPr="00903081" w14:paraId="01A29E2D" w14:textId="77777777" w:rsidTr="00903081">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0364F38E"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Rata-Rata</w:t>
            </w:r>
          </w:p>
        </w:tc>
        <w:tc>
          <w:tcPr>
            <w:tcW w:w="1040" w:type="dxa"/>
            <w:tcBorders>
              <w:top w:val="nil"/>
              <w:left w:val="nil"/>
              <w:bottom w:val="single" w:sz="8" w:space="0" w:color="000000"/>
              <w:right w:val="single" w:sz="8" w:space="0" w:color="000000"/>
            </w:tcBorders>
            <w:shd w:val="clear" w:color="auto" w:fill="auto"/>
            <w:noWrap/>
            <w:vAlign w:val="bottom"/>
            <w:hideMark/>
          </w:tcPr>
          <w:p w14:paraId="52E0485B"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3.33</w:t>
            </w:r>
          </w:p>
        </w:tc>
        <w:tc>
          <w:tcPr>
            <w:tcW w:w="1720" w:type="dxa"/>
            <w:tcBorders>
              <w:top w:val="nil"/>
              <w:left w:val="nil"/>
              <w:bottom w:val="single" w:sz="8" w:space="0" w:color="000000"/>
              <w:right w:val="single" w:sz="8" w:space="0" w:color="000000"/>
            </w:tcBorders>
            <w:shd w:val="clear" w:color="FFE599" w:fill="FFE599"/>
            <w:noWrap/>
            <w:vAlign w:val="bottom"/>
            <w:hideMark/>
          </w:tcPr>
          <w:p w14:paraId="0144A6A0"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3.33</w:t>
            </w:r>
          </w:p>
        </w:tc>
        <w:tc>
          <w:tcPr>
            <w:tcW w:w="1720" w:type="dxa"/>
            <w:tcBorders>
              <w:top w:val="nil"/>
              <w:left w:val="nil"/>
              <w:bottom w:val="single" w:sz="8" w:space="0" w:color="000000"/>
              <w:right w:val="single" w:sz="8" w:space="0" w:color="000000"/>
            </w:tcBorders>
            <w:shd w:val="clear" w:color="auto" w:fill="auto"/>
            <w:noWrap/>
            <w:vAlign w:val="bottom"/>
            <w:hideMark/>
          </w:tcPr>
          <w:p w14:paraId="41B8FA41"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2.67</w:t>
            </w:r>
          </w:p>
        </w:tc>
        <w:tc>
          <w:tcPr>
            <w:tcW w:w="1060" w:type="dxa"/>
            <w:tcBorders>
              <w:top w:val="nil"/>
              <w:left w:val="nil"/>
              <w:bottom w:val="single" w:sz="8" w:space="0" w:color="000000"/>
              <w:right w:val="single" w:sz="8" w:space="0" w:color="000000"/>
            </w:tcBorders>
            <w:shd w:val="clear" w:color="FFE599" w:fill="FFE599"/>
            <w:noWrap/>
            <w:vAlign w:val="bottom"/>
            <w:hideMark/>
          </w:tcPr>
          <w:p w14:paraId="706556F2"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3.33</w:t>
            </w:r>
          </w:p>
        </w:tc>
        <w:tc>
          <w:tcPr>
            <w:tcW w:w="1100" w:type="dxa"/>
            <w:tcBorders>
              <w:top w:val="nil"/>
              <w:left w:val="nil"/>
              <w:bottom w:val="single" w:sz="8" w:space="0" w:color="000000"/>
              <w:right w:val="single" w:sz="8" w:space="0" w:color="000000"/>
            </w:tcBorders>
            <w:shd w:val="clear" w:color="auto" w:fill="auto"/>
            <w:noWrap/>
            <w:vAlign w:val="bottom"/>
            <w:hideMark/>
          </w:tcPr>
          <w:p w14:paraId="7AC56437" w14:textId="77777777" w:rsidR="00903081" w:rsidRPr="00903081" w:rsidRDefault="00903081" w:rsidP="00903081">
            <w:pPr>
              <w:spacing w:after="0" w:line="240" w:lineRule="auto"/>
              <w:jc w:val="center"/>
              <w:rPr>
                <w:rFonts w:ascii="Arial" w:eastAsia="Times New Roman" w:hAnsi="Arial" w:cs="Arial"/>
                <w:color w:val="000000"/>
                <w:sz w:val="20"/>
                <w:szCs w:val="20"/>
                <w:lang w:val="en-ID" w:eastAsia="en-ID"/>
              </w:rPr>
            </w:pPr>
            <w:r w:rsidRPr="00903081">
              <w:rPr>
                <w:rFonts w:ascii="Arial" w:eastAsia="Times New Roman" w:hAnsi="Arial" w:cs="Arial"/>
                <w:color w:val="000000"/>
                <w:sz w:val="20"/>
                <w:szCs w:val="20"/>
                <w:lang w:val="en-ID" w:eastAsia="en-ID"/>
              </w:rPr>
              <w:t>3.17</w:t>
            </w:r>
          </w:p>
        </w:tc>
      </w:tr>
    </w:tbl>
    <w:p w14:paraId="55F18B8C" w14:textId="77777777" w:rsidR="00903081" w:rsidRDefault="00903081" w:rsidP="00572C36">
      <w:pPr>
        <w:pStyle w:val="ListBullet"/>
        <w:numPr>
          <w:ilvl w:val="0"/>
          <w:numId w:val="0"/>
        </w:numPr>
        <w:spacing w:after="0"/>
        <w:rPr>
          <w:rFonts w:eastAsia="Times New Roman"/>
          <w:lang w:eastAsia="zh-TW"/>
        </w:rPr>
      </w:pPr>
    </w:p>
    <w:p w14:paraId="23E35383" w14:textId="1ECE8CB1" w:rsidR="00572C36" w:rsidRDefault="00572C36" w:rsidP="00572C36">
      <w:pPr>
        <w:pStyle w:val="ListBullet"/>
        <w:numPr>
          <w:ilvl w:val="0"/>
          <w:numId w:val="0"/>
        </w:numPr>
        <w:spacing w:after="0"/>
        <w:jc w:val="center"/>
        <w:rPr>
          <w:rFonts w:eastAsia="Times New Roman"/>
          <w:lang w:eastAsia="zh-TW"/>
        </w:rPr>
      </w:pPr>
      <w:r>
        <w:rPr>
          <w:rFonts w:eastAsia="Times New Roman"/>
          <w:lang w:eastAsia="zh-TW"/>
        </w:rPr>
        <w:t xml:space="preserve">Tabel </w:t>
      </w:r>
      <w:r>
        <w:rPr>
          <w:rFonts w:eastAsia="Times New Roman"/>
          <w:lang w:eastAsia="zh-TW"/>
        </w:rPr>
        <w:t>3</w:t>
      </w:r>
      <w:r>
        <w:rPr>
          <w:rFonts w:eastAsia="Times New Roman"/>
          <w:lang w:eastAsia="zh-TW"/>
        </w:rPr>
        <w:t xml:space="preserve"> Hasil Penilaian Sistem Pembelajaran </w:t>
      </w:r>
      <w:r>
        <w:rPr>
          <w:rFonts w:eastAsia="Times New Roman"/>
          <w:lang w:eastAsia="zh-TW"/>
        </w:rPr>
        <w:t>GBL Sesi Pertama</w:t>
      </w:r>
    </w:p>
    <w:tbl>
      <w:tblPr>
        <w:tblW w:w="8880" w:type="dxa"/>
        <w:tblLook w:val="04A0" w:firstRow="1" w:lastRow="0" w:firstColumn="1" w:lastColumn="0" w:noHBand="0" w:noVBand="1"/>
      </w:tblPr>
      <w:tblGrid>
        <w:gridCol w:w="2240"/>
        <w:gridCol w:w="1040"/>
        <w:gridCol w:w="1720"/>
        <w:gridCol w:w="1720"/>
        <w:gridCol w:w="1060"/>
        <w:gridCol w:w="1100"/>
      </w:tblGrid>
      <w:tr w:rsidR="00572C36" w:rsidRPr="00572C36" w14:paraId="34DA4126" w14:textId="77777777" w:rsidTr="00572C36">
        <w:trPr>
          <w:trHeight w:val="276"/>
        </w:trPr>
        <w:tc>
          <w:tcPr>
            <w:tcW w:w="2240" w:type="dxa"/>
            <w:tcBorders>
              <w:top w:val="single" w:sz="8" w:space="0" w:color="000000"/>
              <w:left w:val="single" w:sz="8" w:space="0" w:color="000000"/>
              <w:bottom w:val="single" w:sz="8" w:space="0" w:color="000000"/>
              <w:right w:val="single" w:sz="8" w:space="0" w:color="000000"/>
            </w:tcBorders>
            <w:shd w:val="clear" w:color="C9DAF8" w:fill="C9DAF8"/>
            <w:noWrap/>
            <w:vAlign w:val="bottom"/>
            <w:hideMark/>
          </w:tcPr>
          <w:p w14:paraId="539DDBD9" w14:textId="0FC7CCED"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Skala</w:t>
            </w:r>
            <w:r>
              <w:rPr>
                <w:rFonts w:ascii="Arial" w:eastAsia="Times New Roman" w:hAnsi="Arial" w:cs="Arial"/>
                <w:b/>
                <w:bCs/>
                <w:color w:val="000000"/>
                <w:sz w:val="20"/>
                <w:szCs w:val="20"/>
                <w:lang w:val="en-ID" w:eastAsia="en-ID"/>
              </w:rPr>
              <w:t xml:space="preserve"> Likerts</w:t>
            </w:r>
          </w:p>
        </w:tc>
        <w:tc>
          <w:tcPr>
            <w:tcW w:w="1040" w:type="dxa"/>
            <w:tcBorders>
              <w:top w:val="single" w:sz="8" w:space="0" w:color="000000"/>
              <w:left w:val="nil"/>
              <w:bottom w:val="single" w:sz="8" w:space="0" w:color="000000"/>
              <w:right w:val="single" w:sz="8" w:space="0" w:color="000000"/>
            </w:tcBorders>
            <w:shd w:val="clear" w:color="C9DAF8" w:fill="C9DAF8"/>
            <w:noWrap/>
            <w:vAlign w:val="bottom"/>
            <w:hideMark/>
          </w:tcPr>
          <w:p w14:paraId="6A07FA8E"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Menarik</w:t>
            </w:r>
          </w:p>
        </w:tc>
        <w:tc>
          <w:tcPr>
            <w:tcW w:w="1720" w:type="dxa"/>
            <w:tcBorders>
              <w:top w:val="single" w:sz="8" w:space="0" w:color="000000"/>
              <w:left w:val="nil"/>
              <w:bottom w:val="single" w:sz="8" w:space="0" w:color="000000"/>
              <w:right w:val="single" w:sz="8" w:space="0" w:color="000000"/>
            </w:tcBorders>
            <w:shd w:val="clear" w:color="C9DAF8" w:fill="C9DAF8"/>
            <w:noWrap/>
            <w:vAlign w:val="bottom"/>
            <w:hideMark/>
          </w:tcPr>
          <w:p w14:paraId="4F241AE9"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Mudah dipahami</w:t>
            </w:r>
          </w:p>
        </w:tc>
        <w:tc>
          <w:tcPr>
            <w:tcW w:w="1720" w:type="dxa"/>
            <w:tcBorders>
              <w:top w:val="single" w:sz="8" w:space="0" w:color="000000"/>
              <w:left w:val="nil"/>
              <w:bottom w:val="single" w:sz="8" w:space="0" w:color="000000"/>
              <w:right w:val="single" w:sz="8" w:space="0" w:color="000000"/>
            </w:tcBorders>
            <w:shd w:val="clear" w:color="C9DAF8" w:fill="C9DAF8"/>
            <w:noWrap/>
            <w:vAlign w:val="bottom"/>
            <w:hideMark/>
          </w:tcPr>
          <w:p w14:paraId="37294A1E"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Lebih termotivasi</w:t>
            </w:r>
          </w:p>
        </w:tc>
        <w:tc>
          <w:tcPr>
            <w:tcW w:w="1060" w:type="dxa"/>
            <w:tcBorders>
              <w:top w:val="single" w:sz="8" w:space="0" w:color="000000"/>
              <w:left w:val="nil"/>
              <w:bottom w:val="single" w:sz="8" w:space="0" w:color="000000"/>
              <w:right w:val="single" w:sz="8" w:space="0" w:color="000000"/>
            </w:tcBorders>
            <w:shd w:val="clear" w:color="C9DAF8" w:fill="C9DAF8"/>
            <w:noWrap/>
            <w:vAlign w:val="bottom"/>
            <w:hideMark/>
          </w:tcPr>
          <w:p w14:paraId="460D22D6"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Efektif</w:t>
            </w:r>
          </w:p>
        </w:tc>
        <w:tc>
          <w:tcPr>
            <w:tcW w:w="1100" w:type="dxa"/>
            <w:tcBorders>
              <w:top w:val="single" w:sz="8" w:space="0" w:color="000000"/>
              <w:left w:val="nil"/>
              <w:bottom w:val="single" w:sz="8" w:space="0" w:color="000000"/>
              <w:right w:val="single" w:sz="8" w:space="0" w:color="000000"/>
            </w:tcBorders>
            <w:shd w:val="clear" w:color="C9DAF8" w:fill="C9DAF8"/>
            <w:noWrap/>
            <w:vAlign w:val="bottom"/>
            <w:hideMark/>
          </w:tcPr>
          <w:p w14:paraId="00FE3F97"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Interaktif</w:t>
            </w:r>
          </w:p>
        </w:tc>
      </w:tr>
      <w:tr w:rsidR="00572C36" w:rsidRPr="00572C36" w14:paraId="6266B58B" w14:textId="77777777" w:rsidTr="00572C36">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3402189C"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c>
          <w:tcPr>
            <w:tcW w:w="1040" w:type="dxa"/>
            <w:tcBorders>
              <w:top w:val="nil"/>
              <w:left w:val="nil"/>
              <w:bottom w:val="single" w:sz="8" w:space="0" w:color="000000"/>
              <w:right w:val="single" w:sz="8" w:space="0" w:color="000000"/>
            </w:tcBorders>
            <w:shd w:val="clear" w:color="auto" w:fill="auto"/>
            <w:noWrap/>
            <w:vAlign w:val="bottom"/>
            <w:hideMark/>
          </w:tcPr>
          <w:p w14:paraId="4F76FACA"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5</w:t>
            </w:r>
          </w:p>
        </w:tc>
        <w:tc>
          <w:tcPr>
            <w:tcW w:w="1720" w:type="dxa"/>
            <w:tcBorders>
              <w:top w:val="nil"/>
              <w:left w:val="nil"/>
              <w:bottom w:val="single" w:sz="8" w:space="0" w:color="000000"/>
              <w:right w:val="single" w:sz="8" w:space="0" w:color="000000"/>
            </w:tcBorders>
            <w:shd w:val="clear" w:color="auto" w:fill="auto"/>
            <w:noWrap/>
            <w:vAlign w:val="bottom"/>
            <w:hideMark/>
          </w:tcPr>
          <w:p w14:paraId="227FFEF9"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w:t>
            </w:r>
          </w:p>
        </w:tc>
        <w:tc>
          <w:tcPr>
            <w:tcW w:w="1720" w:type="dxa"/>
            <w:tcBorders>
              <w:top w:val="nil"/>
              <w:left w:val="nil"/>
              <w:bottom w:val="single" w:sz="8" w:space="0" w:color="000000"/>
              <w:right w:val="single" w:sz="8" w:space="0" w:color="000000"/>
            </w:tcBorders>
            <w:shd w:val="clear" w:color="auto" w:fill="auto"/>
            <w:noWrap/>
            <w:vAlign w:val="bottom"/>
            <w:hideMark/>
          </w:tcPr>
          <w:p w14:paraId="236561B0"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5</w:t>
            </w:r>
          </w:p>
        </w:tc>
        <w:tc>
          <w:tcPr>
            <w:tcW w:w="1060" w:type="dxa"/>
            <w:tcBorders>
              <w:top w:val="nil"/>
              <w:left w:val="nil"/>
              <w:bottom w:val="single" w:sz="8" w:space="0" w:color="000000"/>
              <w:right w:val="single" w:sz="8" w:space="0" w:color="000000"/>
            </w:tcBorders>
            <w:shd w:val="clear" w:color="auto" w:fill="auto"/>
            <w:noWrap/>
            <w:vAlign w:val="bottom"/>
            <w:hideMark/>
          </w:tcPr>
          <w:p w14:paraId="03615E81"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c>
          <w:tcPr>
            <w:tcW w:w="1100" w:type="dxa"/>
            <w:tcBorders>
              <w:top w:val="nil"/>
              <w:left w:val="nil"/>
              <w:bottom w:val="single" w:sz="8" w:space="0" w:color="000000"/>
              <w:right w:val="single" w:sz="8" w:space="0" w:color="000000"/>
            </w:tcBorders>
            <w:shd w:val="clear" w:color="auto" w:fill="auto"/>
            <w:noWrap/>
            <w:vAlign w:val="bottom"/>
            <w:hideMark/>
          </w:tcPr>
          <w:p w14:paraId="49732BDE"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6</w:t>
            </w:r>
          </w:p>
        </w:tc>
      </w:tr>
      <w:tr w:rsidR="00572C36" w:rsidRPr="00572C36" w14:paraId="4FD9B1E3" w14:textId="77777777" w:rsidTr="00572C36">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194F83CB"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w:t>
            </w:r>
          </w:p>
        </w:tc>
        <w:tc>
          <w:tcPr>
            <w:tcW w:w="1040" w:type="dxa"/>
            <w:tcBorders>
              <w:top w:val="nil"/>
              <w:left w:val="nil"/>
              <w:bottom w:val="single" w:sz="8" w:space="0" w:color="000000"/>
              <w:right w:val="single" w:sz="8" w:space="0" w:color="000000"/>
            </w:tcBorders>
            <w:shd w:val="clear" w:color="auto" w:fill="auto"/>
            <w:noWrap/>
            <w:vAlign w:val="bottom"/>
            <w:hideMark/>
          </w:tcPr>
          <w:p w14:paraId="1A7FC49C"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c>
          <w:tcPr>
            <w:tcW w:w="1720" w:type="dxa"/>
            <w:tcBorders>
              <w:top w:val="nil"/>
              <w:left w:val="nil"/>
              <w:bottom w:val="single" w:sz="8" w:space="0" w:color="000000"/>
              <w:right w:val="single" w:sz="8" w:space="0" w:color="000000"/>
            </w:tcBorders>
            <w:shd w:val="clear" w:color="auto" w:fill="auto"/>
            <w:noWrap/>
            <w:vAlign w:val="bottom"/>
            <w:hideMark/>
          </w:tcPr>
          <w:p w14:paraId="32A6618D"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c>
          <w:tcPr>
            <w:tcW w:w="1720" w:type="dxa"/>
            <w:tcBorders>
              <w:top w:val="nil"/>
              <w:left w:val="nil"/>
              <w:bottom w:val="single" w:sz="8" w:space="0" w:color="000000"/>
              <w:right w:val="single" w:sz="8" w:space="0" w:color="000000"/>
            </w:tcBorders>
            <w:shd w:val="clear" w:color="auto" w:fill="auto"/>
            <w:noWrap/>
            <w:vAlign w:val="bottom"/>
            <w:hideMark/>
          </w:tcPr>
          <w:p w14:paraId="33F91FA3"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c>
          <w:tcPr>
            <w:tcW w:w="1060" w:type="dxa"/>
            <w:tcBorders>
              <w:top w:val="nil"/>
              <w:left w:val="nil"/>
              <w:bottom w:val="single" w:sz="8" w:space="0" w:color="000000"/>
              <w:right w:val="single" w:sz="8" w:space="0" w:color="000000"/>
            </w:tcBorders>
            <w:shd w:val="clear" w:color="auto" w:fill="auto"/>
            <w:noWrap/>
            <w:vAlign w:val="bottom"/>
            <w:hideMark/>
          </w:tcPr>
          <w:p w14:paraId="773F79A4"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w:t>
            </w:r>
          </w:p>
        </w:tc>
        <w:tc>
          <w:tcPr>
            <w:tcW w:w="110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92A8914"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r>
      <w:tr w:rsidR="00572C36" w:rsidRPr="00572C36" w14:paraId="5DDFA5B1" w14:textId="77777777" w:rsidTr="00572C36">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6D8A2156"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w:t>
            </w:r>
          </w:p>
        </w:tc>
        <w:tc>
          <w:tcPr>
            <w:tcW w:w="104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72DD235"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72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3E61FBB"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72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0E5C3908"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060" w:type="dxa"/>
            <w:tcBorders>
              <w:top w:val="nil"/>
              <w:left w:val="nil"/>
              <w:bottom w:val="single" w:sz="8" w:space="0" w:color="000000"/>
              <w:right w:val="single" w:sz="8" w:space="0" w:color="000000"/>
            </w:tcBorders>
            <w:shd w:val="clear" w:color="auto" w:fill="auto"/>
            <w:noWrap/>
            <w:vAlign w:val="bottom"/>
            <w:hideMark/>
          </w:tcPr>
          <w:p w14:paraId="03049132"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w:t>
            </w:r>
          </w:p>
        </w:tc>
        <w:tc>
          <w:tcPr>
            <w:tcW w:w="110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142E1DC"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r>
      <w:tr w:rsidR="00572C36" w:rsidRPr="00572C36" w14:paraId="79743270" w14:textId="77777777" w:rsidTr="00572C36">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67E44FF0"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c>
          <w:tcPr>
            <w:tcW w:w="104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3CDBA5D2"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72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17537E3"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72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18EDEE10"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0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7AD2932E"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10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7B6554D4"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r>
      <w:tr w:rsidR="00572C36" w:rsidRPr="00572C36" w14:paraId="6E90F8CE" w14:textId="77777777" w:rsidTr="00572C36">
        <w:trPr>
          <w:trHeight w:val="264"/>
        </w:trPr>
        <w:tc>
          <w:tcPr>
            <w:tcW w:w="2240" w:type="dxa"/>
            <w:tcBorders>
              <w:top w:val="nil"/>
              <w:left w:val="single" w:sz="8" w:space="0" w:color="000000"/>
              <w:bottom w:val="single" w:sz="8" w:space="0" w:color="000000"/>
              <w:right w:val="single" w:sz="8" w:space="0" w:color="000000"/>
            </w:tcBorders>
            <w:shd w:val="clear" w:color="B6D7A8" w:fill="B6D7A8"/>
            <w:noWrap/>
            <w:vAlign w:val="bottom"/>
            <w:hideMark/>
          </w:tcPr>
          <w:p w14:paraId="79BFE267"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Rata-Rata</w:t>
            </w:r>
          </w:p>
        </w:tc>
        <w:tc>
          <w:tcPr>
            <w:tcW w:w="1040" w:type="dxa"/>
            <w:tcBorders>
              <w:top w:val="nil"/>
              <w:left w:val="nil"/>
              <w:bottom w:val="single" w:sz="8" w:space="0" w:color="000000"/>
              <w:right w:val="single" w:sz="8" w:space="0" w:color="000000"/>
            </w:tcBorders>
            <w:shd w:val="clear" w:color="FFE599" w:fill="FFE599"/>
            <w:noWrap/>
            <w:vAlign w:val="bottom"/>
            <w:hideMark/>
          </w:tcPr>
          <w:p w14:paraId="515D8307"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3.83</w:t>
            </w:r>
          </w:p>
        </w:tc>
        <w:tc>
          <w:tcPr>
            <w:tcW w:w="1720" w:type="dxa"/>
            <w:tcBorders>
              <w:top w:val="nil"/>
              <w:left w:val="nil"/>
              <w:bottom w:val="single" w:sz="8" w:space="0" w:color="000000"/>
              <w:right w:val="single" w:sz="8" w:space="0" w:color="000000"/>
            </w:tcBorders>
            <w:shd w:val="clear" w:color="FFE599" w:fill="FFE599"/>
            <w:noWrap/>
            <w:vAlign w:val="bottom"/>
            <w:hideMark/>
          </w:tcPr>
          <w:p w14:paraId="0B7875E5"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3.33</w:t>
            </w:r>
          </w:p>
        </w:tc>
        <w:tc>
          <w:tcPr>
            <w:tcW w:w="1720" w:type="dxa"/>
            <w:tcBorders>
              <w:top w:val="nil"/>
              <w:left w:val="nil"/>
              <w:bottom w:val="single" w:sz="8" w:space="0" w:color="000000"/>
              <w:right w:val="single" w:sz="8" w:space="0" w:color="000000"/>
            </w:tcBorders>
            <w:shd w:val="clear" w:color="FFE599" w:fill="FFE599"/>
            <w:noWrap/>
            <w:vAlign w:val="bottom"/>
            <w:hideMark/>
          </w:tcPr>
          <w:p w14:paraId="274F7735"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3.33</w:t>
            </w:r>
          </w:p>
        </w:tc>
        <w:tc>
          <w:tcPr>
            <w:tcW w:w="1060" w:type="dxa"/>
            <w:tcBorders>
              <w:top w:val="nil"/>
              <w:left w:val="nil"/>
              <w:bottom w:val="single" w:sz="8" w:space="0" w:color="000000"/>
              <w:right w:val="single" w:sz="8" w:space="0" w:color="000000"/>
            </w:tcBorders>
            <w:shd w:val="clear" w:color="auto" w:fill="auto"/>
            <w:noWrap/>
            <w:vAlign w:val="bottom"/>
            <w:hideMark/>
          </w:tcPr>
          <w:p w14:paraId="2E9CFBC1"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2.87</w:t>
            </w:r>
          </w:p>
        </w:tc>
        <w:tc>
          <w:tcPr>
            <w:tcW w:w="1100" w:type="dxa"/>
            <w:tcBorders>
              <w:top w:val="nil"/>
              <w:left w:val="nil"/>
              <w:bottom w:val="single" w:sz="8" w:space="0" w:color="000000"/>
              <w:right w:val="single" w:sz="8" w:space="0" w:color="000000"/>
            </w:tcBorders>
            <w:shd w:val="clear" w:color="FFE599" w:fill="FFE599"/>
            <w:noWrap/>
            <w:vAlign w:val="bottom"/>
            <w:hideMark/>
          </w:tcPr>
          <w:p w14:paraId="5772EA3D"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4.00</w:t>
            </w:r>
          </w:p>
        </w:tc>
      </w:tr>
    </w:tbl>
    <w:p w14:paraId="486170F2" w14:textId="77777777" w:rsidR="00572C36" w:rsidRDefault="00572C36" w:rsidP="00572C36">
      <w:pPr>
        <w:pStyle w:val="ListBullet"/>
        <w:numPr>
          <w:ilvl w:val="0"/>
          <w:numId w:val="0"/>
        </w:numPr>
        <w:spacing w:after="0"/>
        <w:rPr>
          <w:rFonts w:eastAsia="Times New Roman"/>
          <w:lang w:eastAsia="zh-TW"/>
        </w:rPr>
      </w:pPr>
    </w:p>
    <w:p w14:paraId="5D36D985" w14:textId="25D4737E" w:rsidR="00572C36" w:rsidRDefault="00572C36" w:rsidP="00572C36">
      <w:pPr>
        <w:pStyle w:val="ListBullet"/>
        <w:numPr>
          <w:ilvl w:val="0"/>
          <w:numId w:val="0"/>
        </w:numPr>
        <w:spacing w:after="0"/>
        <w:jc w:val="center"/>
        <w:rPr>
          <w:rFonts w:eastAsia="Times New Roman"/>
          <w:lang w:eastAsia="zh-TW"/>
        </w:rPr>
      </w:pPr>
      <w:r>
        <w:rPr>
          <w:rFonts w:eastAsia="Times New Roman"/>
          <w:lang w:eastAsia="zh-TW"/>
        </w:rPr>
        <w:t xml:space="preserve">Tabel </w:t>
      </w:r>
      <w:r>
        <w:rPr>
          <w:rFonts w:eastAsia="Times New Roman"/>
          <w:lang w:eastAsia="zh-TW"/>
        </w:rPr>
        <w:t>4</w:t>
      </w:r>
      <w:r>
        <w:rPr>
          <w:rFonts w:eastAsia="Times New Roman"/>
          <w:lang w:eastAsia="zh-TW"/>
        </w:rPr>
        <w:t xml:space="preserve"> Hasil Penilaian Sistem Pembelajaran </w:t>
      </w:r>
      <w:r w:rsidR="00C92B29">
        <w:rPr>
          <w:rFonts w:eastAsia="Times New Roman"/>
          <w:lang w:eastAsia="zh-TW"/>
        </w:rPr>
        <w:t>Konvensional</w:t>
      </w:r>
      <w:r>
        <w:rPr>
          <w:rFonts w:eastAsia="Times New Roman"/>
          <w:lang w:eastAsia="zh-TW"/>
        </w:rPr>
        <w:t xml:space="preserve"> Sesi </w:t>
      </w:r>
      <w:r w:rsidR="00C92B29">
        <w:rPr>
          <w:rFonts w:eastAsia="Times New Roman"/>
          <w:lang w:eastAsia="zh-TW"/>
        </w:rPr>
        <w:t>kedua</w:t>
      </w:r>
    </w:p>
    <w:tbl>
      <w:tblPr>
        <w:tblW w:w="8894" w:type="dxa"/>
        <w:tblLook w:val="04A0" w:firstRow="1" w:lastRow="0" w:firstColumn="1" w:lastColumn="0" w:noHBand="0" w:noVBand="1"/>
      </w:tblPr>
      <w:tblGrid>
        <w:gridCol w:w="2258"/>
        <w:gridCol w:w="1134"/>
        <w:gridCol w:w="1560"/>
        <w:gridCol w:w="1297"/>
        <w:gridCol w:w="1381"/>
        <w:gridCol w:w="1264"/>
      </w:tblGrid>
      <w:tr w:rsidR="00572C36" w:rsidRPr="00572C36" w14:paraId="5C37F883" w14:textId="77777777" w:rsidTr="00572C36">
        <w:trPr>
          <w:trHeight w:val="254"/>
        </w:trPr>
        <w:tc>
          <w:tcPr>
            <w:tcW w:w="2258" w:type="dxa"/>
            <w:tcBorders>
              <w:top w:val="single" w:sz="8" w:space="0" w:color="000000"/>
              <w:left w:val="single" w:sz="8" w:space="0" w:color="000000"/>
              <w:bottom w:val="single" w:sz="8" w:space="0" w:color="000000"/>
              <w:right w:val="single" w:sz="8" w:space="0" w:color="000000"/>
            </w:tcBorders>
            <w:shd w:val="clear" w:color="C9DAF8" w:fill="C9DAF8"/>
            <w:noWrap/>
            <w:vAlign w:val="bottom"/>
            <w:hideMark/>
          </w:tcPr>
          <w:p w14:paraId="165AA04A" w14:textId="40D36AD6"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Skala</w:t>
            </w:r>
            <w:r w:rsidRPr="00572C36">
              <w:rPr>
                <w:rFonts w:ascii="Arial" w:eastAsia="Times New Roman" w:hAnsi="Arial" w:cs="Arial"/>
                <w:b/>
                <w:bCs/>
                <w:color w:val="000000"/>
                <w:sz w:val="20"/>
                <w:szCs w:val="20"/>
                <w:lang w:val="en-ID" w:eastAsia="en-ID"/>
              </w:rPr>
              <w:t xml:space="preserve"> Likerts</w:t>
            </w:r>
          </w:p>
        </w:tc>
        <w:tc>
          <w:tcPr>
            <w:tcW w:w="1134" w:type="dxa"/>
            <w:tcBorders>
              <w:top w:val="single" w:sz="8" w:space="0" w:color="000000"/>
              <w:left w:val="nil"/>
              <w:bottom w:val="single" w:sz="8" w:space="0" w:color="000000"/>
              <w:right w:val="single" w:sz="8" w:space="0" w:color="000000"/>
            </w:tcBorders>
            <w:shd w:val="clear" w:color="C9DAF8" w:fill="C9DAF8"/>
            <w:noWrap/>
            <w:vAlign w:val="bottom"/>
            <w:hideMark/>
          </w:tcPr>
          <w:p w14:paraId="2DC3FFB7"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Menarik</w:t>
            </w:r>
          </w:p>
        </w:tc>
        <w:tc>
          <w:tcPr>
            <w:tcW w:w="1560" w:type="dxa"/>
            <w:tcBorders>
              <w:top w:val="single" w:sz="8" w:space="0" w:color="000000"/>
              <w:left w:val="nil"/>
              <w:bottom w:val="single" w:sz="8" w:space="0" w:color="000000"/>
              <w:right w:val="single" w:sz="8" w:space="0" w:color="000000"/>
            </w:tcBorders>
            <w:shd w:val="clear" w:color="C9DAF8" w:fill="C9DAF8"/>
            <w:noWrap/>
            <w:vAlign w:val="bottom"/>
            <w:hideMark/>
          </w:tcPr>
          <w:p w14:paraId="5335D83C"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Mudah dipahami</w:t>
            </w:r>
          </w:p>
        </w:tc>
        <w:tc>
          <w:tcPr>
            <w:tcW w:w="1297" w:type="dxa"/>
            <w:tcBorders>
              <w:top w:val="single" w:sz="8" w:space="0" w:color="000000"/>
              <w:left w:val="nil"/>
              <w:bottom w:val="single" w:sz="8" w:space="0" w:color="000000"/>
              <w:right w:val="single" w:sz="8" w:space="0" w:color="000000"/>
            </w:tcBorders>
            <w:shd w:val="clear" w:color="C9DAF8" w:fill="C9DAF8"/>
            <w:noWrap/>
            <w:vAlign w:val="bottom"/>
            <w:hideMark/>
          </w:tcPr>
          <w:p w14:paraId="53B55DF2"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Lebih termotivasi</w:t>
            </w:r>
          </w:p>
        </w:tc>
        <w:tc>
          <w:tcPr>
            <w:tcW w:w="1381" w:type="dxa"/>
            <w:tcBorders>
              <w:top w:val="single" w:sz="8" w:space="0" w:color="000000"/>
              <w:left w:val="nil"/>
              <w:bottom w:val="single" w:sz="8" w:space="0" w:color="000000"/>
              <w:right w:val="single" w:sz="8" w:space="0" w:color="000000"/>
            </w:tcBorders>
            <w:shd w:val="clear" w:color="C9DAF8" w:fill="C9DAF8"/>
            <w:noWrap/>
            <w:vAlign w:val="bottom"/>
            <w:hideMark/>
          </w:tcPr>
          <w:p w14:paraId="6FE1F92F"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Efektif</w:t>
            </w:r>
          </w:p>
        </w:tc>
        <w:tc>
          <w:tcPr>
            <w:tcW w:w="1264" w:type="dxa"/>
            <w:tcBorders>
              <w:top w:val="single" w:sz="8" w:space="0" w:color="000000"/>
              <w:left w:val="nil"/>
              <w:bottom w:val="single" w:sz="8" w:space="0" w:color="000000"/>
              <w:right w:val="single" w:sz="8" w:space="0" w:color="000000"/>
            </w:tcBorders>
            <w:shd w:val="clear" w:color="C9DAF8" w:fill="C9DAF8"/>
            <w:noWrap/>
            <w:vAlign w:val="bottom"/>
            <w:hideMark/>
          </w:tcPr>
          <w:p w14:paraId="4B216BF8" w14:textId="77777777" w:rsidR="00572C36" w:rsidRPr="00572C36" w:rsidRDefault="00572C36" w:rsidP="00572C36">
            <w:pPr>
              <w:spacing w:after="0" w:line="240" w:lineRule="auto"/>
              <w:jc w:val="center"/>
              <w:rPr>
                <w:rFonts w:ascii="Arial" w:eastAsia="Times New Roman" w:hAnsi="Arial" w:cs="Arial"/>
                <w:b/>
                <w:bCs/>
                <w:color w:val="000000"/>
                <w:sz w:val="20"/>
                <w:szCs w:val="20"/>
                <w:lang w:val="en-ID" w:eastAsia="en-ID"/>
              </w:rPr>
            </w:pPr>
            <w:r w:rsidRPr="00572C36">
              <w:rPr>
                <w:rFonts w:ascii="Arial" w:eastAsia="Times New Roman" w:hAnsi="Arial" w:cs="Arial"/>
                <w:b/>
                <w:bCs/>
                <w:color w:val="000000"/>
                <w:sz w:val="20"/>
                <w:szCs w:val="20"/>
                <w:lang w:val="en-ID" w:eastAsia="en-ID"/>
              </w:rPr>
              <w:t>Interaktif</w:t>
            </w:r>
          </w:p>
        </w:tc>
      </w:tr>
      <w:tr w:rsidR="00572C36" w:rsidRPr="00572C36" w14:paraId="59B015DD" w14:textId="77777777" w:rsidTr="00572C36">
        <w:trPr>
          <w:trHeight w:val="243"/>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6A45973F"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c>
          <w:tcPr>
            <w:tcW w:w="1134" w:type="dxa"/>
            <w:tcBorders>
              <w:top w:val="nil"/>
              <w:left w:val="nil"/>
              <w:bottom w:val="single" w:sz="8" w:space="0" w:color="000000"/>
              <w:right w:val="single" w:sz="8" w:space="0" w:color="000000"/>
            </w:tcBorders>
            <w:shd w:val="clear" w:color="auto" w:fill="auto"/>
            <w:noWrap/>
            <w:vAlign w:val="bottom"/>
            <w:hideMark/>
          </w:tcPr>
          <w:p w14:paraId="0AC84E0A"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c>
          <w:tcPr>
            <w:tcW w:w="1560" w:type="dxa"/>
            <w:tcBorders>
              <w:top w:val="nil"/>
              <w:left w:val="nil"/>
              <w:bottom w:val="single" w:sz="8" w:space="0" w:color="000000"/>
              <w:right w:val="single" w:sz="8" w:space="0" w:color="000000"/>
            </w:tcBorders>
            <w:shd w:val="clear" w:color="auto" w:fill="auto"/>
            <w:noWrap/>
            <w:vAlign w:val="bottom"/>
            <w:hideMark/>
          </w:tcPr>
          <w:p w14:paraId="41669CAA"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6</w:t>
            </w:r>
          </w:p>
        </w:tc>
        <w:tc>
          <w:tcPr>
            <w:tcW w:w="1297" w:type="dxa"/>
            <w:tcBorders>
              <w:top w:val="nil"/>
              <w:left w:val="nil"/>
              <w:bottom w:val="single" w:sz="8" w:space="0" w:color="000000"/>
              <w:right w:val="single" w:sz="8" w:space="0" w:color="000000"/>
            </w:tcBorders>
            <w:shd w:val="clear" w:color="auto" w:fill="auto"/>
            <w:noWrap/>
            <w:vAlign w:val="bottom"/>
            <w:hideMark/>
          </w:tcPr>
          <w:p w14:paraId="18950718"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5</w:t>
            </w:r>
          </w:p>
        </w:tc>
        <w:tc>
          <w:tcPr>
            <w:tcW w:w="1381" w:type="dxa"/>
            <w:tcBorders>
              <w:top w:val="nil"/>
              <w:left w:val="nil"/>
              <w:bottom w:val="single" w:sz="8" w:space="0" w:color="000000"/>
              <w:right w:val="single" w:sz="8" w:space="0" w:color="000000"/>
            </w:tcBorders>
            <w:shd w:val="clear" w:color="auto" w:fill="auto"/>
            <w:noWrap/>
            <w:vAlign w:val="bottom"/>
            <w:hideMark/>
          </w:tcPr>
          <w:p w14:paraId="283DD553"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5</w:t>
            </w:r>
          </w:p>
        </w:tc>
        <w:tc>
          <w:tcPr>
            <w:tcW w:w="1264" w:type="dxa"/>
            <w:tcBorders>
              <w:top w:val="nil"/>
              <w:left w:val="nil"/>
              <w:bottom w:val="single" w:sz="8" w:space="0" w:color="000000"/>
              <w:right w:val="single" w:sz="8" w:space="0" w:color="000000"/>
            </w:tcBorders>
            <w:shd w:val="clear" w:color="auto" w:fill="auto"/>
            <w:noWrap/>
            <w:vAlign w:val="bottom"/>
            <w:hideMark/>
          </w:tcPr>
          <w:p w14:paraId="672D8E11"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r>
      <w:tr w:rsidR="00572C36" w:rsidRPr="00572C36" w14:paraId="52480014" w14:textId="77777777" w:rsidTr="00572C36">
        <w:trPr>
          <w:trHeight w:val="243"/>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5343AA82"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w:t>
            </w:r>
          </w:p>
        </w:tc>
        <w:tc>
          <w:tcPr>
            <w:tcW w:w="1134" w:type="dxa"/>
            <w:tcBorders>
              <w:top w:val="nil"/>
              <w:left w:val="nil"/>
              <w:bottom w:val="single" w:sz="8" w:space="0" w:color="000000"/>
              <w:right w:val="single" w:sz="8" w:space="0" w:color="000000"/>
            </w:tcBorders>
            <w:shd w:val="clear" w:color="auto" w:fill="auto"/>
            <w:noWrap/>
            <w:vAlign w:val="bottom"/>
            <w:hideMark/>
          </w:tcPr>
          <w:p w14:paraId="65F1144B"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8</w:t>
            </w:r>
          </w:p>
        </w:tc>
        <w:tc>
          <w:tcPr>
            <w:tcW w:w="1560" w:type="dxa"/>
            <w:tcBorders>
              <w:top w:val="nil"/>
              <w:left w:val="nil"/>
              <w:bottom w:val="single" w:sz="8" w:space="0" w:color="000000"/>
              <w:right w:val="single" w:sz="8" w:space="0" w:color="000000"/>
            </w:tcBorders>
            <w:shd w:val="clear" w:color="auto" w:fill="auto"/>
            <w:noWrap/>
            <w:vAlign w:val="bottom"/>
            <w:hideMark/>
          </w:tcPr>
          <w:p w14:paraId="6CA45DA1"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c>
          <w:tcPr>
            <w:tcW w:w="1297" w:type="dxa"/>
            <w:tcBorders>
              <w:top w:val="nil"/>
              <w:left w:val="nil"/>
              <w:bottom w:val="single" w:sz="8" w:space="0" w:color="000000"/>
              <w:right w:val="single" w:sz="8" w:space="0" w:color="000000"/>
            </w:tcBorders>
            <w:shd w:val="clear" w:color="auto" w:fill="auto"/>
            <w:noWrap/>
            <w:vAlign w:val="bottom"/>
            <w:hideMark/>
          </w:tcPr>
          <w:p w14:paraId="78A8E844"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w:t>
            </w:r>
          </w:p>
        </w:tc>
        <w:tc>
          <w:tcPr>
            <w:tcW w:w="1381" w:type="dxa"/>
            <w:tcBorders>
              <w:top w:val="nil"/>
              <w:left w:val="nil"/>
              <w:bottom w:val="single" w:sz="8" w:space="0" w:color="000000"/>
              <w:right w:val="single" w:sz="8" w:space="0" w:color="000000"/>
            </w:tcBorders>
            <w:shd w:val="clear" w:color="auto" w:fill="auto"/>
            <w:noWrap/>
            <w:vAlign w:val="bottom"/>
            <w:hideMark/>
          </w:tcPr>
          <w:p w14:paraId="02E35F6F"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6</w:t>
            </w:r>
          </w:p>
        </w:tc>
        <w:tc>
          <w:tcPr>
            <w:tcW w:w="1264" w:type="dxa"/>
            <w:tcBorders>
              <w:top w:val="nil"/>
              <w:left w:val="nil"/>
              <w:bottom w:val="single" w:sz="8" w:space="0" w:color="000000"/>
              <w:right w:val="single" w:sz="8" w:space="0" w:color="000000"/>
            </w:tcBorders>
            <w:shd w:val="clear" w:color="auto" w:fill="auto"/>
            <w:noWrap/>
            <w:vAlign w:val="bottom"/>
            <w:hideMark/>
          </w:tcPr>
          <w:p w14:paraId="67D0D9FF"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5</w:t>
            </w:r>
          </w:p>
        </w:tc>
      </w:tr>
      <w:tr w:rsidR="00572C36" w:rsidRPr="00572C36" w14:paraId="4145E189" w14:textId="77777777" w:rsidTr="00572C36">
        <w:trPr>
          <w:trHeight w:val="243"/>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2F37D416"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w:t>
            </w:r>
          </w:p>
        </w:tc>
        <w:tc>
          <w:tcPr>
            <w:tcW w:w="1134"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0BD01B26"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560" w:type="dxa"/>
            <w:tcBorders>
              <w:top w:val="nil"/>
              <w:left w:val="nil"/>
              <w:bottom w:val="single" w:sz="8" w:space="0" w:color="000000"/>
              <w:right w:val="single" w:sz="8" w:space="0" w:color="000000"/>
            </w:tcBorders>
            <w:shd w:val="clear" w:color="auto" w:fill="auto"/>
            <w:noWrap/>
            <w:vAlign w:val="bottom"/>
            <w:hideMark/>
          </w:tcPr>
          <w:p w14:paraId="49AE3B66"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w:t>
            </w:r>
          </w:p>
        </w:tc>
        <w:tc>
          <w:tcPr>
            <w:tcW w:w="1297" w:type="dxa"/>
            <w:tcBorders>
              <w:top w:val="nil"/>
              <w:left w:val="nil"/>
              <w:bottom w:val="single" w:sz="8" w:space="0" w:color="000000"/>
              <w:right w:val="single" w:sz="8" w:space="0" w:color="000000"/>
            </w:tcBorders>
            <w:shd w:val="clear" w:color="auto" w:fill="auto"/>
            <w:noWrap/>
            <w:vAlign w:val="bottom"/>
            <w:hideMark/>
          </w:tcPr>
          <w:p w14:paraId="3C29938B"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4</w:t>
            </w:r>
          </w:p>
        </w:tc>
        <w:tc>
          <w:tcPr>
            <w:tcW w:w="1381" w:type="dxa"/>
            <w:tcBorders>
              <w:top w:val="nil"/>
              <w:left w:val="nil"/>
              <w:bottom w:val="single" w:sz="8" w:space="0" w:color="000000"/>
              <w:right w:val="single" w:sz="8" w:space="0" w:color="000000"/>
            </w:tcBorders>
            <w:shd w:val="clear" w:color="auto" w:fill="auto"/>
            <w:noWrap/>
            <w:vAlign w:val="bottom"/>
            <w:hideMark/>
          </w:tcPr>
          <w:p w14:paraId="220E0D05"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c>
          <w:tcPr>
            <w:tcW w:w="1264" w:type="dxa"/>
            <w:tcBorders>
              <w:top w:val="nil"/>
              <w:left w:val="nil"/>
              <w:bottom w:val="single" w:sz="8" w:space="0" w:color="000000"/>
              <w:right w:val="single" w:sz="8" w:space="0" w:color="000000"/>
            </w:tcBorders>
            <w:shd w:val="clear" w:color="auto" w:fill="auto"/>
            <w:noWrap/>
            <w:vAlign w:val="bottom"/>
            <w:hideMark/>
          </w:tcPr>
          <w:p w14:paraId="10164446"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2</w:t>
            </w:r>
          </w:p>
        </w:tc>
      </w:tr>
      <w:tr w:rsidR="00572C36" w:rsidRPr="00572C36" w14:paraId="308E26E6" w14:textId="77777777" w:rsidTr="00572C36">
        <w:trPr>
          <w:trHeight w:val="243"/>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30EA0FC6"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c>
          <w:tcPr>
            <w:tcW w:w="1134"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1E6BF1F4"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5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2E2DDB02"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297"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3037AC80"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381"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2E17CFF"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0</w:t>
            </w:r>
          </w:p>
        </w:tc>
        <w:tc>
          <w:tcPr>
            <w:tcW w:w="1264" w:type="dxa"/>
            <w:tcBorders>
              <w:top w:val="nil"/>
              <w:left w:val="nil"/>
              <w:bottom w:val="single" w:sz="8" w:space="0" w:color="000000"/>
              <w:right w:val="single" w:sz="8" w:space="0" w:color="000000"/>
            </w:tcBorders>
            <w:shd w:val="clear" w:color="auto" w:fill="auto"/>
            <w:noWrap/>
            <w:vAlign w:val="bottom"/>
            <w:hideMark/>
          </w:tcPr>
          <w:p w14:paraId="7F851BF3"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1</w:t>
            </w:r>
          </w:p>
        </w:tc>
      </w:tr>
      <w:tr w:rsidR="00572C36" w:rsidRPr="00572C36" w14:paraId="710964FF" w14:textId="77777777" w:rsidTr="00572C36">
        <w:trPr>
          <w:trHeight w:val="243"/>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58771581"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Rata-Rata</w:t>
            </w:r>
          </w:p>
        </w:tc>
        <w:tc>
          <w:tcPr>
            <w:tcW w:w="1134" w:type="dxa"/>
            <w:tcBorders>
              <w:top w:val="nil"/>
              <w:left w:val="nil"/>
              <w:bottom w:val="single" w:sz="8" w:space="0" w:color="000000"/>
              <w:right w:val="single" w:sz="8" w:space="0" w:color="000000"/>
            </w:tcBorders>
            <w:shd w:val="clear" w:color="auto" w:fill="auto"/>
            <w:noWrap/>
            <w:vAlign w:val="bottom"/>
            <w:hideMark/>
          </w:tcPr>
          <w:p w14:paraId="6B80C86F"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3.33</w:t>
            </w:r>
          </w:p>
        </w:tc>
        <w:tc>
          <w:tcPr>
            <w:tcW w:w="1560" w:type="dxa"/>
            <w:tcBorders>
              <w:top w:val="nil"/>
              <w:left w:val="nil"/>
              <w:bottom w:val="single" w:sz="8" w:space="0" w:color="000000"/>
              <w:right w:val="single" w:sz="8" w:space="0" w:color="000000"/>
            </w:tcBorders>
            <w:shd w:val="clear" w:color="FFE599" w:fill="FFE599"/>
            <w:noWrap/>
            <w:vAlign w:val="bottom"/>
            <w:hideMark/>
          </w:tcPr>
          <w:p w14:paraId="46962A9B"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3.33</w:t>
            </w:r>
          </w:p>
        </w:tc>
        <w:tc>
          <w:tcPr>
            <w:tcW w:w="1297" w:type="dxa"/>
            <w:tcBorders>
              <w:top w:val="nil"/>
              <w:left w:val="nil"/>
              <w:bottom w:val="single" w:sz="8" w:space="0" w:color="000000"/>
              <w:right w:val="single" w:sz="8" w:space="0" w:color="000000"/>
            </w:tcBorders>
            <w:shd w:val="clear" w:color="auto" w:fill="auto"/>
            <w:noWrap/>
            <w:vAlign w:val="bottom"/>
            <w:hideMark/>
          </w:tcPr>
          <w:p w14:paraId="09ED65E3"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3.08</w:t>
            </w:r>
          </w:p>
        </w:tc>
        <w:tc>
          <w:tcPr>
            <w:tcW w:w="1381" w:type="dxa"/>
            <w:tcBorders>
              <w:top w:val="nil"/>
              <w:left w:val="nil"/>
              <w:bottom w:val="single" w:sz="8" w:space="0" w:color="000000"/>
              <w:right w:val="single" w:sz="8" w:space="0" w:color="000000"/>
            </w:tcBorders>
            <w:shd w:val="clear" w:color="FFE599" w:fill="FFE599"/>
            <w:noWrap/>
            <w:vAlign w:val="bottom"/>
            <w:hideMark/>
          </w:tcPr>
          <w:p w14:paraId="736A6651"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3.33</w:t>
            </w:r>
          </w:p>
        </w:tc>
        <w:tc>
          <w:tcPr>
            <w:tcW w:w="1264" w:type="dxa"/>
            <w:tcBorders>
              <w:top w:val="nil"/>
              <w:left w:val="nil"/>
              <w:bottom w:val="single" w:sz="8" w:space="0" w:color="000000"/>
              <w:right w:val="single" w:sz="8" w:space="0" w:color="000000"/>
            </w:tcBorders>
            <w:shd w:val="clear" w:color="auto" w:fill="auto"/>
            <w:noWrap/>
            <w:vAlign w:val="bottom"/>
            <w:hideMark/>
          </w:tcPr>
          <w:p w14:paraId="53E41BC0" w14:textId="77777777" w:rsidR="00572C36" w:rsidRPr="00572C36" w:rsidRDefault="00572C36" w:rsidP="00572C36">
            <w:pPr>
              <w:spacing w:after="0" w:line="240" w:lineRule="auto"/>
              <w:jc w:val="center"/>
              <w:rPr>
                <w:rFonts w:ascii="Arial" w:eastAsia="Times New Roman" w:hAnsi="Arial" w:cs="Arial"/>
                <w:color w:val="000000"/>
                <w:sz w:val="20"/>
                <w:szCs w:val="20"/>
                <w:lang w:val="en-ID" w:eastAsia="en-ID"/>
              </w:rPr>
            </w:pPr>
            <w:r w:rsidRPr="00572C36">
              <w:rPr>
                <w:rFonts w:ascii="Arial" w:eastAsia="Times New Roman" w:hAnsi="Arial" w:cs="Arial"/>
                <w:color w:val="000000"/>
                <w:sz w:val="20"/>
                <w:szCs w:val="20"/>
                <w:lang w:val="en-ID" w:eastAsia="en-ID"/>
              </w:rPr>
              <w:t>3.00</w:t>
            </w:r>
          </w:p>
        </w:tc>
      </w:tr>
    </w:tbl>
    <w:p w14:paraId="5616BED8" w14:textId="77777777" w:rsidR="00C92B29" w:rsidRDefault="00C92B29" w:rsidP="00C92B29">
      <w:pPr>
        <w:pStyle w:val="ListBullet"/>
        <w:numPr>
          <w:ilvl w:val="0"/>
          <w:numId w:val="0"/>
        </w:numPr>
        <w:spacing w:after="0"/>
        <w:rPr>
          <w:rFonts w:eastAsia="Times New Roman"/>
          <w:lang w:eastAsia="zh-TW"/>
        </w:rPr>
      </w:pPr>
    </w:p>
    <w:p w14:paraId="6F50C6A6" w14:textId="48229B8E" w:rsidR="00572C36" w:rsidRDefault="00C92B29" w:rsidP="00C92B29">
      <w:pPr>
        <w:pStyle w:val="ListBullet"/>
        <w:numPr>
          <w:ilvl w:val="0"/>
          <w:numId w:val="0"/>
        </w:numPr>
        <w:spacing w:after="0"/>
        <w:jc w:val="center"/>
        <w:rPr>
          <w:rFonts w:eastAsia="Times New Roman"/>
          <w:lang w:eastAsia="zh-TW"/>
        </w:rPr>
      </w:pPr>
      <w:r>
        <w:rPr>
          <w:rFonts w:eastAsia="Times New Roman"/>
          <w:lang w:eastAsia="zh-TW"/>
        </w:rPr>
        <w:t xml:space="preserve">Tabel </w:t>
      </w:r>
      <w:r w:rsidR="00DF6AA6">
        <w:rPr>
          <w:rFonts w:eastAsia="Times New Roman"/>
          <w:lang w:eastAsia="zh-TW"/>
        </w:rPr>
        <w:t>5</w:t>
      </w:r>
      <w:r>
        <w:rPr>
          <w:rFonts w:eastAsia="Times New Roman"/>
          <w:lang w:eastAsia="zh-TW"/>
        </w:rPr>
        <w:t xml:space="preserve"> Hasil Penilaian Sistem Pembelajaran GBL Sesi kedua</w:t>
      </w:r>
    </w:p>
    <w:tbl>
      <w:tblPr>
        <w:tblW w:w="8914" w:type="dxa"/>
        <w:tblLook w:val="04A0" w:firstRow="1" w:lastRow="0" w:firstColumn="1" w:lastColumn="0" w:noHBand="0" w:noVBand="1"/>
      </w:tblPr>
      <w:tblGrid>
        <w:gridCol w:w="2258"/>
        <w:gridCol w:w="1134"/>
        <w:gridCol w:w="1560"/>
        <w:gridCol w:w="1311"/>
        <w:gridCol w:w="1384"/>
        <w:gridCol w:w="1267"/>
      </w:tblGrid>
      <w:tr w:rsidR="00C92B29" w:rsidRPr="00C92B29" w14:paraId="69A57ED4" w14:textId="77777777" w:rsidTr="00C92B29">
        <w:trPr>
          <w:trHeight w:val="276"/>
        </w:trPr>
        <w:tc>
          <w:tcPr>
            <w:tcW w:w="2258" w:type="dxa"/>
            <w:tcBorders>
              <w:top w:val="single" w:sz="8" w:space="0" w:color="000000"/>
              <w:left w:val="single" w:sz="8" w:space="0" w:color="000000"/>
              <w:bottom w:val="single" w:sz="8" w:space="0" w:color="000000"/>
              <w:right w:val="single" w:sz="8" w:space="0" w:color="000000"/>
            </w:tcBorders>
            <w:shd w:val="clear" w:color="C9DAF8" w:fill="C9DAF8"/>
            <w:noWrap/>
            <w:vAlign w:val="bottom"/>
            <w:hideMark/>
          </w:tcPr>
          <w:p w14:paraId="25BB2773" w14:textId="2BCCBE05" w:rsidR="00C92B29" w:rsidRPr="00C92B29" w:rsidRDefault="00C92B29" w:rsidP="00C92B29">
            <w:pPr>
              <w:spacing w:after="0" w:line="240" w:lineRule="auto"/>
              <w:jc w:val="center"/>
              <w:rPr>
                <w:rFonts w:ascii="Arial" w:eastAsia="Times New Roman" w:hAnsi="Arial" w:cs="Arial"/>
                <w:b/>
                <w:bCs/>
                <w:color w:val="000000"/>
                <w:sz w:val="18"/>
                <w:szCs w:val="18"/>
                <w:lang w:val="en-ID" w:eastAsia="en-ID"/>
              </w:rPr>
            </w:pPr>
            <w:r w:rsidRPr="00572C36">
              <w:rPr>
                <w:rFonts w:ascii="Arial" w:eastAsia="Times New Roman" w:hAnsi="Arial" w:cs="Arial"/>
                <w:b/>
                <w:bCs/>
                <w:color w:val="000000"/>
                <w:sz w:val="20"/>
                <w:szCs w:val="20"/>
                <w:lang w:val="en-ID" w:eastAsia="en-ID"/>
              </w:rPr>
              <w:t>Skala Likerts</w:t>
            </w:r>
          </w:p>
        </w:tc>
        <w:tc>
          <w:tcPr>
            <w:tcW w:w="1134" w:type="dxa"/>
            <w:tcBorders>
              <w:top w:val="single" w:sz="8" w:space="0" w:color="000000"/>
              <w:left w:val="nil"/>
              <w:bottom w:val="single" w:sz="8" w:space="0" w:color="000000"/>
              <w:right w:val="single" w:sz="8" w:space="0" w:color="000000"/>
            </w:tcBorders>
            <w:shd w:val="clear" w:color="C9DAF8" w:fill="C9DAF8"/>
            <w:noWrap/>
            <w:vAlign w:val="bottom"/>
            <w:hideMark/>
          </w:tcPr>
          <w:p w14:paraId="17E52425" w14:textId="3DDFEF3A" w:rsidR="00C92B29" w:rsidRPr="00C92B29" w:rsidRDefault="00C92B29" w:rsidP="00C92B29">
            <w:pPr>
              <w:spacing w:after="0" w:line="240" w:lineRule="auto"/>
              <w:jc w:val="center"/>
              <w:rPr>
                <w:rFonts w:ascii="Arial" w:eastAsia="Times New Roman" w:hAnsi="Arial" w:cs="Arial"/>
                <w:b/>
                <w:bCs/>
                <w:color w:val="000000"/>
                <w:sz w:val="18"/>
                <w:szCs w:val="18"/>
                <w:lang w:val="en-ID" w:eastAsia="en-ID"/>
              </w:rPr>
            </w:pPr>
            <w:r w:rsidRPr="00572C36">
              <w:rPr>
                <w:rFonts w:ascii="Arial" w:eastAsia="Times New Roman" w:hAnsi="Arial" w:cs="Arial"/>
                <w:b/>
                <w:bCs/>
                <w:color w:val="000000"/>
                <w:sz w:val="20"/>
                <w:szCs w:val="20"/>
                <w:lang w:val="en-ID" w:eastAsia="en-ID"/>
              </w:rPr>
              <w:t>Menarik</w:t>
            </w:r>
          </w:p>
        </w:tc>
        <w:tc>
          <w:tcPr>
            <w:tcW w:w="1560" w:type="dxa"/>
            <w:tcBorders>
              <w:top w:val="single" w:sz="8" w:space="0" w:color="000000"/>
              <w:left w:val="nil"/>
              <w:bottom w:val="single" w:sz="8" w:space="0" w:color="000000"/>
              <w:right w:val="single" w:sz="8" w:space="0" w:color="000000"/>
            </w:tcBorders>
            <w:shd w:val="clear" w:color="C9DAF8" w:fill="C9DAF8"/>
            <w:noWrap/>
            <w:vAlign w:val="bottom"/>
            <w:hideMark/>
          </w:tcPr>
          <w:p w14:paraId="4CA87037" w14:textId="5C9F5282" w:rsidR="00C92B29" w:rsidRPr="00C92B29" w:rsidRDefault="00C92B29" w:rsidP="00C92B29">
            <w:pPr>
              <w:spacing w:after="0" w:line="240" w:lineRule="auto"/>
              <w:jc w:val="center"/>
              <w:rPr>
                <w:rFonts w:ascii="Arial" w:eastAsia="Times New Roman" w:hAnsi="Arial" w:cs="Arial"/>
                <w:b/>
                <w:bCs/>
                <w:color w:val="000000"/>
                <w:sz w:val="18"/>
                <w:szCs w:val="18"/>
                <w:lang w:val="en-ID" w:eastAsia="en-ID"/>
              </w:rPr>
            </w:pPr>
            <w:r w:rsidRPr="00572C36">
              <w:rPr>
                <w:rFonts w:ascii="Arial" w:eastAsia="Times New Roman" w:hAnsi="Arial" w:cs="Arial"/>
                <w:b/>
                <w:bCs/>
                <w:color w:val="000000"/>
                <w:sz w:val="20"/>
                <w:szCs w:val="20"/>
                <w:lang w:val="en-ID" w:eastAsia="en-ID"/>
              </w:rPr>
              <w:t>Mudah dipahami</w:t>
            </w:r>
          </w:p>
        </w:tc>
        <w:tc>
          <w:tcPr>
            <w:tcW w:w="1311" w:type="dxa"/>
            <w:tcBorders>
              <w:top w:val="single" w:sz="8" w:space="0" w:color="000000"/>
              <w:left w:val="nil"/>
              <w:bottom w:val="single" w:sz="8" w:space="0" w:color="000000"/>
              <w:right w:val="single" w:sz="8" w:space="0" w:color="000000"/>
            </w:tcBorders>
            <w:shd w:val="clear" w:color="C9DAF8" w:fill="C9DAF8"/>
            <w:noWrap/>
            <w:vAlign w:val="bottom"/>
            <w:hideMark/>
          </w:tcPr>
          <w:p w14:paraId="74E5C079" w14:textId="48BD2478" w:rsidR="00C92B29" w:rsidRPr="00C92B29" w:rsidRDefault="00C92B29" w:rsidP="00C92B29">
            <w:pPr>
              <w:spacing w:after="0" w:line="240" w:lineRule="auto"/>
              <w:jc w:val="center"/>
              <w:rPr>
                <w:rFonts w:ascii="Arial" w:eastAsia="Times New Roman" w:hAnsi="Arial" w:cs="Arial"/>
                <w:b/>
                <w:bCs/>
                <w:color w:val="000000"/>
                <w:sz w:val="18"/>
                <w:szCs w:val="18"/>
                <w:lang w:val="en-ID" w:eastAsia="en-ID"/>
              </w:rPr>
            </w:pPr>
            <w:r w:rsidRPr="00572C36">
              <w:rPr>
                <w:rFonts w:ascii="Arial" w:eastAsia="Times New Roman" w:hAnsi="Arial" w:cs="Arial"/>
                <w:b/>
                <w:bCs/>
                <w:color w:val="000000"/>
                <w:sz w:val="20"/>
                <w:szCs w:val="20"/>
                <w:lang w:val="en-ID" w:eastAsia="en-ID"/>
              </w:rPr>
              <w:t>Lebih termotivasi</w:t>
            </w:r>
          </w:p>
        </w:tc>
        <w:tc>
          <w:tcPr>
            <w:tcW w:w="1384" w:type="dxa"/>
            <w:tcBorders>
              <w:top w:val="single" w:sz="8" w:space="0" w:color="000000"/>
              <w:left w:val="nil"/>
              <w:bottom w:val="single" w:sz="8" w:space="0" w:color="000000"/>
              <w:right w:val="single" w:sz="8" w:space="0" w:color="000000"/>
            </w:tcBorders>
            <w:shd w:val="clear" w:color="C9DAF8" w:fill="C9DAF8"/>
            <w:noWrap/>
            <w:vAlign w:val="bottom"/>
            <w:hideMark/>
          </w:tcPr>
          <w:p w14:paraId="2D15E1A3" w14:textId="24FE5942" w:rsidR="00C92B29" w:rsidRPr="00C92B29" w:rsidRDefault="00C92B29" w:rsidP="00C92B29">
            <w:pPr>
              <w:spacing w:after="0" w:line="240" w:lineRule="auto"/>
              <w:jc w:val="center"/>
              <w:rPr>
                <w:rFonts w:ascii="Arial" w:eastAsia="Times New Roman" w:hAnsi="Arial" w:cs="Arial"/>
                <w:b/>
                <w:bCs/>
                <w:color w:val="000000"/>
                <w:sz w:val="18"/>
                <w:szCs w:val="18"/>
                <w:lang w:val="en-ID" w:eastAsia="en-ID"/>
              </w:rPr>
            </w:pPr>
            <w:r w:rsidRPr="00572C36">
              <w:rPr>
                <w:rFonts w:ascii="Arial" w:eastAsia="Times New Roman" w:hAnsi="Arial" w:cs="Arial"/>
                <w:b/>
                <w:bCs/>
                <w:color w:val="000000"/>
                <w:sz w:val="20"/>
                <w:szCs w:val="20"/>
                <w:lang w:val="en-ID" w:eastAsia="en-ID"/>
              </w:rPr>
              <w:t>Efektif</w:t>
            </w:r>
          </w:p>
        </w:tc>
        <w:tc>
          <w:tcPr>
            <w:tcW w:w="1267" w:type="dxa"/>
            <w:tcBorders>
              <w:top w:val="single" w:sz="8" w:space="0" w:color="000000"/>
              <w:left w:val="nil"/>
              <w:bottom w:val="single" w:sz="8" w:space="0" w:color="000000"/>
              <w:right w:val="single" w:sz="8" w:space="0" w:color="000000"/>
            </w:tcBorders>
            <w:shd w:val="clear" w:color="C9DAF8" w:fill="C9DAF8"/>
            <w:noWrap/>
            <w:vAlign w:val="bottom"/>
            <w:hideMark/>
          </w:tcPr>
          <w:p w14:paraId="3B7DF179" w14:textId="0850E25E" w:rsidR="00C92B29" w:rsidRPr="00C92B29" w:rsidRDefault="00C92B29" w:rsidP="00C92B29">
            <w:pPr>
              <w:spacing w:after="0" w:line="240" w:lineRule="auto"/>
              <w:jc w:val="center"/>
              <w:rPr>
                <w:rFonts w:ascii="Arial" w:eastAsia="Times New Roman" w:hAnsi="Arial" w:cs="Arial"/>
                <w:b/>
                <w:bCs/>
                <w:color w:val="000000"/>
                <w:sz w:val="18"/>
                <w:szCs w:val="18"/>
                <w:lang w:val="en-ID" w:eastAsia="en-ID"/>
              </w:rPr>
            </w:pPr>
            <w:r w:rsidRPr="00572C36">
              <w:rPr>
                <w:rFonts w:ascii="Arial" w:eastAsia="Times New Roman" w:hAnsi="Arial" w:cs="Arial"/>
                <w:b/>
                <w:bCs/>
                <w:color w:val="000000"/>
                <w:sz w:val="20"/>
                <w:szCs w:val="20"/>
                <w:lang w:val="en-ID" w:eastAsia="en-ID"/>
              </w:rPr>
              <w:t>Interaktif</w:t>
            </w:r>
          </w:p>
        </w:tc>
      </w:tr>
      <w:tr w:rsidR="00C92B29" w:rsidRPr="00C92B29" w14:paraId="2C96835E" w14:textId="77777777" w:rsidTr="00C92B29">
        <w:trPr>
          <w:trHeight w:val="264"/>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0CFF7CFC"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4</w:t>
            </w:r>
          </w:p>
        </w:tc>
        <w:tc>
          <w:tcPr>
            <w:tcW w:w="1134" w:type="dxa"/>
            <w:tcBorders>
              <w:top w:val="nil"/>
              <w:left w:val="nil"/>
              <w:bottom w:val="single" w:sz="8" w:space="0" w:color="000000"/>
              <w:right w:val="single" w:sz="8" w:space="0" w:color="000000"/>
            </w:tcBorders>
            <w:shd w:val="clear" w:color="auto" w:fill="auto"/>
            <w:noWrap/>
            <w:vAlign w:val="bottom"/>
            <w:hideMark/>
          </w:tcPr>
          <w:p w14:paraId="406A8D96"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6</w:t>
            </w:r>
          </w:p>
        </w:tc>
        <w:tc>
          <w:tcPr>
            <w:tcW w:w="1560" w:type="dxa"/>
            <w:tcBorders>
              <w:top w:val="nil"/>
              <w:left w:val="nil"/>
              <w:bottom w:val="single" w:sz="8" w:space="0" w:color="000000"/>
              <w:right w:val="single" w:sz="8" w:space="0" w:color="000000"/>
            </w:tcBorders>
            <w:shd w:val="clear" w:color="auto" w:fill="auto"/>
            <w:noWrap/>
            <w:vAlign w:val="bottom"/>
            <w:hideMark/>
          </w:tcPr>
          <w:p w14:paraId="52C69C9E"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3</w:t>
            </w:r>
          </w:p>
        </w:tc>
        <w:tc>
          <w:tcPr>
            <w:tcW w:w="1311" w:type="dxa"/>
            <w:tcBorders>
              <w:top w:val="nil"/>
              <w:left w:val="nil"/>
              <w:bottom w:val="single" w:sz="8" w:space="0" w:color="000000"/>
              <w:right w:val="single" w:sz="8" w:space="0" w:color="000000"/>
            </w:tcBorders>
            <w:shd w:val="clear" w:color="auto" w:fill="auto"/>
            <w:noWrap/>
            <w:vAlign w:val="bottom"/>
            <w:hideMark/>
          </w:tcPr>
          <w:p w14:paraId="28732D2C"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5</w:t>
            </w:r>
          </w:p>
        </w:tc>
        <w:tc>
          <w:tcPr>
            <w:tcW w:w="1384" w:type="dxa"/>
            <w:tcBorders>
              <w:top w:val="nil"/>
              <w:left w:val="nil"/>
              <w:bottom w:val="single" w:sz="8" w:space="0" w:color="000000"/>
              <w:right w:val="single" w:sz="8" w:space="0" w:color="000000"/>
            </w:tcBorders>
            <w:shd w:val="clear" w:color="auto" w:fill="auto"/>
            <w:noWrap/>
            <w:vAlign w:val="bottom"/>
            <w:hideMark/>
          </w:tcPr>
          <w:p w14:paraId="6598A74E"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1</w:t>
            </w:r>
          </w:p>
        </w:tc>
        <w:tc>
          <w:tcPr>
            <w:tcW w:w="1267" w:type="dxa"/>
            <w:tcBorders>
              <w:top w:val="nil"/>
              <w:left w:val="nil"/>
              <w:bottom w:val="single" w:sz="8" w:space="0" w:color="000000"/>
              <w:right w:val="single" w:sz="8" w:space="0" w:color="000000"/>
            </w:tcBorders>
            <w:shd w:val="clear" w:color="auto" w:fill="auto"/>
            <w:noWrap/>
            <w:vAlign w:val="bottom"/>
            <w:hideMark/>
          </w:tcPr>
          <w:p w14:paraId="2C574FA0"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8</w:t>
            </w:r>
          </w:p>
        </w:tc>
      </w:tr>
      <w:tr w:rsidR="00C92B29" w:rsidRPr="00C92B29" w14:paraId="70F184A7" w14:textId="77777777" w:rsidTr="00C92B29">
        <w:trPr>
          <w:trHeight w:val="264"/>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253A899D"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3</w:t>
            </w:r>
          </w:p>
        </w:tc>
        <w:tc>
          <w:tcPr>
            <w:tcW w:w="1134" w:type="dxa"/>
            <w:tcBorders>
              <w:top w:val="nil"/>
              <w:left w:val="nil"/>
              <w:bottom w:val="single" w:sz="8" w:space="0" w:color="000000"/>
              <w:right w:val="single" w:sz="8" w:space="0" w:color="000000"/>
            </w:tcBorders>
            <w:shd w:val="clear" w:color="auto" w:fill="auto"/>
            <w:noWrap/>
            <w:vAlign w:val="bottom"/>
            <w:hideMark/>
          </w:tcPr>
          <w:p w14:paraId="51BE050E"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6</w:t>
            </w:r>
          </w:p>
        </w:tc>
        <w:tc>
          <w:tcPr>
            <w:tcW w:w="1560" w:type="dxa"/>
            <w:tcBorders>
              <w:top w:val="nil"/>
              <w:left w:val="nil"/>
              <w:bottom w:val="single" w:sz="8" w:space="0" w:color="000000"/>
              <w:right w:val="single" w:sz="8" w:space="0" w:color="000000"/>
            </w:tcBorders>
            <w:shd w:val="clear" w:color="auto" w:fill="auto"/>
            <w:noWrap/>
            <w:vAlign w:val="bottom"/>
            <w:hideMark/>
          </w:tcPr>
          <w:p w14:paraId="01D4CCB2"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9</w:t>
            </w:r>
          </w:p>
        </w:tc>
        <w:tc>
          <w:tcPr>
            <w:tcW w:w="1311" w:type="dxa"/>
            <w:tcBorders>
              <w:top w:val="nil"/>
              <w:left w:val="nil"/>
              <w:bottom w:val="single" w:sz="8" w:space="0" w:color="000000"/>
              <w:right w:val="single" w:sz="8" w:space="0" w:color="000000"/>
            </w:tcBorders>
            <w:shd w:val="clear" w:color="auto" w:fill="auto"/>
            <w:noWrap/>
            <w:vAlign w:val="bottom"/>
            <w:hideMark/>
          </w:tcPr>
          <w:p w14:paraId="5BBD7DA3"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6</w:t>
            </w:r>
          </w:p>
        </w:tc>
        <w:tc>
          <w:tcPr>
            <w:tcW w:w="1384" w:type="dxa"/>
            <w:tcBorders>
              <w:top w:val="nil"/>
              <w:left w:val="nil"/>
              <w:bottom w:val="single" w:sz="8" w:space="0" w:color="000000"/>
              <w:right w:val="single" w:sz="8" w:space="0" w:color="000000"/>
            </w:tcBorders>
            <w:shd w:val="clear" w:color="auto" w:fill="auto"/>
            <w:noWrap/>
            <w:vAlign w:val="bottom"/>
            <w:hideMark/>
          </w:tcPr>
          <w:p w14:paraId="0F89C02B"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7</w:t>
            </w:r>
          </w:p>
        </w:tc>
        <w:tc>
          <w:tcPr>
            <w:tcW w:w="1267" w:type="dxa"/>
            <w:tcBorders>
              <w:top w:val="nil"/>
              <w:left w:val="nil"/>
              <w:bottom w:val="single" w:sz="8" w:space="0" w:color="000000"/>
              <w:right w:val="single" w:sz="8" w:space="0" w:color="000000"/>
            </w:tcBorders>
            <w:shd w:val="clear" w:color="auto" w:fill="auto"/>
            <w:noWrap/>
            <w:vAlign w:val="bottom"/>
            <w:hideMark/>
          </w:tcPr>
          <w:p w14:paraId="329DF5F5"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4</w:t>
            </w:r>
          </w:p>
        </w:tc>
      </w:tr>
      <w:tr w:rsidR="00C92B29" w:rsidRPr="00C92B29" w14:paraId="2A6946D8" w14:textId="77777777" w:rsidTr="00C92B29">
        <w:trPr>
          <w:trHeight w:val="264"/>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7C7AF3E6"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2</w:t>
            </w:r>
          </w:p>
        </w:tc>
        <w:tc>
          <w:tcPr>
            <w:tcW w:w="1134"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13EBBADD"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c>
          <w:tcPr>
            <w:tcW w:w="15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56C70F3"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c>
          <w:tcPr>
            <w:tcW w:w="1311" w:type="dxa"/>
            <w:tcBorders>
              <w:top w:val="nil"/>
              <w:left w:val="nil"/>
              <w:bottom w:val="single" w:sz="8" w:space="0" w:color="000000"/>
              <w:right w:val="single" w:sz="8" w:space="0" w:color="000000"/>
            </w:tcBorders>
            <w:shd w:val="clear" w:color="auto" w:fill="auto"/>
            <w:noWrap/>
            <w:vAlign w:val="bottom"/>
            <w:hideMark/>
          </w:tcPr>
          <w:p w14:paraId="3C35EAC0"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1</w:t>
            </w:r>
          </w:p>
        </w:tc>
        <w:tc>
          <w:tcPr>
            <w:tcW w:w="1384" w:type="dxa"/>
            <w:tcBorders>
              <w:top w:val="nil"/>
              <w:left w:val="nil"/>
              <w:bottom w:val="single" w:sz="8" w:space="0" w:color="000000"/>
              <w:right w:val="single" w:sz="8" w:space="0" w:color="000000"/>
            </w:tcBorders>
            <w:shd w:val="clear" w:color="auto" w:fill="auto"/>
            <w:noWrap/>
            <w:vAlign w:val="bottom"/>
            <w:hideMark/>
          </w:tcPr>
          <w:p w14:paraId="7B7BA4BC"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4</w:t>
            </w:r>
          </w:p>
        </w:tc>
        <w:tc>
          <w:tcPr>
            <w:tcW w:w="1267"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16BAA18"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r>
      <w:tr w:rsidR="00C92B29" w:rsidRPr="00C92B29" w14:paraId="053A6F74" w14:textId="77777777" w:rsidTr="00C92B29">
        <w:trPr>
          <w:trHeight w:val="264"/>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23CF8411"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1</w:t>
            </w:r>
          </w:p>
        </w:tc>
        <w:tc>
          <w:tcPr>
            <w:tcW w:w="1134"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B0A5178"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c>
          <w:tcPr>
            <w:tcW w:w="1560"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05E46BDF"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c>
          <w:tcPr>
            <w:tcW w:w="1311"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270B067B"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c>
          <w:tcPr>
            <w:tcW w:w="1384"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6D04668F"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c>
          <w:tcPr>
            <w:tcW w:w="1267" w:type="dxa"/>
            <w:tcBorders>
              <w:top w:val="single" w:sz="8" w:space="0" w:color="000000"/>
              <w:left w:val="single" w:sz="8" w:space="0" w:color="000000"/>
              <w:bottom w:val="single" w:sz="8" w:space="0" w:color="000000"/>
              <w:right w:val="single" w:sz="8" w:space="0" w:color="000000"/>
            </w:tcBorders>
            <w:shd w:val="clear" w:color="F4CCCC" w:fill="F4CCCC"/>
            <w:noWrap/>
            <w:vAlign w:val="bottom"/>
            <w:hideMark/>
          </w:tcPr>
          <w:p w14:paraId="5CDF7FE6"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0</w:t>
            </w:r>
          </w:p>
        </w:tc>
      </w:tr>
      <w:tr w:rsidR="00C92B29" w:rsidRPr="00C92B29" w14:paraId="4BFE39EF" w14:textId="77777777" w:rsidTr="00C92B29">
        <w:trPr>
          <w:trHeight w:val="264"/>
        </w:trPr>
        <w:tc>
          <w:tcPr>
            <w:tcW w:w="2258" w:type="dxa"/>
            <w:tcBorders>
              <w:top w:val="nil"/>
              <w:left w:val="single" w:sz="8" w:space="0" w:color="000000"/>
              <w:bottom w:val="single" w:sz="8" w:space="0" w:color="000000"/>
              <w:right w:val="single" w:sz="8" w:space="0" w:color="000000"/>
            </w:tcBorders>
            <w:shd w:val="clear" w:color="B6D7A8" w:fill="B6D7A8"/>
            <w:noWrap/>
            <w:vAlign w:val="bottom"/>
            <w:hideMark/>
          </w:tcPr>
          <w:p w14:paraId="2DD260E6"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Rata-Rata</w:t>
            </w:r>
          </w:p>
        </w:tc>
        <w:tc>
          <w:tcPr>
            <w:tcW w:w="1134" w:type="dxa"/>
            <w:tcBorders>
              <w:top w:val="nil"/>
              <w:left w:val="nil"/>
              <w:bottom w:val="single" w:sz="8" w:space="0" w:color="000000"/>
              <w:right w:val="single" w:sz="8" w:space="0" w:color="000000"/>
            </w:tcBorders>
            <w:shd w:val="clear" w:color="FFE599" w:fill="FFE599"/>
            <w:noWrap/>
            <w:vAlign w:val="bottom"/>
            <w:hideMark/>
          </w:tcPr>
          <w:p w14:paraId="7ADC3463"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3.50</w:t>
            </w:r>
          </w:p>
        </w:tc>
        <w:tc>
          <w:tcPr>
            <w:tcW w:w="1560" w:type="dxa"/>
            <w:tcBorders>
              <w:top w:val="nil"/>
              <w:left w:val="nil"/>
              <w:bottom w:val="single" w:sz="8" w:space="0" w:color="000000"/>
              <w:right w:val="single" w:sz="8" w:space="0" w:color="000000"/>
            </w:tcBorders>
            <w:shd w:val="clear" w:color="auto" w:fill="auto"/>
            <w:noWrap/>
            <w:vAlign w:val="bottom"/>
            <w:hideMark/>
          </w:tcPr>
          <w:p w14:paraId="6CD2BC30"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3.25</w:t>
            </w:r>
          </w:p>
        </w:tc>
        <w:tc>
          <w:tcPr>
            <w:tcW w:w="1311" w:type="dxa"/>
            <w:tcBorders>
              <w:top w:val="nil"/>
              <w:left w:val="nil"/>
              <w:bottom w:val="single" w:sz="8" w:space="0" w:color="000000"/>
              <w:right w:val="single" w:sz="8" w:space="0" w:color="000000"/>
            </w:tcBorders>
            <w:shd w:val="clear" w:color="FFE599" w:fill="FFE599"/>
            <w:noWrap/>
            <w:vAlign w:val="bottom"/>
            <w:hideMark/>
          </w:tcPr>
          <w:p w14:paraId="6B8A71F3"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3.33</w:t>
            </w:r>
          </w:p>
        </w:tc>
        <w:tc>
          <w:tcPr>
            <w:tcW w:w="1384" w:type="dxa"/>
            <w:tcBorders>
              <w:top w:val="nil"/>
              <w:left w:val="nil"/>
              <w:bottom w:val="single" w:sz="8" w:space="0" w:color="000000"/>
              <w:right w:val="single" w:sz="8" w:space="0" w:color="000000"/>
            </w:tcBorders>
            <w:shd w:val="clear" w:color="auto" w:fill="auto"/>
            <w:noWrap/>
            <w:vAlign w:val="bottom"/>
            <w:hideMark/>
          </w:tcPr>
          <w:p w14:paraId="39426280"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2.75</w:t>
            </w:r>
          </w:p>
        </w:tc>
        <w:tc>
          <w:tcPr>
            <w:tcW w:w="1267" w:type="dxa"/>
            <w:tcBorders>
              <w:top w:val="nil"/>
              <w:left w:val="nil"/>
              <w:bottom w:val="single" w:sz="8" w:space="0" w:color="000000"/>
              <w:right w:val="single" w:sz="8" w:space="0" w:color="000000"/>
            </w:tcBorders>
            <w:shd w:val="clear" w:color="FFE599" w:fill="FFE599"/>
            <w:noWrap/>
            <w:vAlign w:val="bottom"/>
            <w:hideMark/>
          </w:tcPr>
          <w:p w14:paraId="42C99FA4" w14:textId="77777777" w:rsidR="00C92B29" w:rsidRPr="00C92B29" w:rsidRDefault="00C92B29" w:rsidP="00C92B29">
            <w:pPr>
              <w:spacing w:after="0" w:line="240" w:lineRule="auto"/>
              <w:jc w:val="center"/>
              <w:rPr>
                <w:rFonts w:ascii="Arial" w:eastAsia="Times New Roman" w:hAnsi="Arial" w:cs="Arial"/>
                <w:color w:val="000000"/>
                <w:sz w:val="20"/>
                <w:szCs w:val="20"/>
                <w:lang w:val="en-ID" w:eastAsia="en-ID"/>
              </w:rPr>
            </w:pPr>
            <w:r w:rsidRPr="00C92B29">
              <w:rPr>
                <w:rFonts w:ascii="Arial" w:eastAsia="Times New Roman" w:hAnsi="Arial" w:cs="Arial"/>
                <w:color w:val="000000"/>
                <w:sz w:val="20"/>
                <w:szCs w:val="20"/>
                <w:lang w:val="en-ID" w:eastAsia="en-ID"/>
              </w:rPr>
              <w:t>3.67</w:t>
            </w:r>
          </w:p>
        </w:tc>
      </w:tr>
    </w:tbl>
    <w:p w14:paraId="0F1D2EE5" w14:textId="77777777" w:rsidR="00C92B29" w:rsidRDefault="00C92B29" w:rsidP="002F3013">
      <w:pPr>
        <w:pStyle w:val="ListBullet"/>
        <w:numPr>
          <w:ilvl w:val="0"/>
          <w:numId w:val="0"/>
        </w:numPr>
        <w:rPr>
          <w:rFonts w:eastAsia="Times New Roman"/>
          <w:lang w:eastAsia="zh-TW"/>
        </w:rPr>
      </w:pPr>
    </w:p>
    <w:p w14:paraId="369BF070" w14:textId="77777777" w:rsidR="001628F7" w:rsidRDefault="001628F7" w:rsidP="002F3013">
      <w:pPr>
        <w:pStyle w:val="ListBullet"/>
        <w:numPr>
          <w:ilvl w:val="0"/>
          <w:numId w:val="0"/>
        </w:numPr>
        <w:rPr>
          <w:rFonts w:eastAsia="Times New Roman"/>
          <w:lang w:eastAsia="zh-TW"/>
        </w:rPr>
      </w:pPr>
    </w:p>
    <w:p w14:paraId="1AC0617D" w14:textId="67DAE8F3" w:rsidR="00903081" w:rsidRPr="00D72E16" w:rsidRDefault="00903081" w:rsidP="00903081">
      <w:pPr>
        <w:pStyle w:val="ListBullet"/>
        <w:numPr>
          <w:ilvl w:val="0"/>
          <w:numId w:val="24"/>
        </w:numPr>
        <w:rPr>
          <w:rFonts w:eastAsia="Times New Roman"/>
          <w:lang w:eastAsia="zh-TW"/>
        </w:rPr>
      </w:pPr>
      <w:r>
        <w:rPr>
          <w:rFonts w:eastAsia="Times New Roman"/>
          <w:lang w:eastAsia="zh-TW"/>
        </w:rPr>
        <w:lastRenderedPageBreak/>
        <w:t xml:space="preserve">Aktivitas Fisik Lebih </w:t>
      </w:r>
      <w:r w:rsidR="00D72E16">
        <w:rPr>
          <w:rFonts w:eastAsia="Times New Roman"/>
          <w:lang w:eastAsia="zh-TW"/>
        </w:rPr>
        <w:t xml:space="preserve">Meningkat pada Penggunaan Aplikasi </w:t>
      </w:r>
      <w:r w:rsidR="00CE2D98" w:rsidRPr="00CE2D98">
        <w:rPr>
          <w:rFonts w:eastAsia="Times New Roman"/>
          <w:i/>
          <w:iCs/>
          <w:lang w:eastAsia="zh-TW"/>
        </w:rPr>
        <w:t>Game based learning</w:t>
      </w:r>
    </w:p>
    <w:p w14:paraId="195EF851" w14:textId="72947547" w:rsidR="00A110B9" w:rsidRDefault="00A110B9" w:rsidP="00A110B9">
      <w:pPr>
        <w:pStyle w:val="ListBullet"/>
        <w:numPr>
          <w:ilvl w:val="0"/>
          <w:numId w:val="0"/>
        </w:numPr>
        <w:ind w:left="709"/>
        <w:rPr>
          <w:rFonts w:eastAsia="Times New Roman"/>
          <w:lang w:eastAsia="zh-TW"/>
        </w:rPr>
      </w:pPr>
      <w:r>
        <w:rPr>
          <w:rFonts w:eastAsia="Times New Roman"/>
          <w:lang w:eastAsia="zh-TW"/>
        </w:rPr>
        <w:t xml:space="preserve">Dari hasil penelitian skala likerts, menunjukan bahwa adanya aktivitas fisik yang signifikan saat menggunakan aplikasi GBL dibandingkan dengan bermain </w:t>
      </w:r>
      <w:r w:rsidR="000D0FDE" w:rsidRPr="000D0FDE">
        <w:rPr>
          <w:rFonts w:eastAsia="Times New Roman"/>
          <w:i/>
          <w:iCs/>
          <w:lang w:eastAsia="zh-TW"/>
        </w:rPr>
        <w:t>game</w:t>
      </w:r>
      <w:r>
        <w:rPr>
          <w:rFonts w:eastAsia="Times New Roman"/>
          <w:lang w:eastAsia="zh-TW"/>
        </w:rPr>
        <w:t xml:space="preserve"> </w:t>
      </w:r>
      <w:r w:rsidR="000D0FDE" w:rsidRPr="000D0FDE">
        <w:rPr>
          <w:rFonts w:eastAsia="Times New Roman"/>
          <w:i/>
          <w:iCs/>
          <w:lang w:eastAsia="zh-TW"/>
        </w:rPr>
        <w:t>mobile</w:t>
      </w:r>
      <w:r>
        <w:rPr>
          <w:rFonts w:eastAsia="Times New Roman"/>
          <w:lang w:eastAsia="zh-TW"/>
        </w:rPr>
        <w:t xml:space="preserve"> lain. Rata-rata skor tingkat keaktifan fisik pada GBL sebesar </w:t>
      </w:r>
      <w:r w:rsidR="001628F7">
        <w:rPr>
          <w:rFonts w:eastAsia="Times New Roman"/>
          <w:lang w:eastAsia="zh-TW"/>
        </w:rPr>
        <w:t>3,5</w:t>
      </w:r>
      <w:r>
        <w:rPr>
          <w:rFonts w:eastAsia="Times New Roman"/>
          <w:lang w:eastAsia="zh-TW"/>
        </w:rPr>
        <w:t xml:space="preserve"> dan </w:t>
      </w:r>
      <w:r w:rsidR="000D0FDE" w:rsidRPr="000D0FDE">
        <w:rPr>
          <w:rFonts w:eastAsia="Times New Roman"/>
          <w:i/>
          <w:iCs/>
          <w:lang w:eastAsia="zh-TW"/>
        </w:rPr>
        <w:t>game</w:t>
      </w:r>
      <w:r>
        <w:rPr>
          <w:rFonts w:eastAsia="Times New Roman"/>
          <w:lang w:eastAsia="zh-TW"/>
        </w:rPr>
        <w:t xml:space="preserve"> </w:t>
      </w:r>
      <w:r w:rsidR="000D0FDE" w:rsidRPr="000D0FDE">
        <w:rPr>
          <w:rFonts w:eastAsia="Times New Roman"/>
          <w:i/>
          <w:iCs/>
          <w:lang w:eastAsia="zh-TW"/>
        </w:rPr>
        <w:t>mobile</w:t>
      </w:r>
      <w:r>
        <w:rPr>
          <w:rFonts w:eastAsia="Times New Roman"/>
          <w:lang w:eastAsia="zh-TW"/>
        </w:rPr>
        <w:t xml:space="preserve"> lain sebesar </w:t>
      </w:r>
      <w:r w:rsidR="001628F7">
        <w:rPr>
          <w:rFonts w:eastAsia="Times New Roman"/>
          <w:lang w:eastAsia="zh-TW"/>
        </w:rPr>
        <w:t>1,75</w:t>
      </w:r>
      <w:r>
        <w:rPr>
          <w:rFonts w:eastAsia="Times New Roman"/>
          <w:lang w:eastAsia="zh-TW"/>
        </w:rPr>
        <w:t>. Dari kuisioner pilihan mana yang lebih aktif secara fisik antara keduanya, hasilnya 100% responden memilih GBL lebih aktif secara fisik.</w:t>
      </w:r>
    </w:p>
    <w:p w14:paraId="6CCB75B6" w14:textId="0ED7CE50" w:rsidR="00A110B9" w:rsidRDefault="00A110B9" w:rsidP="00A110B9">
      <w:pPr>
        <w:pStyle w:val="ListBullet"/>
        <w:numPr>
          <w:ilvl w:val="0"/>
          <w:numId w:val="24"/>
        </w:numPr>
        <w:rPr>
          <w:rFonts w:eastAsia="Times New Roman"/>
          <w:lang w:eastAsia="zh-TW"/>
        </w:rPr>
      </w:pPr>
      <w:r>
        <w:rPr>
          <w:rFonts w:eastAsia="Times New Roman"/>
          <w:lang w:eastAsia="zh-TW"/>
        </w:rPr>
        <w:t xml:space="preserve">Pelajar Lebih Tertarik Menggunakan </w:t>
      </w:r>
      <w:r w:rsidR="00CE2D98" w:rsidRPr="00CE2D98">
        <w:rPr>
          <w:rFonts w:eastAsia="Times New Roman"/>
          <w:i/>
          <w:iCs/>
          <w:lang w:eastAsia="zh-TW"/>
        </w:rPr>
        <w:t>Game based learning</w:t>
      </w:r>
    </w:p>
    <w:p w14:paraId="56C27606" w14:textId="2AAAAB5A" w:rsidR="00A110B9" w:rsidRDefault="00A110B9" w:rsidP="00A110B9">
      <w:pPr>
        <w:pStyle w:val="ListBullet"/>
        <w:numPr>
          <w:ilvl w:val="0"/>
          <w:numId w:val="0"/>
        </w:numPr>
        <w:ind w:left="720"/>
        <w:rPr>
          <w:rFonts w:eastAsia="Times New Roman"/>
          <w:lang w:eastAsia="zh-TW"/>
        </w:rPr>
      </w:pPr>
      <w:r>
        <w:rPr>
          <w:rFonts w:eastAsia="Times New Roman"/>
          <w:lang w:eastAsia="zh-TW"/>
        </w:rPr>
        <w:t>Dari hasil penelitian skala likerts, menunjukan bahwa</w:t>
      </w:r>
      <w:r>
        <w:rPr>
          <w:rFonts w:eastAsia="Times New Roman"/>
          <w:lang w:eastAsia="zh-TW"/>
        </w:rPr>
        <w:t xml:space="preserve"> responden lebih tertarik menggunakan </w:t>
      </w:r>
      <w:r w:rsidR="002D3223">
        <w:rPr>
          <w:rFonts w:eastAsia="Times New Roman"/>
          <w:lang w:eastAsia="zh-TW"/>
        </w:rPr>
        <w:t xml:space="preserve">aplikasi </w:t>
      </w:r>
      <w:r>
        <w:rPr>
          <w:rFonts w:eastAsia="Times New Roman"/>
          <w:lang w:eastAsia="zh-TW"/>
        </w:rPr>
        <w:t>GBL daripada pembelajaran konvensional yang dipimpin oleh guru</w:t>
      </w:r>
      <w:r w:rsidR="002D3223">
        <w:rPr>
          <w:rFonts w:eastAsia="Times New Roman"/>
          <w:lang w:eastAsia="zh-TW"/>
        </w:rPr>
        <w:t>. Rata-rata skor pada sesi pertama sebesar 3,33 menunjukan ketertarikan yang kuat terhadap penggunaan aplikasi GBL, setelah disatukan dengan responden sesi 2, hasilnya masih tetap lebih unggul GBL dari pada pembelajaran konvensional dengan rata-rata skor sebesar 3,</w:t>
      </w:r>
      <w:r w:rsidR="00C252E6">
        <w:rPr>
          <w:rFonts w:eastAsia="Times New Roman"/>
          <w:lang w:eastAsia="zh-TW"/>
        </w:rPr>
        <w:t>3</w:t>
      </w:r>
      <w:r w:rsidR="002D3223">
        <w:rPr>
          <w:rFonts w:eastAsia="Times New Roman"/>
          <w:lang w:eastAsia="zh-TW"/>
        </w:rPr>
        <w:t xml:space="preserve">3. Hasil ini diperkuat dengan pilihan </w:t>
      </w:r>
      <w:r w:rsidR="003168F2">
        <w:rPr>
          <w:rFonts w:eastAsia="Times New Roman"/>
          <w:lang w:eastAsia="zh-TW"/>
        </w:rPr>
        <w:t>responden</w:t>
      </w:r>
      <w:r w:rsidR="002D3223">
        <w:rPr>
          <w:rFonts w:eastAsia="Times New Roman"/>
          <w:lang w:eastAsia="zh-TW"/>
        </w:rPr>
        <w:t xml:space="preserve"> pada kuisioner tambahan terkait </w:t>
      </w:r>
      <w:r w:rsidR="003168F2">
        <w:rPr>
          <w:rFonts w:eastAsia="Times New Roman"/>
          <w:lang w:eastAsia="zh-TW"/>
        </w:rPr>
        <w:t>mana yang lebih menarik</w:t>
      </w:r>
      <w:r w:rsidR="002D3223">
        <w:rPr>
          <w:rFonts w:eastAsia="Times New Roman"/>
          <w:lang w:eastAsia="zh-TW"/>
        </w:rPr>
        <w:t xml:space="preserve"> antara kedua sistem pembelajaran ini, </w:t>
      </w:r>
      <w:r w:rsidR="003168F2">
        <w:rPr>
          <w:rFonts w:eastAsia="Times New Roman"/>
          <w:lang w:eastAsia="zh-TW"/>
        </w:rPr>
        <w:t xml:space="preserve">GBL lebih unggul juga pada kuisioner ini. </w:t>
      </w:r>
      <w:r w:rsidR="002D3223">
        <w:rPr>
          <w:rFonts w:eastAsia="Times New Roman"/>
          <w:lang w:eastAsia="zh-TW"/>
        </w:rPr>
        <w:t xml:space="preserve">Hal ini menandakan bahwa sebagian besar </w:t>
      </w:r>
      <w:r w:rsidR="003168F2">
        <w:rPr>
          <w:rFonts w:eastAsia="Times New Roman"/>
          <w:lang w:eastAsia="zh-TW"/>
        </w:rPr>
        <w:t xml:space="preserve">responden </w:t>
      </w:r>
      <w:r w:rsidR="002D3223">
        <w:rPr>
          <w:rFonts w:eastAsia="Times New Roman"/>
          <w:lang w:eastAsia="zh-TW"/>
        </w:rPr>
        <w:t>memiliki minat yang konsisten terhadap pembelajaran melalui aplikasi GBL ini.</w:t>
      </w:r>
    </w:p>
    <w:p w14:paraId="31B94EEE" w14:textId="3E38CBBB" w:rsidR="002D3223" w:rsidRDefault="002D3223" w:rsidP="002D3223">
      <w:pPr>
        <w:pStyle w:val="ListBullet"/>
        <w:numPr>
          <w:ilvl w:val="0"/>
          <w:numId w:val="24"/>
        </w:numPr>
        <w:rPr>
          <w:rFonts w:eastAsia="Times New Roman"/>
          <w:lang w:eastAsia="zh-TW"/>
        </w:rPr>
      </w:pPr>
      <w:r>
        <w:rPr>
          <w:rFonts w:eastAsia="Times New Roman"/>
          <w:lang w:eastAsia="zh-TW"/>
        </w:rPr>
        <w:t xml:space="preserve">Pelajar Lebih </w:t>
      </w:r>
      <w:r>
        <w:rPr>
          <w:rFonts w:eastAsia="Times New Roman"/>
          <w:lang w:eastAsia="zh-TW"/>
        </w:rPr>
        <w:t>Mudah Memahami Materi Pelajaran Menggunakan Pembelajaran Konvensional yang Dipimpin Oleh Guru</w:t>
      </w:r>
    </w:p>
    <w:p w14:paraId="4CA89723" w14:textId="432B8392" w:rsidR="002D3223" w:rsidRDefault="002D3223" w:rsidP="003168F2">
      <w:pPr>
        <w:pStyle w:val="ListBullet"/>
        <w:numPr>
          <w:ilvl w:val="0"/>
          <w:numId w:val="0"/>
        </w:numPr>
        <w:ind w:left="720"/>
        <w:rPr>
          <w:rFonts w:eastAsia="Times New Roman"/>
          <w:lang w:eastAsia="zh-TW"/>
        </w:rPr>
      </w:pPr>
      <w:r>
        <w:rPr>
          <w:rFonts w:eastAsia="Times New Roman"/>
          <w:lang w:eastAsia="zh-TW"/>
        </w:rPr>
        <w:t>Dari hasil penelitian skala likerts, menunjukan bahwa responden</w:t>
      </w:r>
      <w:r w:rsidR="003168F2">
        <w:rPr>
          <w:rFonts w:eastAsia="Times New Roman"/>
          <w:lang w:eastAsia="zh-TW"/>
        </w:rPr>
        <w:t xml:space="preserve"> </w:t>
      </w:r>
      <w:r>
        <w:rPr>
          <w:rFonts w:eastAsia="Times New Roman"/>
          <w:lang w:eastAsia="zh-TW"/>
        </w:rPr>
        <w:t xml:space="preserve">mudah memahami materi pelajaran </w:t>
      </w:r>
      <w:r>
        <w:rPr>
          <w:rFonts w:eastAsia="Times New Roman"/>
          <w:lang w:eastAsia="zh-TW"/>
        </w:rPr>
        <w:t>menggunakan pembelajaran konvensional yang dipimpin oleh guru</w:t>
      </w:r>
      <w:r w:rsidR="003168F2">
        <w:rPr>
          <w:rFonts w:eastAsia="Times New Roman"/>
          <w:lang w:eastAsia="zh-TW"/>
        </w:rPr>
        <w:t xml:space="preserve"> maupun menggunakan GBL</w:t>
      </w:r>
      <w:r>
        <w:rPr>
          <w:rFonts w:eastAsia="Times New Roman"/>
          <w:lang w:eastAsia="zh-TW"/>
        </w:rPr>
        <w:t xml:space="preserve">. Rata-rata skor pada sesi pertama sebesar 3,33 </w:t>
      </w:r>
      <w:r w:rsidR="003168F2">
        <w:rPr>
          <w:rFonts w:eastAsia="Times New Roman"/>
          <w:lang w:eastAsia="zh-TW"/>
        </w:rPr>
        <w:t xml:space="preserve">untuk kedua sistem pembelajaran tersebut. </w:t>
      </w:r>
      <w:r>
        <w:rPr>
          <w:rFonts w:eastAsia="Times New Roman"/>
          <w:lang w:eastAsia="zh-TW"/>
        </w:rPr>
        <w:t xml:space="preserve">menunjukan </w:t>
      </w:r>
      <w:r w:rsidR="003168F2">
        <w:rPr>
          <w:rFonts w:eastAsia="Times New Roman"/>
          <w:lang w:eastAsia="zh-TW"/>
        </w:rPr>
        <w:t xml:space="preserve">bahwa </w:t>
      </w:r>
      <w:r w:rsidR="003168F2">
        <w:rPr>
          <w:rFonts w:eastAsia="Times New Roman"/>
          <w:lang w:eastAsia="zh-TW"/>
        </w:rPr>
        <w:t>pembelajaran konvensional</w:t>
      </w:r>
      <w:r w:rsidR="003168F2">
        <w:rPr>
          <w:rFonts w:eastAsia="Times New Roman"/>
          <w:lang w:eastAsia="zh-TW"/>
        </w:rPr>
        <w:t xml:space="preserve"> dan GBL sama-sama mudah dipahami. </w:t>
      </w:r>
      <w:r>
        <w:rPr>
          <w:rFonts w:eastAsia="Times New Roman"/>
          <w:lang w:eastAsia="zh-TW"/>
        </w:rPr>
        <w:t xml:space="preserve">setelah disatukan dengan responden sesi 2, hasilnya </w:t>
      </w:r>
      <w:r w:rsidR="003168F2">
        <w:rPr>
          <w:rFonts w:eastAsia="Times New Roman"/>
          <w:lang w:eastAsia="zh-TW"/>
        </w:rPr>
        <w:t>menunjukan</w:t>
      </w:r>
      <w:r>
        <w:rPr>
          <w:rFonts w:eastAsia="Times New Roman"/>
          <w:lang w:eastAsia="zh-TW"/>
        </w:rPr>
        <w:t xml:space="preserve"> pembelajaran konvensional</w:t>
      </w:r>
      <w:r w:rsidR="003168F2">
        <w:rPr>
          <w:rFonts w:eastAsia="Times New Roman"/>
          <w:lang w:eastAsia="zh-TW"/>
        </w:rPr>
        <w:t xml:space="preserve"> </w:t>
      </w:r>
      <w:r w:rsidR="003168F2">
        <w:rPr>
          <w:rFonts w:eastAsia="Times New Roman"/>
          <w:lang w:eastAsia="zh-TW"/>
        </w:rPr>
        <w:t xml:space="preserve">lebih  mudah dipahami </w:t>
      </w:r>
      <w:r w:rsidR="003168F2">
        <w:rPr>
          <w:rFonts w:eastAsia="Times New Roman"/>
          <w:lang w:eastAsia="zh-TW"/>
        </w:rPr>
        <w:t>dari pada</w:t>
      </w:r>
      <w:r>
        <w:rPr>
          <w:rFonts w:eastAsia="Times New Roman"/>
          <w:lang w:eastAsia="zh-TW"/>
        </w:rPr>
        <w:t xml:space="preserve"> </w:t>
      </w:r>
      <w:r w:rsidR="003168F2">
        <w:rPr>
          <w:rFonts w:eastAsia="Times New Roman"/>
          <w:lang w:eastAsia="zh-TW"/>
        </w:rPr>
        <w:t xml:space="preserve">GBL </w:t>
      </w:r>
      <w:r>
        <w:rPr>
          <w:rFonts w:eastAsia="Times New Roman"/>
          <w:lang w:eastAsia="zh-TW"/>
        </w:rPr>
        <w:t>dengan rata-rata skor sebesar 3,</w:t>
      </w:r>
      <w:r w:rsidR="00C252E6">
        <w:rPr>
          <w:rFonts w:eastAsia="Times New Roman"/>
          <w:lang w:eastAsia="zh-TW"/>
        </w:rPr>
        <w:t>3</w:t>
      </w:r>
      <w:r>
        <w:rPr>
          <w:rFonts w:eastAsia="Times New Roman"/>
          <w:lang w:eastAsia="zh-TW"/>
        </w:rPr>
        <w:t>3</w:t>
      </w:r>
      <w:r w:rsidR="00855AEE">
        <w:rPr>
          <w:rFonts w:eastAsia="Times New Roman"/>
          <w:lang w:eastAsia="zh-TW"/>
        </w:rPr>
        <w:t xml:space="preserve"> sedangkan GBL turun menjadi 3,25</w:t>
      </w:r>
      <w:r>
        <w:rPr>
          <w:rFonts w:eastAsia="Times New Roman"/>
          <w:lang w:eastAsia="zh-TW"/>
        </w:rPr>
        <w:t xml:space="preserve">. </w:t>
      </w:r>
      <w:r w:rsidR="00855AEE">
        <w:rPr>
          <w:rFonts w:eastAsia="Times New Roman"/>
          <w:lang w:eastAsia="zh-TW"/>
        </w:rPr>
        <w:t xml:space="preserve">Hasil ini diperkuat dengan pilihan responden pada kuisioner tambahan terkait mana yang lebih </w:t>
      </w:r>
      <w:r w:rsidR="00855AEE">
        <w:rPr>
          <w:rFonts w:eastAsia="Times New Roman"/>
          <w:lang w:eastAsia="zh-TW"/>
        </w:rPr>
        <w:t>mudah dipahami</w:t>
      </w:r>
      <w:r w:rsidR="00855AEE">
        <w:rPr>
          <w:rFonts w:eastAsia="Times New Roman"/>
          <w:lang w:eastAsia="zh-TW"/>
        </w:rPr>
        <w:t xml:space="preserve"> antara kedua sistem pembelajaran ini, </w:t>
      </w:r>
      <w:r w:rsidR="00855AEE">
        <w:rPr>
          <w:rFonts w:eastAsia="Times New Roman"/>
          <w:lang w:eastAsia="zh-TW"/>
        </w:rPr>
        <w:t>pembelajaran konvensional</w:t>
      </w:r>
      <w:r w:rsidR="00855AEE">
        <w:rPr>
          <w:rFonts w:eastAsia="Times New Roman"/>
          <w:lang w:eastAsia="zh-TW"/>
        </w:rPr>
        <w:t xml:space="preserve"> lebih unggul juga pada kuisioner ini</w:t>
      </w:r>
      <w:r w:rsidR="00855AEE">
        <w:rPr>
          <w:rFonts w:eastAsia="Times New Roman"/>
          <w:lang w:eastAsia="zh-TW"/>
        </w:rPr>
        <w:t xml:space="preserve"> dalam segi kemudahan dipahami materinya</w:t>
      </w:r>
      <w:r w:rsidR="00855AEE">
        <w:rPr>
          <w:rFonts w:eastAsia="Times New Roman"/>
          <w:lang w:eastAsia="zh-TW"/>
        </w:rPr>
        <w:t xml:space="preserve">. </w:t>
      </w:r>
      <w:r>
        <w:rPr>
          <w:rFonts w:eastAsia="Times New Roman"/>
          <w:lang w:eastAsia="zh-TW"/>
        </w:rPr>
        <w:t xml:space="preserve">Hal ini menandakan bahwa sebagian besar </w:t>
      </w:r>
      <w:r w:rsidR="007F30ED">
        <w:rPr>
          <w:rFonts w:eastAsia="Times New Roman"/>
          <w:lang w:eastAsia="zh-TW"/>
        </w:rPr>
        <w:t>pelajar</w:t>
      </w:r>
      <w:r w:rsidR="003168F2">
        <w:rPr>
          <w:rFonts w:eastAsia="Times New Roman"/>
          <w:lang w:eastAsia="zh-TW"/>
        </w:rPr>
        <w:t xml:space="preserve"> lebih memilih pembelajaran konvensional dalam segi kemudahan memahami materi.</w:t>
      </w:r>
      <w:r>
        <w:rPr>
          <w:rFonts w:eastAsia="Times New Roman"/>
          <w:lang w:eastAsia="zh-TW"/>
        </w:rPr>
        <w:t xml:space="preserve"> </w:t>
      </w:r>
    </w:p>
    <w:p w14:paraId="6B584965" w14:textId="48E5B7A2" w:rsidR="00855AEE" w:rsidRDefault="000038FC" w:rsidP="00855AEE">
      <w:pPr>
        <w:pStyle w:val="ListBullet"/>
        <w:numPr>
          <w:ilvl w:val="0"/>
          <w:numId w:val="24"/>
        </w:numPr>
        <w:rPr>
          <w:rFonts w:eastAsia="Times New Roman"/>
          <w:lang w:eastAsia="zh-TW"/>
        </w:rPr>
      </w:pPr>
      <w:r>
        <w:rPr>
          <w:rFonts w:eastAsia="Times New Roman"/>
          <w:lang w:eastAsia="zh-TW"/>
        </w:rPr>
        <w:lastRenderedPageBreak/>
        <w:t xml:space="preserve">Tingkat Motivasi Lebih Tinggi </w:t>
      </w:r>
      <w:r>
        <w:rPr>
          <w:rFonts w:eastAsia="Times New Roman"/>
          <w:lang w:eastAsia="zh-TW"/>
        </w:rPr>
        <w:t xml:space="preserve">Menggunakan </w:t>
      </w:r>
      <w:r w:rsidR="00CE2D98" w:rsidRPr="00CE2D98">
        <w:rPr>
          <w:rFonts w:eastAsia="Times New Roman"/>
          <w:i/>
          <w:iCs/>
          <w:lang w:eastAsia="zh-TW"/>
        </w:rPr>
        <w:t>Game based learning</w:t>
      </w:r>
    </w:p>
    <w:p w14:paraId="2AB1183A" w14:textId="3A20898D" w:rsidR="000038FC" w:rsidRDefault="000038FC" w:rsidP="000038FC">
      <w:pPr>
        <w:pStyle w:val="ListBullet"/>
        <w:numPr>
          <w:ilvl w:val="0"/>
          <w:numId w:val="0"/>
        </w:numPr>
        <w:ind w:left="720"/>
        <w:rPr>
          <w:rFonts w:eastAsia="Times New Roman"/>
          <w:lang w:eastAsia="zh-TW"/>
        </w:rPr>
      </w:pPr>
      <w:r>
        <w:rPr>
          <w:rFonts w:eastAsia="Times New Roman"/>
          <w:lang w:eastAsia="zh-TW"/>
        </w:rPr>
        <w:t xml:space="preserve">Dari hasil penelitian skala likerts, </w:t>
      </w:r>
      <w:r w:rsidR="00396866">
        <w:rPr>
          <w:rFonts w:eastAsia="Times New Roman"/>
          <w:lang w:eastAsia="zh-TW"/>
        </w:rPr>
        <w:t xml:space="preserve">berdasarkan kuisioner </w:t>
      </w:r>
      <w:r w:rsidR="00396866">
        <w:rPr>
          <w:rFonts w:eastAsia="Times New Roman"/>
          <w:lang w:eastAsia="zh-TW"/>
        </w:rPr>
        <w:t>responden</w:t>
      </w:r>
      <w:r w:rsidR="00396866">
        <w:rPr>
          <w:rFonts w:eastAsia="Times New Roman"/>
          <w:lang w:eastAsia="zh-TW"/>
        </w:rPr>
        <w:t xml:space="preserve"> </w:t>
      </w:r>
      <w:r>
        <w:rPr>
          <w:rFonts w:eastAsia="Times New Roman"/>
          <w:lang w:eastAsia="zh-TW"/>
        </w:rPr>
        <w:t xml:space="preserve">menunjukan bahwa </w:t>
      </w:r>
      <w:r>
        <w:rPr>
          <w:rFonts w:eastAsia="Times New Roman"/>
          <w:lang w:eastAsia="zh-TW"/>
        </w:rPr>
        <w:t>pe</w:t>
      </w:r>
      <w:r>
        <w:rPr>
          <w:rFonts w:eastAsia="Times New Roman"/>
          <w:lang w:eastAsia="zh-TW"/>
        </w:rPr>
        <w:t>nggunaan aplikasi GBL</w:t>
      </w:r>
      <w:r>
        <w:rPr>
          <w:rFonts w:eastAsia="Times New Roman"/>
          <w:lang w:eastAsia="zh-TW"/>
        </w:rPr>
        <w:t xml:space="preserve"> lebih tinggi tingkat motivasinya</w:t>
      </w:r>
      <w:r>
        <w:rPr>
          <w:rFonts w:eastAsia="Times New Roman"/>
          <w:lang w:eastAsia="zh-TW"/>
        </w:rPr>
        <w:t xml:space="preserve"> daripada pembelajaran konvensional yang dipimpin oleh guru. Rata-rata skor pada sesi pertama sebesar 3,33 menunjukan </w:t>
      </w:r>
      <w:r w:rsidR="00396866">
        <w:rPr>
          <w:rFonts w:eastAsia="Times New Roman"/>
          <w:lang w:eastAsia="zh-TW"/>
        </w:rPr>
        <w:t>tingkat motivasi yang tinggi</w:t>
      </w:r>
      <w:r>
        <w:rPr>
          <w:rFonts w:eastAsia="Times New Roman"/>
          <w:lang w:eastAsia="zh-TW"/>
        </w:rPr>
        <w:t xml:space="preserve"> terhadap penggunaan aplikasi GBL, setelah disatukan dengan responden sesi 2, hasilnya masih tetap lebih unggul GBL dari pada pembelajaran konvensional dengan rata-rata skor sebesar 3,</w:t>
      </w:r>
      <w:r w:rsidR="00C252E6">
        <w:rPr>
          <w:rFonts w:eastAsia="Times New Roman"/>
          <w:lang w:eastAsia="zh-TW"/>
        </w:rPr>
        <w:t>3</w:t>
      </w:r>
      <w:r>
        <w:rPr>
          <w:rFonts w:eastAsia="Times New Roman"/>
          <w:lang w:eastAsia="zh-TW"/>
        </w:rPr>
        <w:t xml:space="preserve">3. Hasil ini diperkuat dengan pilihan responden pada kuisioner tambahan terkait mana yang lebih </w:t>
      </w:r>
      <w:r w:rsidR="00396866">
        <w:rPr>
          <w:rFonts w:eastAsia="Times New Roman"/>
          <w:lang w:eastAsia="zh-TW"/>
        </w:rPr>
        <w:t>tinggi tingkat motivasinya</w:t>
      </w:r>
      <w:r>
        <w:rPr>
          <w:rFonts w:eastAsia="Times New Roman"/>
          <w:lang w:eastAsia="zh-TW"/>
        </w:rPr>
        <w:t xml:space="preserve"> antara kedua sistem pembelajaran ini, GBL lebih unggul juga pada kuisioner ini. Hal ini menandakan bahwa sebagian besar responden </w:t>
      </w:r>
      <w:r w:rsidR="00396866">
        <w:rPr>
          <w:rFonts w:eastAsia="Times New Roman"/>
          <w:lang w:eastAsia="zh-TW"/>
        </w:rPr>
        <w:t>merasa tingginya tingkat motivasi</w:t>
      </w:r>
      <w:r>
        <w:rPr>
          <w:rFonts w:eastAsia="Times New Roman"/>
          <w:lang w:eastAsia="zh-TW"/>
        </w:rPr>
        <w:t xml:space="preserve"> yang konsisten terhadap pembelajaran melalui aplikasi GBL ini.</w:t>
      </w:r>
    </w:p>
    <w:p w14:paraId="045398EB" w14:textId="45297F1B" w:rsidR="00396866" w:rsidRDefault="00396866" w:rsidP="00396866">
      <w:pPr>
        <w:pStyle w:val="ListBullet"/>
        <w:numPr>
          <w:ilvl w:val="0"/>
          <w:numId w:val="24"/>
        </w:numPr>
        <w:rPr>
          <w:rFonts w:eastAsia="Times New Roman"/>
          <w:lang w:eastAsia="zh-TW"/>
        </w:rPr>
      </w:pPr>
      <w:r>
        <w:rPr>
          <w:rFonts w:eastAsia="Times New Roman"/>
          <w:lang w:eastAsia="zh-TW"/>
        </w:rPr>
        <w:t xml:space="preserve">Pelajar Merasa </w:t>
      </w:r>
      <w:r>
        <w:rPr>
          <w:rFonts w:eastAsia="Times New Roman"/>
          <w:lang w:eastAsia="zh-TW"/>
        </w:rPr>
        <w:t>Pembelajaran Konvensional yang Dipimpin Oleh Guru</w:t>
      </w:r>
      <w:r>
        <w:rPr>
          <w:rFonts w:eastAsia="Times New Roman"/>
          <w:lang w:eastAsia="zh-TW"/>
        </w:rPr>
        <w:t xml:space="preserve"> memiliki Tingkat Efektivitas lebih tinggi </w:t>
      </w:r>
    </w:p>
    <w:p w14:paraId="20FD1CB5" w14:textId="39D5A490" w:rsidR="00396866" w:rsidRDefault="00396866" w:rsidP="00396866">
      <w:pPr>
        <w:pStyle w:val="ListBullet"/>
        <w:numPr>
          <w:ilvl w:val="0"/>
          <w:numId w:val="0"/>
        </w:numPr>
        <w:ind w:left="720"/>
        <w:rPr>
          <w:rFonts w:eastAsia="Times New Roman"/>
          <w:lang w:eastAsia="zh-TW"/>
        </w:rPr>
      </w:pPr>
      <w:r>
        <w:rPr>
          <w:rFonts w:eastAsia="Times New Roman"/>
          <w:lang w:eastAsia="zh-TW"/>
        </w:rPr>
        <w:t xml:space="preserve">Dari hasil penelitian skala likerts, menunjukan bahwa responden </w:t>
      </w:r>
      <w:r>
        <w:rPr>
          <w:rFonts w:eastAsia="Times New Roman"/>
          <w:lang w:eastAsia="zh-TW"/>
        </w:rPr>
        <w:t>merasa lebih efekti</w:t>
      </w:r>
      <w:r w:rsidR="000D0FDE">
        <w:rPr>
          <w:rFonts w:eastAsia="Times New Roman"/>
          <w:lang w:eastAsia="zh-TW"/>
        </w:rPr>
        <w:t>f</w:t>
      </w:r>
      <w:r>
        <w:rPr>
          <w:rFonts w:eastAsia="Times New Roman"/>
          <w:lang w:eastAsia="zh-TW"/>
        </w:rPr>
        <w:t xml:space="preserve"> dengan</w:t>
      </w:r>
      <w:r>
        <w:rPr>
          <w:rFonts w:eastAsia="Times New Roman"/>
          <w:lang w:eastAsia="zh-TW"/>
        </w:rPr>
        <w:t xml:space="preserve"> pembelajaran konvensional yang dipimpin oleh guru. Rata-rata skor pada sesi pertama sebesar 3,33 untuk</w:t>
      </w:r>
      <w:r>
        <w:rPr>
          <w:rFonts w:eastAsia="Times New Roman"/>
          <w:lang w:eastAsia="zh-TW"/>
        </w:rPr>
        <w:t xml:space="preserve"> </w:t>
      </w:r>
      <w:r>
        <w:rPr>
          <w:rFonts w:eastAsia="Times New Roman"/>
          <w:lang w:eastAsia="zh-TW"/>
        </w:rPr>
        <w:t xml:space="preserve">sistem pembelajaran </w:t>
      </w:r>
      <w:r>
        <w:rPr>
          <w:rFonts w:eastAsia="Times New Roman"/>
          <w:lang w:eastAsia="zh-TW"/>
        </w:rPr>
        <w:t>konvensional</w:t>
      </w:r>
      <w:r>
        <w:rPr>
          <w:rFonts w:eastAsia="Times New Roman"/>
          <w:lang w:eastAsia="zh-TW"/>
        </w:rPr>
        <w:t xml:space="preserve">. setelah disatukan dengan responden sesi 2, hasilnya menunjukan pembelajaran konvensional lebih  </w:t>
      </w:r>
      <w:r w:rsidR="00C252E6">
        <w:rPr>
          <w:rFonts w:eastAsia="Times New Roman"/>
          <w:lang w:eastAsia="zh-TW"/>
        </w:rPr>
        <w:t>efekti</w:t>
      </w:r>
      <w:r w:rsidR="000D0FDE">
        <w:rPr>
          <w:rFonts w:eastAsia="Times New Roman"/>
          <w:lang w:eastAsia="zh-TW"/>
        </w:rPr>
        <w:t>f</w:t>
      </w:r>
      <w:r>
        <w:rPr>
          <w:rFonts w:eastAsia="Times New Roman"/>
          <w:lang w:eastAsia="zh-TW"/>
        </w:rPr>
        <w:t xml:space="preserve"> dari pada GBL dengan rata-rata skor sebesar 3,</w:t>
      </w:r>
      <w:r w:rsidR="00C252E6">
        <w:rPr>
          <w:rFonts w:eastAsia="Times New Roman"/>
          <w:lang w:eastAsia="zh-TW"/>
        </w:rPr>
        <w:t>3</w:t>
      </w:r>
      <w:r>
        <w:rPr>
          <w:rFonts w:eastAsia="Times New Roman"/>
          <w:lang w:eastAsia="zh-TW"/>
        </w:rPr>
        <w:t xml:space="preserve">3. Hasil ini diperkuat dengan pilihan responden pada kuisioner tambahan terkait mana yang lebih </w:t>
      </w:r>
      <w:r w:rsidR="00C252E6">
        <w:rPr>
          <w:rFonts w:eastAsia="Times New Roman"/>
          <w:lang w:eastAsia="zh-TW"/>
        </w:rPr>
        <w:t>efekti</w:t>
      </w:r>
      <w:r w:rsidR="000D0FDE">
        <w:rPr>
          <w:rFonts w:eastAsia="Times New Roman"/>
          <w:lang w:eastAsia="zh-TW"/>
        </w:rPr>
        <w:t>f</w:t>
      </w:r>
      <w:r>
        <w:rPr>
          <w:rFonts w:eastAsia="Times New Roman"/>
          <w:lang w:eastAsia="zh-TW"/>
        </w:rPr>
        <w:t xml:space="preserve"> antara kedua sistem pembelajaran ini, pembelajaran konvensional lebih unggul juga pada kuisioner ini dalam segi </w:t>
      </w:r>
      <w:r w:rsidR="00C252E6">
        <w:rPr>
          <w:rFonts w:eastAsia="Times New Roman"/>
          <w:lang w:eastAsia="zh-TW"/>
        </w:rPr>
        <w:t>efektivitas secara keseluruhan</w:t>
      </w:r>
      <w:r>
        <w:rPr>
          <w:rFonts w:eastAsia="Times New Roman"/>
          <w:lang w:eastAsia="zh-TW"/>
        </w:rPr>
        <w:t xml:space="preserve"> </w:t>
      </w:r>
      <w:r w:rsidR="00C252E6">
        <w:rPr>
          <w:rFonts w:eastAsia="Times New Roman"/>
          <w:lang w:eastAsia="zh-TW"/>
        </w:rPr>
        <w:t>sistem pembelajaran</w:t>
      </w:r>
      <w:r>
        <w:rPr>
          <w:rFonts w:eastAsia="Times New Roman"/>
          <w:lang w:eastAsia="zh-TW"/>
        </w:rPr>
        <w:t xml:space="preserve">. Hal ini menandakan bahwa sebagian besar </w:t>
      </w:r>
      <w:r w:rsidR="007F30ED">
        <w:rPr>
          <w:rFonts w:eastAsia="Times New Roman"/>
          <w:lang w:eastAsia="zh-TW"/>
        </w:rPr>
        <w:t>pelajar</w:t>
      </w:r>
      <w:r>
        <w:rPr>
          <w:rFonts w:eastAsia="Times New Roman"/>
          <w:lang w:eastAsia="zh-TW"/>
        </w:rPr>
        <w:t xml:space="preserve"> lebih memilih pembelajaran konvensional dalam segi </w:t>
      </w:r>
      <w:r w:rsidR="00C252E6">
        <w:rPr>
          <w:rFonts w:eastAsia="Times New Roman"/>
          <w:lang w:eastAsia="zh-TW"/>
        </w:rPr>
        <w:t>efektivitas</w:t>
      </w:r>
      <w:r>
        <w:rPr>
          <w:rFonts w:eastAsia="Times New Roman"/>
          <w:lang w:eastAsia="zh-TW"/>
        </w:rPr>
        <w:t xml:space="preserve">. </w:t>
      </w:r>
    </w:p>
    <w:p w14:paraId="768199F8" w14:textId="58BBDCE2" w:rsidR="00C252E6" w:rsidRDefault="00CE2D98" w:rsidP="00C252E6">
      <w:pPr>
        <w:pStyle w:val="ListBullet"/>
        <w:numPr>
          <w:ilvl w:val="0"/>
          <w:numId w:val="24"/>
        </w:numPr>
        <w:rPr>
          <w:rFonts w:eastAsia="Times New Roman"/>
          <w:lang w:eastAsia="zh-TW"/>
        </w:rPr>
      </w:pPr>
      <w:r w:rsidRPr="00CE2D98">
        <w:rPr>
          <w:rFonts w:eastAsia="Times New Roman"/>
          <w:i/>
          <w:iCs/>
          <w:lang w:eastAsia="zh-TW"/>
        </w:rPr>
        <w:t>Game based learning</w:t>
      </w:r>
      <w:r w:rsidR="00C252E6">
        <w:rPr>
          <w:rFonts w:eastAsia="Times New Roman"/>
          <w:lang w:eastAsia="zh-TW"/>
        </w:rPr>
        <w:t xml:space="preserve"> Lebih Interaktif untuk pelajar</w:t>
      </w:r>
    </w:p>
    <w:p w14:paraId="1422F9A8" w14:textId="66598362" w:rsidR="00C252E6" w:rsidRDefault="00C252E6" w:rsidP="00C252E6">
      <w:pPr>
        <w:pStyle w:val="ListBullet"/>
        <w:numPr>
          <w:ilvl w:val="0"/>
          <w:numId w:val="0"/>
        </w:numPr>
        <w:ind w:left="720"/>
        <w:rPr>
          <w:rFonts w:eastAsia="Times New Roman"/>
          <w:lang w:eastAsia="zh-TW"/>
        </w:rPr>
      </w:pPr>
      <w:r>
        <w:rPr>
          <w:rFonts w:eastAsia="Times New Roman"/>
          <w:lang w:eastAsia="zh-TW"/>
        </w:rPr>
        <w:t xml:space="preserve">Dari hasil penelitian skala likerts, berdasarkan kuisioner responden menunjukan bahwa penggunaan aplikasi GBL lebih </w:t>
      </w:r>
      <w:r>
        <w:rPr>
          <w:rFonts w:eastAsia="Times New Roman"/>
          <w:lang w:eastAsia="zh-TW"/>
        </w:rPr>
        <w:t>Interaktif</w:t>
      </w:r>
      <w:r>
        <w:rPr>
          <w:rFonts w:eastAsia="Times New Roman"/>
          <w:lang w:eastAsia="zh-TW"/>
        </w:rPr>
        <w:t xml:space="preserve"> daripada pembelajaran konvensional yang dipimpin oleh guru. Rata-rata skor pada sesi pertama sebesar </w:t>
      </w:r>
      <w:r>
        <w:rPr>
          <w:rFonts w:eastAsia="Times New Roman"/>
          <w:lang w:eastAsia="zh-TW"/>
        </w:rPr>
        <w:t>4</w:t>
      </w:r>
      <w:r>
        <w:rPr>
          <w:rFonts w:eastAsia="Times New Roman"/>
          <w:lang w:eastAsia="zh-TW"/>
        </w:rPr>
        <w:t xml:space="preserve"> menunjukan</w:t>
      </w:r>
      <w:r>
        <w:rPr>
          <w:rFonts w:eastAsia="Times New Roman"/>
          <w:lang w:eastAsia="zh-TW"/>
        </w:rPr>
        <w:t xml:space="preserve"> bahwa semua responden sepakat </w:t>
      </w:r>
      <w:r>
        <w:rPr>
          <w:rFonts w:eastAsia="Times New Roman"/>
          <w:lang w:eastAsia="zh-TW"/>
        </w:rPr>
        <w:t>penggunaan aplikasi GBL</w:t>
      </w:r>
      <w:r>
        <w:rPr>
          <w:rFonts w:eastAsia="Times New Roman"/>
          <w:lang w:eastAsia="zh-TW"/>
        </w:rPr>
        <w:t xml:space="preserve"> interaktif</w:t>
      </w:r>
      <w:r>
        <w:rPr>
          <w:rFonts w:eastAsia="Times New Roman"/>
          <w:lang w:eastAsia="zh-TW"/>
        </w:rPr>
        <w:t>, setelah disatukan dengan responden sesi 2, hasilnya masih tetap lebih unggul GBL dari pada pembelajaran konvensional dengan rata-rata skor sebesar 3</w:t>
      </w:r>
      <w:r>
        <w:rPr>
          <w:rFonts w:eastAsia="Times New Roman"/>
          <w:lang w:eastAsia="zh-TW"/>
        </w:rPr>
        <w:t>,67</w:t>
      </w:r>
      <w:r>
        <w:rPr>
          <w:rFonts w:eastAsia="Times New Roman"/>
          <w:lang w:eastAsia="zh-TW"/>
        </w:rPr>
        <w:t xml:space="preserve">. Hasil ini diperkuat dengan pilihan responden pada kuisioner tambahan terkait mana yang lebih </w:t>
      </w:r>
      <w:r>
        <w:rPr>
          <w:rFonts w:eastAsia="Times New Roman"/>
          <w:lang w:eastAsia="zh-TW"/>
        </w:rPr>
        <w:t>interaktif</w:t>
      </w:r>
      <w:r>
        <w:rPr>
          <w:rFonts w:eastAsia="Times New Roman"/>
          <w:lang w:eastAsia="zh-TW"/>
        </w:rPr>
        <w:t xml:space="preserve"> antara kedua sistem pembelajaran ini, GBL </w:t>
      </w:r>
      <w:r>
        <w:rPr>
          <w:rFonts w:eastAsia="Times New Roman"/>
          <w:lang w:eastAsia="zh-TW"/>
        </w:rPr>
        <w:lastRenderedPageBreak/>
        <w:t>lebih unggul juga pada kuisioner ini. Hal ini menandakan bahwa sebagian besar responden merasa pembelajaran melalui aplikasi GBL ini</w:t>
      </w:r>
      <w:r>
        <w:rPr>
          <w:rFonts w:eastAsia="Times New Roman"/>
          <w:lang w:eastAsia="zh-TW"/>
        </w:rPr>
        <w:t xml:space="preserve"> sangat interaktif</w:t>
      </w:r>
      <w:r>
        <w:rPr>
          <w:rFonts w:eastAsia="Times New Roman"/>
          <w:lang w:eastAsia="zh-TW"/>
        </w:rPr>
        <w:t>.</w:t>
      </w:r>
    </w:p>
    <w:p w14:paraId="5A51CACC" w14:textId="0D1012AD" w:rsidR="00DF6AA6" w:rsidRDefault="00DF6AA6" w:rsidP="00DF6AA6">
      <w:pPr>
        <w:pStyle w:val="ListBullet"/>
        <w:numPr>
          <w:ilvl w:val="0"/>
          <w:numId w:val="0"/>
        </w:numPr>
        <w:rPr>
          <w:rFonts w:eastAsia="Times New Roman"/>
          <w:lang w:eastAsia="zh-TW"/>
        </w:rPr>
      </w:pPr>
      <w:r>
        <w:rPr>
          <w:rFonts w:eastAsia="Times New Roman"/>
          <w:lang w:eastAsia="zh-TW"/>
        </w:rPr>
        <w:tab/>
        <w:t>Untuk menguji seberapa besar responden memahami isi materi yang disampaikan melalui kedua sistem pembelajaran tersebut, dilakukan kuis yang berisi 10 pertanyaan terkait materi pembelajaran yang sudah disampaikan pada akhir sesi pertama. Dari 6 responden kelompok A yang belajar menggunakan sistem pembelajaran konvensional</w:t>
      </w:r>
      <w:r w:rsidR="00413299">
        <w:rPr>
          <w:rFonts w:eastAsia="Times New Roman"/>
          <w:lang w:eastAsia="zh-TW"/>
        </w:rPr>
        <w:t xml:space="preserve">, semua responden mampu menjawab 10 soal dengan baik dan benar, memperoleh nilai benar 10. Sedangkan 6 responden kelompok B yang belajar menggunakan GBL, ada 4 responden yang </w:t>
      </w:r>
      <w:r w:rsidR="00413299">
        <w:rPr>
          <w:rFonts w:eastAsia="Times New Roman"/>
          <w:lang w:eastAsia="zh-TW"/>
        </w:rPr>
        <w:t>mampu menjawab 10 soal dengan baik dan benar, memperoleh nilai benar 10</w:t>
      </w:r>
      <w:r w:rsidR="00413299">
        <w:rPr>
          <w:rFonts w:eastAsia="Times New Roman"/>
          <w:lang w:eastAsia="zh-TW"/>
        </w:rPr>
        <w:t xml:space="preserve">, sisanya 2 responden menjawab 9 soal dengan jawaban benar dan 1 jawaban salah, sehingga memperoleh nilai benar 9. </w:t>
      </w:r>
    </w:p>
    <w:p w14:paraId="4448B6EA" w14:textId="47B52A67" w:rsidR="000038FC" w:rsidRPr="00D72E16" w:rsidRDefault="00D86956" w:rsidP="00DF6AA6">
      <w:pPr>
        <w:pStyle w:val="ListBullet"/>
        <w:numPr>
          <w:ilvl w:val="0"/>
          <w:numId w:val="0"/>
        </w:numPr>
        <w:ind w:firstLine="720"/>
        <w:rPr>
          <w:rFonts w:eastAsia="Times New Roman"/>
          <w:lang w:eastAsia="zh-TW"/>
        </w:rPr>
      </w:pPr>
      <w:r>
        <w:rPr>
          <w:rFonts w:eastAsia="Times New Roman"/>
          <w:lang w:eastAsia="zh-TW"/>
        </w:rPr>
        <w:t xml:space="preserve">Hasil dari evaluasi menunjukan bahwa aplikasi GBL mampu meningkatkan </w:t>
      </w:r>
      <w:r w:rsidR="000D0FDE">
        <w:rPr>
          <w:rFonts w:eastAsia="Times New Roman"/>
          <w:lang w:eastAsia="zh-TW"/>
        </w:rPr>
        <w:t>aktivitas</w:t>
      </w:r>
      <w:r>
        <w:rPr>
          <w:rFonts w:eastAsia="Times New Roman"/>
          <w:lang w:eastAsia="zh-TW"/>
        </w:rPr>
        <w:t xml:space="preserve"> fisik ketika menggunakan smartphone khususnya aplikasi </w:t>
      </w:r>
      <w:r w:rsidR="000D0FDE" w:rsidRPr="000D0FDE">
        <w:rPr>
          <w:rFonts w:eastAsia="Times New Roman"/>
          <w:i/>
          <w:iCs/>
          <w:lang w:eastAsia="zh-TW"/>
        </w:rPr>
        <w:t>game</w:t>
      </w:r>
      <w:r>
        <w:rPr>
          <w:rFonts w:eastAsia="Times New Roman"/>
          <w:lang w:eastAsia="zh-TW"/>
        </w:rPr>
        <w:t>, lebih menarik, interaktif, dan memotivasi pelajar untuk mempelajari lebih lanjut materi pelajaran di sekolah. Meskipun demikian, sistem pembelajaran konvensional yang dipimpin oleh guru di dalam kelas masih dianggap lebih mudah dipahami dan lebih efekti</w:t>
      </w:r>
      <w:r w:rsidR="000D0FDE">
        <w:rPr>
          <w:rFonts w:eastAsia="Times New Roman"/>
          <w:lang w:eastAsia="zh-TW"/>
        </w:rPr>
        <w:t>f</w:t>
      </w:r>
      <w:r>
        <w:rPr>
          <w:rFonts w:eastAsia="Times New Roman"/>
          <w:lang w:eastAsia="zh-TW"/>
        </w:rPr>
        <w:t xml:space="preserve"> secara keseluruhan untuk penerimaan materi pembelajaran. Oleh karena itu, integrasi konsep dari aplikasi GBL dengan kelebihan sistem pembelajaran konvensional mampu meningkatkan kualitas pembelajaran secara menyeluruh di dunia pendidikan.</w:t>
      </w:r>
    </w:p>
    <w:p w14:paraId="624C6906" w14:textId="1E74E964" w:rsidR="00197749" w:rsidRDefault="00537CD5" w:rsidP="004C4EDF">
      <w:pPr>
        <w:pStyle w:val="Heading2"/>
        <w:rPr>
          <w:rFonts w:ascii="Segoe UI" w:eastAsia="Times New Roman" w:hAnsi="Segoe UI" w:cs="Segoe UI"/>
          <w:color w:val="24292E"/>
          <w:sz w:val="24"/>
          <w:lang w:eastAsia="zh-TW"/>
        </w:rPr>
      </w:pPr>
      <w:r>
        <w:t xml:space="preserve">V. </w:t>
      </w:r>
      <w:r w:rsidR="00197749">
        <w:t>Kesimpulan dan Saran</w:t>
      </w:r>
    </w:p>
    <w:p w14:paraId="6BC99F7E" w14:textId="6EBFFDDF" w:rsidR="002F3013" w:rsidRDefault="005B64AC" w:rsidP="005B64AC">
      <w:pPr>
        <w:pStyle w:val="ListBullet"/>
        <w:numPr>
          <w:ilvl w:val="0"/>
          <w:numId w:val="0"/>
        </w:numPr>
        <w:ind w:firstLine="720"/>
      </w:pPr>
      <w:r>
        <w:t xml:space="preserve">Dalam meningkatkan aktivitas fisik pengguna smartphone khususnya dalam bermain </w:t>
      </w:r>
      <w:r w:rsidR="000D0FDE" w:rsidRPr="000D0FDE">
        <w:rPr>
          <w:i/>
          <w:iCs/>
        </w:rPr>
        <w:t>game</w:t>
      </w:r>
      <w:r>
        <w:t xml:space="preserve">, penelitian ini dapat menjadi salah satu solusi yang bisa diterapkan, karena memiliki konsep bermain sambil belajar dengan melibatkan aktivitas fisik yang tinggi. Hasil dari evaluasi terhadap 12 responden menunjukan bahwa </w:t>
      </w:r>
      <w:r>
        <w:t>hasil jawaban dari kuisioner</w:t>
      </w:r>
      <w:r>
        <w:t xml:space="preserve"> oleh</w:t>
      </w:r>
      <w:r>
        <w:t xml:space="preserve"> </w:t>
      </w:r>
      <w:r>
        <w:t xml:space="preserve">penggunaan aplikasi </w:t>
      </w:r>
      <w:r w:rsidR="00CE2D98" w:rsidRPr="00CE2D98">
        <w:rPr>
          <w:i/>
          <w:iCs/>
        </w:rPr>
        <w:t>game based learning</w:t>
      </w:r>
      <w:r>
        <w:rPr>
          <w:i/>
          <w:iCs/>
        </w:rPr>
        <w:t xml:space="preserve"> </w:t>
      </w:r>
      <w:r>
        <w:t>(GBL) 100% mampu meningkatkan aktivitas fisik.</w:t>
      </w:r>
    </w:p>
    <w:p w14:paraId="16A3EE55" w14:textId="0A2B57E3" w:rsidR="005B64AC" w:rsidRDefault="005B64AC" w:rsidP="005B64AC">
      <w:pPr>
        <w:pStyle w:val="ListBullet"/>
        <w:numPr>
          <w:ilvl w:val="0"/>
          <w:numId w:val="0"/>
        </w:numPr>
        <w:ind w:firstLine="720"/>
        <w:rPr>
          <w:rFonts w:eastAsia="Times New Roman"/>
          <w:lang w:eastAsia="zh-TW"/>
        </w:rPr>
      </w:pPr>
      <w:r>
        <w:t>Dalam sistem pembelajaran, aplikasi GBL ini mampu menarik minat pelajar, meningkatkan inter</w:t>
      </w:r>
      <w:r w:rsidR="000D0FDE">
        <w:t>aktifitas</w:t>
      </w:r>
      <w:r>
        <w:t xml:space="preserve"> dan lebih memotivasi mereka untuk menerima materi pembelajaran. Namun</w:t>
      </w:r>
      <w:r w:rsidR="00DF6AA6">
        <w:t xml:space="preserve">, </w:t>
      </w:r>
      <w:r w:rsidR="00DF6AA6">
        <w:rPr>
          <w:rFonts w:eastAsia="Times New Roman"/>
          <w:lang w:eastAsia="zh-TW"/>
        </w:rPr>
        <w:t>sistem pembelajaran konvensional yang dipimpin oleh guru di dalam kelas masih dianggap lebih mudah dipahami dan lebih efekti</w:t>
      </w:r>
      <w:r w:rsidR="000D0FDE">
        <w:rPr>
          <w:rFonts w:eastAsia="Times New Roman"/>
          <w:lang w:eastAsia="zh-TW"/>
        </w:rPr>
        <w:t>f</w:t>
      </w:r>
      <w:r w:rsidR="00DF6AA6">
        <w:rPr>
          <w:rFonts w:eastAsia="Times New Roman"/>
          <w:lang w:eastAsia="zh-TW"/>
        </w:rPr>
        <w:t xml:space="preserve"> secara keseluruhan untuk penerimaan materi pembelajaran.</w:t>
      </w:r>
      <w:r w:rsidR="00DF6AA6">
        <w:rPr>
          <w:rFonts w:eastAsia="Times New Roman"/>
          <w:lang w:eastAsia="zh-TW"/>
        </w:rPr>
        <w:t xml:space="preserve"> Pada penggunaan aplikasi GBL, pelajar cenderung lebih fokus pada permainannya, sehingga saat materi pembelajaran </w:t>
      </w:r>
      <w:r w:rsidR="00DF6AA6">
        <w:rPr>
          <w:rFonts w:eastAsia="Times New Roman"/>
          <w:lang w:eastAsia="zh-TW"/>
        </w:rPr>
        <w:lastRenderedPageBreak/>
        <w:t xml:space="preserve">disampaikan melalui aplikasi tersebut mereka kesulitan untuk memahaminya. </w:t>
      </w:r>
      <w:r w:rsidR="00413299">
        <w:rPr>
          <w:rFonts w:eastAsia="Times New Roman"/>
          <w:lang w:eastAsia="zh-TW"/>
        </w:rPr>
        <w:t xml:space="preserve">Untuk menilai </w:t>
      </w:r>
      <w:r w:rsidR="00413299">
        <w:rPr>
          <w:rFonts w:eastAsia="Times New Roman"/>
          <w:lang w:eastAsia="zh-TW"/>
        </w:rPr>
        <w:t>seberapa besar responden memahami isi materi yang disampaikan melalui kedua sistem pembelajaran tersebut,</w:t>
      </w:r>
      <w:r w:rsidR="00413299">
        <w:rPr>
          <w:rFonts w:eastAsia="Times New Roman"/>
          <w:lang w:eastAsia="zh-TW"/>
        </w:rPr>
        <w:t xml:space="preserve"> </w:t>
      </w:r>
      <w:r w:rsidR="00413299">
        <w:rPr>
          <w:rFonts w:eastAsia="Times New Roman"/>
          <w:lang w:eastAsia="zh-TW"/>
        </w:rPr>
        <w:t>, dilakukan kuis yang berisi 10 pertanyaan terkait materi pembelajaran yang sudah disampaikan pada akhir sesi pertama</w:t>
      </w:r>
      <w:r w:rsidR="00413299">
        <w:rPr>
          <w:rFonts w:eastAsia="Times New Roman"/>
          <w:lang w:eastAsia="zh-TW"/>
        </w:rPr>
        <w:t xml:space="preserve">, hasil menunjukan bahwa 6 responden dari kelompok A yang belajar menggunakan sistem pembelajaran konvensional </w:t>
      </w:r>
      <w:r w:rsidR="006C6D62">
        <w:rPr>
          <w:rFonts w:eastAsia="Times New Roman"/>
          <w:lang w:eastAsia="zh-TW"/>
        </w:rPr>
        <w:t>semuanya mendapatkan nilai 10 / jawaban benar semua, sedangkan 6 responden dari kelompok B ada 4 orang yang mendapatkan nilai 10, dan siswanya 2 orang salah menjawab 1 soal sehingga mendapat nilai 9 / jawaban benarnya ada 9. Hal ini menunjukan penggunaan GBL masih belum bisa menyerap materi pelajaran dengan sempurna.</w:t>
      </w:r>
    </w:p>
    <w:p w14:paraId="39B8E43B" w14:textId="2888C8DC" w:rsidR="006C6D62" w:rsidRDefault="006C6D62" w:rsidP="005B64AC">
      <w:pPr>
        <w:pStyle w:val="ListBullet"/>
        <w:numPr>
          <w:ilvl w:val="0"/>
          <w:numId w:val="0"/>
        </w:numPr>
        <w:ind w:firstLine="720"/>
        <w:rPr>
          <w:rFonts w:eastAsia="Times New Roman"/>
          <w:lang w:eastAsia="zh-TW"/>
        </w:rPr>
      </w:pPr>
      <w:r>
        <w:rPr>
          <w:rFonts w:eastAsia="Times New Roman"/>
          <w:lang w:eastAsia="zh-TW"/>
        </w:rPr>
        <w:t xml:space="preserve">Secara keseluruhan perbandingan sistem pembelajaran konvensional dan GBL memiliki keunggulan dan kekurangan masing-masing. Sistem pembelajaran GBL dipilih oleh responden sebagai  sistem pembelajaran yang lebih menarik, lebih memotivasi dalam pembelajaran, dan lebih interaktif. Namun untuk segi kemudahan memahami materi pelajaran dan efektivitas, responden lebih memilih sistem pembelajaran konvensional. </w:t>
      </w:r>
    </w:p>
    <w:p w14:paraId="4ECDE06B" w14:textId="2B4AE460" w:rsidR="006C6D62" w:rsidRDefault="006C6D62" w:rsidP="006C6D62">
      <w:pPr>
        <w:pStyle w:val="ListBullet"/>
        <w:numPr>
          <w:ilvl w:val="0"/>
          <w:numId w:val="0"/>
        </w:numPr>
        <w:rPr>
          <w:rFonts w:eastAsia="Times New Roman"/>
          <w:lang w:eastAsia="zh-TW"/>
        </w:rPr>
      </w:pPr>
      <w:r>
        <w:rPr>
          <w:rFonts w:eastAsia="Times New Roman"/>
          <w:lang w:eastAsia="zh-TW"/>
        </w:rPr>
        <w:tab/>
        <w:t>Berdasarkan hasil penelitian, beberapa saran perlu dipertimbangkan untuk pengembangan aplikasi GBL dan meningkatkan kualitas pembelajaran</w:t>
      </w:r>
      <w:r w:rsidR="00887352">
        <w:rPr>
          <w:rFonts w:eastAsia="Times New Roman"/>
          <w:lang w:eastAsia="zh-TW"/>
        </w:rPr>
        <w:t xml:space="preserve"> :</w:t>
      </w:r>
    </w:p>
    <w:p w14:paraId="5F8F76C2" w14:textId="53CAFADF" w:rsidR="00887352" w:rsidRPr="00887352" w:rsidRDefault="00887352" w:rsidP="00887352">
      <w:pPr>
        <w:pStyle w:val="ListBullet"/>
        <w:numPr>
          <w:ilvl w:val="0"/>
          <w:numId w:val="25"/>
        </w:numPr>
      </w:pPr>
      <w:r>
        <w:rPr>
          <w:rFonts w:eastAsia="Times New Roman"/>
          <w:lang w:eastAsia="zh-TW"/>
        </w:rPr>
        <w:t>Peningkatan Integrasi Aktivitas Fisik, mengembangkan lebih banyak fitur atau level dalam aplikasi yang mendorong aktivitas fisik yang lebih tinggi tanpa mengurangi kualitas materi pembelajaran. Misalnya menambahkan sensor tertentu untuk bisa mengakses level berikutnya, atau menambah rintangan untuk menuju kode rahasia.</w:t>
      </w:r>
    </w:p>
    <w:p w14:paraId="04959D42" w14:textId="77777777" w:rsidR="00887352" w:rsidRPr="00887352" w:rsidRDefault="00887352" w:rsidP="00887352">
      <w:pPr>
        <w:pStyle w:val="ListBullet"/>
        <w:numPr>
          <w:ilvl w:val="0"/>
          <w:numId w:val="25"/>
        </w:numPr>
      </w:pPr>
      <w:r>
        <w:rPr>
          <w:rFonts w:eastAsia="Times New Roman"/>
          <w:lang w:eastAsia="zh-TW"/>
        </w:rPr>
        <w:t xml:space="preserve">Pengembangan Konten dan Materi, menambahkan variasi materi pembelajaran yang menarik dan relevan. </w:t>
      </w:r>
    </w:p>
    <w:p w14:paraId="4BE8932D" w14:textId="12ABD8FB" w:rsidR="00887352" w:rsidRPr="00887352" w:rsidRDefault="00887352" w:rsidP="00887352">
      <w:pPr>
        <w:pStyle w:val="ListBullet"/>
        <w:numPr>
          <w:ilvl w:val="0"/>
          <w:numId w:val="25"/>
        </w:numPr>
      </w:pPr>
      <w:r>
        <w:rPr>
          <w:rFonts w:eastAsia="Times New Roman"/>
          <w:lang w:eastAsia="zh-TW"/>
        </w:rPr>
        <w:t xml:space="preserve"> Pengembangan aplikasi, menambahkan fitur yang lebih menarik yang bisa membuat </w:t>
      </w:r>
      <w:r w:rsidR="007F30ED">
        <w:rPr>
          <w:rFonts w:eastAsia="Times New Roman"/>
          <w:lang w:eastAsia="zh-TW"/>
        </w:rPr>
        <w:t>pelajar</w:t>
      </w:r>
      <w:r>
        <w:rPr>
          <w:rFonts w:eastAsia="Times New Roman"/>
          <w:lang w:eastAsia="zh-TW"/>
        </w:rPr>
        <w:t xml:space="preserve"> merasa lebih terhibur dan semangat menggunakan aplikasi GBL untuk belajar, menambahkan animasi dan transisi yang unik agar lebih menarik.</w:t>
      </w:r>
    </w:p>
    <w:p w14:paraId="05B0D311" w14:textId="5A44F3F7" w:rsidR="00887352" w:rsidRPr="005B64AC" w:rsidRDefault="00887352" w:rsidP="00AE004E">
      <w:pPr>
        <w:pStyle w:val="ListBullet"/>
        <w:numPr>
          <w:ilvl w:val="0"/>
          <w:numId w:val="0"/>
        </w:numPr>
        <w:ind w:firstLine="851"/>
      </w:pPr>
      <w:r>
        <w:rPr>
          <w:rFonts w:eastAsia="Times New Roman"/>
          <w:lang w:eastAsia="zh-TW"/>
        </w:rPr>
        <w:t>Dengan mengimplementasikan saran-saran tersebut, diharapkan aplikasi GBL dapat terus berkembang menjadi solusi yang lebih efektif dalam mengintegrasikan</w:t>
      </w:r>
      <w:r w:rsidR="00AE004E">
        <w:rPr>
          <w:rFonts w:eastAsia="Times New Roman"/>
          <w:lang w:eastAsia="zh-TW"/>
        </w:rPr>
        <w:t xml:space="preserve"> sistem pembelajaran di sekolah.</w:t>
      </w:r>
      <w:r>
        <w:rPr>
          <w:rFonts w:eastAsia="Times New Roman"/>
          <w:lang w:eastAsia="zh-TW"/>
        </w:rPr>
        <w:t xml:space="preserve"> </w:t>
      </w:r>
    </w:p>
    <w:sectPr w:rsidR="00887352" w:rsidRPr="005B64AC" w:rsidSect="001628F7">
      <w:pgSz w:w="12240" w:h="15840"/>
      <w:pgMar w:top="1267" w:right="1339" w:bottom="568" w:left="1339" w:header="720" w:footer="35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CE2E2" w14:textId="77777777" w:rsidR="00A95504" w:rsidRDefault="00A95504" w:rsidP="00342C25">
      <w:r>
        <w:separator/>
      </w:r>
    </w:p>
    <w:p w14:paraId="2838AEE0" w14:textId="77777777" w:rsidR="00A95504" w:rsidRDefault="00A95504" w:rsidP="00342C25"/>
    <w:p w14:paraId="219998C0" w14:textId="77777777" w:rsidR="00A95504" w:rsidRDefault="00A95504" w:rsidP="00342C25"/>
    <w:p w14:paraId="1C85BB45" w14:textId="77777777" w:rsidR="00A95504" w:rsidRDefault="00A95504" w:rsidP="00342C25"/>
  </w:endnote>
  <w:endnote w:type="continuationSeparator" w:id="0">
    <w:p w14:paraId="03C5F2C4" w14:textId="77777777" w:rsidR="00A95504" w:rsidRDefault="00A95504" w:rsidP="00342C25">
      <w:r>
        <w:continuationSeparator/>
      </w:r>
    </w:p>
    <w:p w14:paraId="5BFEFCE7" w14:textId="77777777" w:rsidR="00A95504" w:rsidRDefault="00A95504" w:rsidP="00342C25"/>
    <w:p w14:paraId="6039107E" w14:textId="77777777" w:rsidR="00A95504" w:rsidRDefault="00A95504" w:rsidP="00342C25"/>
    <w:p w14:paraId="083AA52B" w14:textId="77777777" w:rsidR="00A95504" w:rsidRDefault="00A95504"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embedRegular r:id="rId1" w:fontKey="{C83E364F-E104-47A2-9989-B18408486A44}"/>
    <w:embedBold r:id="rId2" w:fontKey="{A4079B11-F1C8-4D3B-A6F4-F99436B4BF44}"/>
    <w:embedItalic r:id="rId3" w:fontKey="{10E93BB7-64F6-4306-B487-F02CB83523E4}"/>
  </w:font>
  <w:font w:name="PMingLiU">
    <w:altName w:val="新細明體"/>
    <w:panose1 w:val="02010601000101010101"/>
    <w:charset w:val="88"/>
    <w:family w:val="roman"/>
    <w:pitch w:val="variable"/>
    <w:sig w:usb0="A00002FF" w:usb1="28CFFCFA" w:usb2="00000016" w:usb3="00000000" w:csb0="00100001" w:csb1="00000000"/>
  </w:font>
  <w:font w:name="Oswald">
    <w:charset w:val="00"/>
    <w:family w:val="auto"/>
    <w:pitch w:val="variable"/>
    <w:sig w:usb0="2000020F" w:usb1="00000000" w:usb2="00000000" w:usb3="00000000" w:csb0="00000197" w:csb1="00000000"/>
    <w:embedRegular r:id="rId4" w:fontKey="{C15348A8-14E6-473F-AA7E-D732C0202C80}"/>
    <w:embedItalic r:id="rId5" w:fontKey="{0DEF2157-8AF7-419F-B2AC-2F5FE7C97E02}"/>
  </w:font>
  <w:font w:name="Consolas">
    <w:panose1 w:val="020B0609020204030204"/>
    <w:charset w:val="00"/>
    <w:family w:val="modern"/>
    <w:pitch w:val="fixed"/>
    <w:sig w:usb0="E00006FF" w:usb1="0000FCFF" w:usb2="00000001" w:usb3="00000000" w:csb0="0000019F" w:csb1="00000000"/>
    <w:embedRegular r:id="rId6" w:fontKey="{F3CF832E-ADFE-4EB5-81F6-E62E18CE93FE}"/>
  </w:font>
  <w:font w:name="Segoe UI">
    <w:panose1 w:val="020B0502040204020203"/>
    <w:charset w:val="00"/>
    <w:family w:val="swiss"/>
    <w:pitch w:val="variable"/>
    <w:sig w:usb0="E4002EFF" w:usb1="C000E47F" w:usb2="00000009" w:usb3="00000000" w:csb0="000001FF" w:csb1="00000000"/>
    <w:embedBold r:id="rId7" w:fontKey="{EC5D604E-936C-41E9-9E30-0EA727939CE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F703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F703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F6F1F" w14:textId="77777777" w:rsidR="00A95504" w:rsidRDefault="00A95504" w:rsidP="00342C25">
      <w:r>
        <w:separator/>
      </w:r>
    </w:p>
    <w:p w14:paraId="2966CA76" w14:textId="77777777" w:rsidR="00A95504" w:rsidRDefault="00A95504" w:rsidP="00342C25"/>
    <w:p w14:paraId="6771CE4E" w14:textId="77777777" w:rsidR="00A95504" w:rsidRDefault="00A95504" w:rsidP="00342C25"/>
    <w:p w14:paraId="14048471" w14:textId="77777777" w:rsidR="00A95504" w:rsidRDefault="00A95504" w:rsidP="00342C25"/>
  </w:footnote>
  <w:footnote w:type="continuationSeparator" w:id="0">
    <w:p w14:paraId="67F87C49" w14:textId="77777777" w:rsidR="00A95504" w:rsidRDefault="00A95504" w:rsidP="00342C25">
      <w:r>
        <w:continuationSeparator/>
      </w:r>
    </w:p>
    <w:p w14:paraId="42C4E69E" w14:textId="77777777" w:rsidR="00A95504" w:rsidRDefault="00A95504" w:rsidP="00342C25"/>
    <w:p w14:paraId="16D01D08" w14:textId="77777777" w:rsidR="00A95504" w:rsidRDefault="00A95504" w:rsidP="00342C25"/>
    <w:p w14:paraId="48F68962" w14:textId="77777777" w:rsidR="00A95504" w:rsidRDefault="00A95504"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4064A4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034BE"/>
    <w:multiLevelType w:val="hybridMultilevel"/>
    <w:tmpl w:val="105ABD76"/>
    <w:lvl w:ilvl="0" w:tplc="3809000F">
      <w:start w:val="1"/>
      <w:numFmt w:val="decimal"/>
      <w:lvlText w:val="%1."/>
      <w:lvlJc w:val="left"/>
      <w:pPr>
        <w:ind w:left="720" w:hanging="360"/>
      </w:pPr>
      <w:rPr>
        <w:rFonts w:eastAsia="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25D63BC"/>
    <w:multiLevelType w:val="hybridMultilevel"/>
    <w:tmpl w:val="6DB2AC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141D1E"/>
    <w:multiLevelType w:val="hybridMultilevel"/>
    <w:tmpl w:val="ADCE6414"/>
    <w:lvl w:ilvl="0" w:tplc="70EA5FD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903732">
    <w:abstractNumId w:val="9"/>
  </w:num>
  <w:num w:numId="2" w16cid:durableId="1377268881">
    <w:abstractNumId w:val="16"/>
  </w:num>
  <w:num w:numId="3" w16cid:durableId="748111406">
    <w:abstractNumId w:val="21"/>
  </w:num>
  <w:num w:numId="4" w16cid:durableId="1255018007">
    <w:abstractNumId w:val="17"/>
  </w:num>
  <w:num w:numId="5" w16cid:durableId="699748813">
    <w:abstractNumId w:val="12"/>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19"/>
  </w:num>
  <w:num w:numId="16" w16cid:durableId="471406314">
    <w:abstractNumId w:val="23"/>
  </w:num>
  <w:num w:numId="17" w16cid:durableId="1685784035">
    <w:abstractNumId w:val="10"/>
  </w:num>
  <w:num w:numId="18" w16cid:durableId="939798086">
    <w:abstractNumId w:val="18"/>
  </w:num>
  <w:num w:numId="19" w16cid:durableId="1546453758">
    <w:abstractNumId w:val="24"/>
  </w:num>
  <w:num w:numId="20" w16cid:durableId="1304775152">
    <w:abstractNumId w:val="20"/>
  </w:num>
  <w:num w:numId="21" w16cid:durableId="984043961">
    <w:abstractNumId w:val="11"/>
  </w:num>
  <w:num w:numId="22" w16cid:durableId="1885361435">
    <w:abstractNumId w:val="15"/>
  </w:num>
  <w:num w:numId="23" w16cid:durableId="1509828267">
    <w:abstractNumId w:val="22"/>
  </w:num>
  <w:num w:numId="24" w16cid:durableId="583414961">
    <w:abstractNumId w:val="14"/>
  </w:num>
  <w:num w:numId="25" w16cid:durableId="16985044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038FC"/>
    <w:rsid w:val="0003024A"/>
    <w:rsid w:val="0003517B"/>
    <w:rsid w:val="00081D71"/>
    <w:rsid w:val="000A23A0"/>
    <w:rsid w:val="000A3660"/>
    <w:rsid w:val="000D0E4D"/>
    <w:rsid w:val="000D0FDE"/>
    <w:rsid w:val="000F402B"/>
    <w:rsid w:val="00102761"/>
    <w:rsid w:val="001167BC"/>
    <w:rsid w:val="00117BFE"/>
    <w:rsid w:val="00120D66"/>
    <w:rsid w:val="00123582"/>
    <w:rsid w:val="00124523"/>
    <w:rsid w:val="0013435A"/>
    <w:rsid w:val="001628F7"/>
    <w:rsid w:val="00172CCA"/>
    <w:rsid w:val="0019140C"/>
    <w:rsid w:val="00197749"/>
    <w:rsid w:val="001C1EDE"/>
    <w:rsid w:val="001C72D6"/>
    <w:rsid w:val="001D33B5"/>
    <w:rsid w:val="001D7310"/>
    <w:rsid w:val="0020436F"/>
    <w:rsid w:val="00205908"/>
    <w:rsid w:val="00214533"/>
    <w:rsid w:val="002324A6"/>
    <w:rsid w:val="00243D17"/>
    <w:rsid w:val="002657D6"/>
    <w:rsid w:val="002701D3"/>
    <w:rsid w:val="00281C72"/>
    <w:rsid w:val="002A47F6"/>
    <w:rsid w:val="002A6FF0"/>
    <w:rsid w:val="002D16E8"/>
    <w:rsid w:val="002D3223"/>
    <w:rsid w:val="002F3013"/>
    <w:rsid w:val="002F49B3"/>
    <w:rsid w:val="002F5DA2"/>
    <w:rsid w:val="003078DE"/>
    <w:rsid w:val="00311409"/>
    <w:rsid w:val="003168F2"/>
    <w:rsid w:val="003319D0"/>
    <w:rsid w:val="003407E9"/>
    <w:rsid w:val="00342C25"/>
    <w:rsid w:val="00364CB5"/>
    <w:rsid w:val="00373F1E"/>
    <w:rsid w:val="00396866"/>
    <w:rsid w:val="003A79E9"/>
    <w:rsid w:val="003B5699"/>
    <w:rsid w:val="003C0CE0"/>
    <w:rsid w:val="003C4E07"/>
    <w:rsid w:val="003C5019"/>
    <w:rsid w:val="003C706A"/>
    <w:rsid w:val="003C790A"/>
    <w:rsid w:val="003E46E5"/>
    <w:rsid w:val="003F207C"/>
    <w:rsid w:val="003F5264"/>
    <w:rsid w:val="00401A33"/>
    <w:rsid w:val="00402937"/>
    <w:rsid w:val="00413299"/>
    <w:rsid w:val="00416B5E"/>
    <w:rsid w:val="0044309F"/>
    <w:rsid w:val="00452FDA"/>
    <w:rsid w:val="00457CB5"/>
    <w:rsid w:val="0046397B"/>
    <w:rsid w:val="004707D1"/>
    <w:rsid w:val="00475B8A"/>
    <w:rsid w:val="00477229"/>
    <w:rsid w:val="00481226"/>
    <w:rsid w:val="0048646C"/>
    <w:rsid w:val="00487687"/>
    <w:rsid w:val="004971E3"/>
    <w:rsid w:val="004B01B4"/>
    <w:rsid w:val="004B5EA3"/>
    <w:rsid w:val="004C170C"/>
    <w:rsid w:val="004C4EDF"/>
    <w:rsid w:val="004F11E9"/>
    <w:rsid w:val="004F74DD"/>
    <w:rsid w:val="00537CD5"/>
    <w:rsid w:val="00552B5E"/>
    <w:rsid w:val="00571809"/>
    <w:rsid w:val="00572C36"/>
    <w:rsid w:val="00573C6F"/>
    <w:rsid w:val="005778F1"/>
    <w:rsid w:val="00592CAF"/>
    <w:rsid w:val="005A74A4"/>
    <w:rsid w:val="005B64AC"/>
    <w:rsid w:val="005E63DA"/>
    <w:rsid w:val="005F6250"/>
    <w:rsid w:val="00621EAB"/>
    <w:rsid w:val="00641A51"/>
    <w:rsid w:val="00683CDB"/>
    <w:rsid w:val="0069733C"/>
    <w:rsid w:val="006B5052"/>
    <w:rsid w:val="006C6D62"/>
    <w:rsid w:val="006E13B0"/>
    <w:rsid w:val="006F6141"/>
    <w:rsid w:val="007447C4"/>
    <w:rsid w:val="007457E4"/>
    <w:rsid w:val="00747155"/>
    <w:rsid w:val="0076767F"/>
    <w:rsid w:val="0079746F"/>
    <w:rsid w:val="007E5DB0"/>
    <w:rsid w:val="007F30ED"/>
    <w:rsid w:val="008243F0"/>
    <w:rsid w:val="008452E7"/>
    <w:rsid w:val="00855AEE"/>
    <w:rsid w:val="00874A7B"/>
    <w:rsid w:val="008801AB"/>
    <w:rsid w:val="00887352"/>
    <w:rsid w:val="008A12CB"/>
    <w:rsid w:val="008A5FD4"/>
    <w:rsid w:val="008A72F5"/>
    <w:rsid w:val="008E2A69"/>
    <w:rsid w:val="00900D3F"/>
    <w:rsid w:val="00903081"/>
    <w:rsid w:val="00911CC0"/>
    <w:rsid w:val="0093203F"/>
    <w:rsid w:val="0093616B"/>
    <w:rsid w:val="0094155A"/>
    <w:rsid w:val="009440A4"/>
    <w:rsid w:val="00947422"/>
    <w:rsid w:val="00973F04"/>
    <w:rsid w:val="009E196A"/>
    <w:rsid w:val="009F4C1B"/>
    <w:rsid w:val="00A110B9"/>
    <w:rsid w:val="00A340CD"/>
    <w:rsid w:val="00A50CC8"/>
    <w:rsid w:val="00A52FBE"/>
    <w:rsid w:val="00A6118D"/>
    <w:rsid w:val="00A847E5"/>
    <w:rsid w:val="00A853E4"/>
    <w:rsid w:val="00A85879"/>
    <w:rsid w:val="00A95504"/>
    <w:rsid w:val="00AB043F"/>
    <w:rsid w:val="00AB2E98"/>
    <w:rsid w:val="00AC11FC"/>
    <w:rsid w:val="00AD36CF"/>
    <w:rsid w:val="00AD575A"/>
    <w:rsid w:val="00AE004E"/>
    <w:rsid w:val="00AE4A14"/>
    <w:rsid w:val="00B04745"/>
    <w:rsid w:val="00B13EE7"/>
    <w:rsid w:val="00B170F6"/>
    <w:rsid w:val="00B64011"/>
    <w:rsid w:val="00B96373"/>
    <w:rsid w:val="00B9796B"/>
    <w:rsid w:val="00BE7B3E"/>
    <w:rsid w:val="00C04DCB"/>
    <w:rsid w:val="00C16B54"/>
    <w:rsid w:val="00C252E6"/>
    <w:rsid w:val="00C92B29"/>
    <w:rsid w:val="00C960FC"/>
    <w:rsid w:val="00CA24C5"/>
    <w:rsid w:val="00CA330F"/>
    <w:rsid w:val="00CB552E"/>
    <w:rsid w:val="00CD21F3"/>
    <w:rsid w:val="00CE065E"/>
    <w:rsid w:val="00CE2D98"/>
    <w:rsid w:val="00CE31CB"/>
    <w:rsid w:val="00CE778B"/>
    <w:rsid w:val="00D00553"/>
    <w:rsid w:val="00D005E9"/>
    <w:rsid w:val="00D16E00"/>
    <w:rsid w:val="00D72E16"/>
    <w:rsid w:val="00D86956"/>
    <w:rsid w:val="00DF6AA6"/>
    <w:rsid w:val="00E20206"/>
    <w:rsid w:val="00E662B9"/>
    <w:rsid w:val="00E8527D"/>
    <w:rsid w:val="00EB5D60"/>
    <w:rsid w:val="00EC0232"/>
    <w:rsid w:val="00ED2B90"/>
    <w:rsid w:val="00ED4681"/>
    <w:rsid w:val="00EE12C9"/>
    <w:rsid w:val="00EF29A0"/>
    <w:rsid w:val="00F27F58"/>
    <w:rsid w:val="00F54D48"/>
    <w:rsid w:val="00F7036C"/>
    <w:rsid w:val="00FB3150"/>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EE165"/>
  <w15:docId w15:val="{48D5EFC8-08C7-407E-9978-6728C5B8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222912173">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96885347">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493299012">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68295875">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458373849">
      <w:bodyDiv w:val="1"/>
      <w:marLeft w:val="0"/>
      <w:marRight w:val="0"/>
      <w:marTop w:val="0"/>
      <w:marBottom w:val="0"/>
      <w:divBdr>
        <w:top w:val="none" w:sz="0" w:space="0" w:color="auto"/>
        <w:left w:val="none" w:sz="0" w:space="0" w:color="auto"/>
        <w:bottom w:val="none" w:sz="0" w:space="0" w:color="auto"/>
        <w:right w:val="none" w:sz="0" w:space="0" w:color="auto"/>
      </w:divBdr>
    </w:div>
    <w:div w:id="1545171336">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11</Pages>
  <Words>3198</Words>
  <Characters>18234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Ahmad Nur Hidayat</cp:lastModifiedBy>
  <cp:revision>22</cp:revision>
  <dcterms:created xsi:type="dcterms:W3CDTF">2023-12-05T16:43:00Z</dcterms:created>
  <dcterms:modified xsi:type="dcterms:W3CDTF">2023-12-06T10:18:00Z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