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4950" w14:textId="77777777" w:rsidR="00457F70" w:rsidRPr="00457F70" w:rsidRDefault="00457F70" w:rsidP="00457F70">
      <w:pPr>
        <w:rPr>
          <w:b/>
          <w:bCs/>
        </w:rPr>
      </w:pPr>
      <w:r w:rsidRPr="00457F70">
        <w:rPr>
          <w:b/>
          <w:bCs/>
        </w:rPr>
        <w:t>Transcription: Cigna CEO Callback</w:t>
      </w:r>
    </w:p>
    <w:p w14:paraId="73EC31F0" w14:textId="77777777" w:rsidR="00457F70" w:rsidRPr="00457F70" w:rsidRDefault="00457F70" w:rsidP="00457F70">
      <w:r w:rsidRPr="00457F70">
        <w:rPr>
          <w:b/>
          <w:bCs/>
        </w:rPr>
        <w:t>Date:</w:t>
      </w:r>
      <w:r w:rsidRPr="00457F70">
        <w:t xml:space="preserve"> February 5, </w:t>
      </w:r>
      <w:proofErr w:type="gramStart"/>
      <w:r w:rsidRPr="00457F70">
        <w:t>2026</w:t>
      </w:r>
      <w:proofErr w:type="gramEnd"/>
      <w:r w:rsidRPr="00457F70">
        <w:t xml:space="preserve"> </w:t>
      </w:r>
      <w:r w:rsidRPr="00457F70">
        <w:rPr>
          <w:b/>
          <w:bCs/>
        </w:rPr>
        <w:t>Participants:</w:t>
      </w:r>
      <w:r w:rsidRPr="00457F70">
        <w:t xml:space="preserve"> David Cordani (CEO, Cigna), Tony (Analyst), and other unidentified speakers.</w:t>
      </w:r>
    </w:p>
    <w:p w14:paraId="4744C703" w14:textId="77777777" w:rsidR="00457F70" w:rsidRPr="00457F70" w:rsidRDefault="00457F70" w:rsidP="00457F70">
      <w:r w:rsidRPr="00457F70">
        <w:pict w14:anchorId="76CBBDDA">
          <v:rect id="_x0000_i1031" style="width:0;height:1.5pt" o:hralign="center" o:hrstd="t" o:hr="t" fillcolor="#a0a0a0" stroked="f"/>
        </w:pict>
      </w:r>
    </w:p>
    <w:p w14:paraId="3493A903" w14:textId="77777777" w:rsidR="00457F70" w:rsidRPr="00457F70" w:rsidRDefault="00457F70" w:rsidP="00457F70">
      <w:r w:rsidRPr="00457F70">
        <w:rPr>
          <w:b/>
          <w:bCs/>
        </w:rPr>
        <w:t>Tony:</w:t>
      </w:r>
      <w:r w:rsidRPr="00457F70">
        <w:t xml:space="preserve"> All set. Hi David.</w:t>
      </w:r>
    </w:p>
    <w:p w14:paraId="1FC7B9A6" w14:textId="77777777" w:rsidR="00457F70" w:rsidRPr="00457F70" w:rsidRDefault="00457F70" w:rsidP="00457F70">
      <w:r w:rsidRPr="00457F70">
        <w:rPr>
          <w:b/>
          <w:bCs/>
        </w:rPr>
        <w:t>David Cordani:</w:t>
      </w:r>
      <w:r w:rsidRPr="00457F70">
        <w:t xml:space="preserve"> Tony, how are you?</w:t>
      </w:r>
    </w:p>
    <w:p w14:paraId="4C29DBD0" w14:textId="77777777" w:rsidR="00457F70" w:rsidRPr="00457F70" w:rsidRDefault="00457F70" w:rsidP="00457F70">
      <w:r w:rsidRPr="00457F70">
        <w:rPr>
          <w:b/>
          <w:bCs/>
        </w:rPr>
        <w:t>Tony:</w:t>
      </w:r>
      <w:r w:rsidRPr="00457F70">
        <w:t xml:space="preserve"> Good. How are you?</w:t>
      </w:r>
    </w:p>
    <w:p w14:paraId="7CE2917A" w14:textId="77777777" w:rsidR="00457F70" w:rsidRPr="00457F70" w:rsidRDefault="00457F70" w:rsidP="00457F70">
      <w:r w:rsidRPr="00457F70">
        <w:rPr>
          <w:b/>
          <w:bCs/>
        </w:rPr>
        <w:t>David Cordani:</w:t>
      </w:r>
      <w:r w:rsidRPr="00457F70">
        <w:t xml:space="preserve"> I’m doing well. Nice to </w:t>
      </w:r>
      <w:proofErr w:type="gramStart"/>
      <w:r w:rsidRPr="00457F70">
        <w:t>see</w:t>
      </w:r>
      <w:proofErr w:type="gramEnd"/>
      <w:r w:rsidRPr="00457F70">
        <w:t xml:space="preserve"> you. Hi team.</w:t>
      </w:r>
    </w:p>
    <w:p w14:paraId="1AF3EA23" w14:textId="77777777" w:rsidR="00457F70" w:rsidRPr="00457F70" w:rsidRDefault="00457F70" w:rsidP="00457F70">
      <w:r w:rsidRPr="00457F70">
        <w:rPr>
          <w:b/>
          <w:bCs/>
        </w:rPr>
        <w:t>Tony:</w:t>
      </w:r>
      <w:r w:rsidRPr="00457F70">
        <w:t xml:space="preserve"> Nice to </w:t>
      </w:r>
      <w:proofErr w:type="gramStart"/>
      <w:r w:rsidRPr="00457F70">
        <w:t>see</w:t>
      </w:r>
      <w:proofErr w:type="gramEnd"/>
      <w:r w:rsidRPr="00457F70">
        <w:t xml:space="preserve"> you. Thanks so much as always for taking the time.</w:t>
      </w:r>
    </w:p>
    <w:p w14:paraId="1A69FB16" w14:textId="77777777" w:rsidR="00457F70" w:rsidRPr="00457F70" w:rsidRDefault="00457F70" w:rsidP="00457F70">
      <w:r w:rsidRPr="00457F70">
        <w:rPr>
          <w:b/>
          <w:bCs/>
        </w:rPr>
        <w:t>David Cordani:</w:t>
      </w:r>
      <w:r w:rsidRPr="00457F70">
        <w:t xml:space="preserve"> You bet.</w:t>
      </w:r>
    </w:p>
    <w:p w14:paraId="6ED24192" w14:textId="77777777" w:rsidR="00457F70" w:rsidRPr="00457F70" w:rsidRDefault="00457F70" w:rsidP="00457F70">
      <w:r w:rsidRPr="00457F70">
        <w:rPr>
          <w:b/>
          <w:bCs/>
        </w:rPr>
        <w:t>Tony:</w:t>
      </w:r>
      <w:r w:rsidRPr="00457F70">
        <w:t xml:space="preserve"> Um, do you have any starting comments as—as we wrap up '25 and head into '26, or do you want us to jump into Q&amp;A? Maybe if you could spend like 30 seconds to a minute just, um, sharing with us, you know, your high-level perspective on the business, um, your key priorities that you're looking to accomplish over the next 12 to 18 months, and we can go from there?</w:t>
      </w:r>
    </w:p>
    <w:p w14:paraId="132A824A" w14:textId="77777777" w:rsidR="00457F70" w:rsidRPr="00457F70" w:rsidRDefault="00457F70" w:rsidP="00457F70">
      <w:r w:rsidRPr="00457F70">
        <w:rPr>
          <w:b/>
          <w:bCs/>
        </w:rPr>
        <w:t>David Cordani:</w:t>
      </w:r>
      <w:r w:rsidRPr="00457F70">
        <w:t xml:space="preserve"> Uh, well, with that </w:t>
      </w:r>
      <w:proofErr w:type="gramStart"/>
      <w:r w:rsidRPr="00457F70">
        <w:t>prime I'll—</w:t>
      </w:r>
      <w:proofErr w:type="gramEnd"/>
      <w:r w:rsidRPr="00457F70">
        <w:t xml:space="preserve">I'll pull it back up to the headline level. As—as we drive our business forward, you’ll hear us talk more about the internal strategy refresh we drove through the corporation, um, assimilated that to our leadership team, our organization in its totality in the summer, which is framed in "Lead to One." And there’s similarity to this </w:t>
      </w:r>
      <w:proofErr w:type="gramStart"/>
      <w:r w:rsidRPr="00457F70">
        <w:t>to</w:t>
      </w:r>
      <w:proofErr w:type="gramEnd"/>
      <w:r w:rsidRPr="00457F70">
        <w:t xml:space="preserve"> I'm sure you’ll want to talk about our pharmacy benefit, um, where it’s guided by three pillars. </w:t>
      </w:r>
      <w:proofErr w:type="gramStart"/>
      <w:r w:rsidRPr="00457F70">
        <w:t>Each and every</w:t>
      </w:r>
      <w:proofErr w:type="gramEnd"/>
      <w:r w:rsidRPr="00457F70">
        <w:t xml:space="preserve">: each customer every experience </w:t>
      </w:r>
      <w:proofErr w:type="gramStart"/>
      <w:r w:rsidRPr="00457F70">
        <w:t>has to</w:t>
      </w:r>
      <w:proofErr w:type="gramEnd"/>
      <w:r w:rsidRPr="00457F70">
        <w:t xml:space="preserve"> be optimized. Leveraging one company: the breadth of our franchise. And leading to one of one: being willing to step out and define the marketplace.</w:t>
      </w:r>
    </w:p>
    <w:p w14:paraId="60D51B49" w14:textId="77777777" w:rsidR="00457F70" w:rsidRPr="00457F70" w:rsidRDefault="00457F70" w:rsidP="00457F70">
      <w:r w:rsidRPr="00457F70">
        <w:t xml:space="preserve">And I would submit that with what has transpired over the recent past, our new pharmacy benefit offering falls in the category of </w:t>
      </w:r>
      <w:proofErr w:type="gramStart"/>
      <w:r w:rsidRPr="00457F70">
        <w:t>each and every</w:t>
      </w:r>
      <w:proofErr w:type="gramEnd"/>
      <w:r w:rsidRPr="00457F70">
        <w:t xml:space="preserve">: it’s architected around the consumer’s need and </w:t>
      </w:r>
      <w:proofErr w:type="gramStart"/>
      <w:r w:rsidRPr="00457F70">
        <w:t>optimizing</w:t>
      </w:r>
      <w:proofErr w:type="gramEnd"/>
      <w:r w:rsidRPr="00457F70">
        <w:t xml:space="preserve"> and </w:t>
      </w:r>
      <w:proofErr w:type="gramStart"/>
      <w:r w:rsidRPr="00457F70">
        <w:t>guaranteeing</w:t>
      </w:r>
      <w:proofErr w:type="gramEnd"/>
      <w:r w:rsidRPr="00457F70">
        <w:t xml:space="preserve"> the best economics for them every time a script is filled. And one of one: we stepped into a void that no one wanted to go into, um, because we believe that’s where the marketplace needed to go to. And as the FTC, um, was given access to our architecture of that solution, um, they obviously agreed to it culminating with a clearing event. So, um, we’re quite excited about, um, that direction more broadly. You’ll see that carried into the health plan innovations we’re </w:t>
      </w:r>
      <w:r w:rsidRPr="00457F70">
        <w:lastRenderedPageBreak/>
        <w:t>driving and some of the other innovations.</w:t>
      </w:r>
    </w:p>
    <w:p w14:paraId="6A84A785" w14:textId="77777777" w:rsidR="00457F70" w:rsidRPr="00457F70" w:rsidRDefault="00457F70" w:rsidP="00457F70">
      <w:r w:rsidRPr="00457F70">
        <w:t xml:space="preserve">I’m proud </w:t>
      </w:r>
      <w:proofErr w:type="gramStart"/>
      <w:r w:rsidRPr="00457F70">
        <w:t>in</w:t>
      </w:r>
      <w:proofErr w:type="gramEnd"/>
      <w:r w:rsidRPr="00457F70">
        <w:t xml:space="preserve"> a very disruptive model, we delivered and—and slightly exceeded our projections across the board for 2025. There are not a lot of people who did that. Top line, </w:t>
      </w:r>
      <w:proofErr w:type="gramStart"/>
      <w:r w:rsidRPr="00457F70">
        <w:t>mid line</w:t>
      </w:r>
      <w:proofErr w:type="gramEnd"/>
      <w:r w:rsidRPr="00457F70">
        <w:t>, bottom line across the platform. And we’re stepping into 2026 with total transparency that we’re making a meaningful investment back into, um, the PBS business, with specialty and care and Cigna Healthcare toward the top end of their algorithm. With that I'll stop, Tony, and let you guide me.</w:t>
      </w:r>
    </w:p>
    <w:p w14:paraId="7E1B77A6" w14:textId="77777777" w:rsidR="00457F70" w:rsidRPr="00457F70" w:rsidRDefault="00457F70" w:rsidP="00457F70">
      <w:r w:rsidRPr="00457F70">
        <w:rPr>
          <w:b/>
          <w:bCs/>
        </w:rPr>
        <w:t>Tony:</w:t>
      </w:r>
      <w:r w:rsidRPr="00457F70">
        <w:t xml:space="preserve"> Yeah, that’s super helpful. Thank you. Um, I do want to spend a little bit of time on Cigna Healthcare before we dive in more on the </w:t>
      </w:r>
      <w:proofErr w:type="spellStart"/>
      <w:r w:rsidRPr="00457F70">
        <w:t>Evernorth</w:t>
      </w:r>
      <w:proofErr w:type="spellEnd"/>
      <w:r w:rsidRPr="00457F70">
        <w:t xml:space="preserve"> side. So just curious to hear a little bit more about what exactly went on, um, in the fourth quarter. I think the MLR ended up coming in just modestly higher than the commentary from the third quarter earnings outlook. I know there was a lot of nervousness around the stop-loss. </w:t>
      </w:r>
      <w:proofErr w:type="gramStart"/>
      <w:r w:rsidRPr="00457F70">
        <w:t>So</w:t>
      </w:r>
      <w:proofErr w:type="gramEnd"/>
      <w:r w:rsidRPr="00457F70">
        <w:t xml:space="preserve"> if you could share a little more granularity as to what you saw, the underlying drivers of a modestly higher than MLR, and then the underlying assumptions you’ve baked into the '26 outlook?</w:t>
      </w:r>
    </w:p>
    <w:p w14:paraId="7ECA0F71" w14:textId="77777777" w:rsidR="00457F70" w:rsidRPr="00457F70" w:rsidRDefault="00457F70" w:rsidP="00457F70">
      <w:r w:rsidRPr="00457F70">
        <w:rPr>
          <w:b/>
          <w:bCs/>
        </w:rPr>
        <w:t>David Cordani:</w:t>
      </w:r>
      <w:r w:rsidRPr="00457F70">
        <w:t xml:space="preserve"> Sure. Sure. And—and thanks for starting with Cigna Healthcare given, um, it’s an important part of the portfolio. First, headline for your colleagues: aggregate earnings for Cigna Healthcare portfolio in total ended the year slightly ahead of expectations. That’s headline number one. Two, um, Tony’s comment relative to the MLR, um, we laid it out as about a $50 million </w:t>
      </w:r>
      <w:proofErr w:type="gramStart"/>
      <w:r w:rsidRPr="00457F70">
        <w:t>variance in—</w:t>
      </w:r>
      <w:proofErr w:type="gramEnd"/>
      <w:r w:rsidRPr="00457F70">
        <w:t xml:space="preserve">in the fourth quarter. Three, the qualitative comments that were offered up were, um, the primary driver of that was the continued and persistent MLR pressure in the individual exchange business we saw throughout the course of the year. Um, a minority of it, less than half, think $20 million, was stop-loss, which is a cumulative product. So that’s the full year effect on stop-loss. And contextually for the diverse </w:t>
      </w:r>
      <w:proofErr w:type="gramStart"/>
      <w:r w:rsidRPr="00457F70">
        <w:t>group on—</w:t>
      </w:r>
      <w:proofErr w:type="gramEnd"/>
      <w:r w:rsidRPr="00457F70">
        <w:t xml:space="preserve">on the line, there’s </w:t>
      </w:r>
      <w:proofErr w:type="gramStart"/>
      <w:r w:rsidRPr="00457F70">
        <w:t>in excess of</w:t>
      </w:r>
      <w:proofErr w:type="gramEnd"/>
      <w:r w:rsidRPr="00457F70">
        <w:t xml:space="preserve"> $7.5 billion of revenue for that book of business. </w:t>
      </w:r>
      <w:proofErr w:type="gramStart"/>
      <w:r w:rsidRPr="00457F70">
        <w:t>So</w:t>
      </w:r>
      <w:proofErr w:type="gramEnd"/>
      <w:r w:rsidRPr="00457F70">
        <w:t xml:space="preserve"> I would have liked the 20 to be zero; 20 on over $7.5 billion in a volatile market we’ll take it. So, um, delivered the result, slightly exceeded it. Yes, there was a small MLR variance. I don’t deem it to be, um, any risk to my jump-off or carry-forward for 2026—making sure I’m quoting the right year—because the stop-loss product is cumulative</w:t>
      </w:r>
      <w:proofErr w:type="gramStart"/>
      <w:r w:rsidRPr="00457F70">
        <w:t>, it’s a—</w:t>
      </w:r>
      <w:proofErr w:type="gramEnd"/>
      <w:r w:rsidRPr="00457F70">
        <w:t xml:space="preserve">it’s a rounding error in the scope of $7.5-plus billion of revenue. We took demonstrable steps to </w:t>
      </w:r>
      <w:proofErr w:type="gramStart"/>
      <w:r w:rsidRPr="00457F70">
        <w:t>reprice</w:t>
      </w:r>
      <w:proofErr w:type="gramEnd"/>
      <w:r w:rsidRPr="00457F70">
        <w:t xml:space="preserve"> and shrink the individual exchange business. That’s the way I would look at that MLR issue.</w:t>
      </w:r>
    </w:p>
    <w:p w14:paraId="28BF50DF" w14:textId="77777777" w:rsidR="00457F70" w:rsidRPr="00457F70" w:rsidRDefault="00457F70" w:rsidP="00457F70">
      <w:r w:rsidRPr="00457F70">
        <w:rPr>
          <w:b/>
          <w:bCs/>
        </w:rPr>
        <w:t>Tony:</w:t>
      </w:r>
      <w:r w:rsidRPr="00457F70">
        <w:t xml:space="preserve"> Got it. And is it fair to then say the multi-year turnaround on the stop-loss business broadly speaking is progressing </w:t>
      </w:r>
      <w:proofErr w:type="gramStart"/>
      <w:r w:rsidRPr="00457F70">
        <w:t>as—as</w:t>
      </w:r>
      <w:proofErr w:type="gramEnd"/>
      <w:r w:rsidRPr="00457F70">
        <w:t xml:space="preserve"> anticipated? You know, how—how are </w:t>
      </w:r>
      <w:r w:rsidRPr="00457F70">
        <w:lastRenderedPageBreak/>
        <w:t>you thinking about the further progress in '26? And I know this question was touched upon the call, but if you could just help us understand a little bit of puts and takes on the MLR guidance for '26, which, um, seems to assume a very modest year-over-year improvement, um, considering that you’re taking a lot of pricing actions, continue turnaround stop-loss, I was just curious why we wouldn't see a more meaningful, um, improvement on—on that MLR line year-over-year.</w:t>
      </w:r>
    </w:p>
    <w:p w14:paraId="4E8E475D" w14:textId="77777777" w:rsidR="00457F70" w:rsidRPr="00457F70" w:rsidRDefault="00457F70" w:rsidP="00457F70">
      <w:r w:rsidRPr="00457F70">
        <w:rPr>
          <w:b/>
          <w:bCs/>
        </w:rPr>
        <w:t>David Cordani:</w:t>
      </w:r>
      <w:r w:rsidRPr="00457F70">
        <w:t xml:space="preserve"> Yeah</w:t>
      </w:r>
      <w:proofErr w:type="gramStart"/>
      <w:r w:rsidRPr="00457F70">
        <w:t>, it’s—</w:t>
      </w:r>
      <w:proofErr w:type="gramEnd"/>
      <w:r w:rsidRPr="00457F70">
        <w:t xml:space="preserve">it’s very logical. </w:t>
      </w:r>
      <w:proofErr w:type="gramStart"/>
      <w:r w:rsidRPr="00457F70">
        <w:t>So</w:t>
      </w:r>
      <w:proofErr w:type="gramEnd"/>
      <w:r w:rsidRPr="00457F70">
        <w:t xml:space="preserve"> I’m going to answer in reverse order your last piece first. </w:t>
      </w:r>
      <w:proofErr w:type="gramStart"/>
      <w:r w:rsidRPr="00457F70">
        <w:t>So</w:t>
      </w:r>
      <w:proofErr w:type="gramEnd"/>
      <w:r w:rsidRPr="00457F70">
        <w:t xml:space="preserve"> when you think about the loss ratio, um, guidance for 2026, um, and reference there were, um, two items driving it down, two items driving it up. </w:t>
      </w:r>
      <w:proofErr w:type="gramStart"/>
      <w:r w:rsidRPr="00457F70">
        <w:t>So</w:t>
      </w:r>
      <w:proofErr w:type="gramEnd"/>
      <w:r w:rsidRPr="00457F70">
        <w:t xml:space="preserve"> what’s favorable, um, which drives it down or improves it, are stop-loss, uh, pricing and margin expansion plan and individual exchange pricing. What drives it up or unfavorable mathematically is, we were very clear throughout the course of 2025 that there were some favorable one-timers included in the individual business that are not run-ratable to show up in the MLR. </w:t>
      </w:r>
      <w:proofErr w:type="gramStart"/>
      <w:r w:rsidRPr="00457F70">
        <w:t>So</w:t>
      </w:r>
      <w:proofErr w:type="gramEnd"/>
      <w:r w:rsidRPr="00457F70">
        <w:t xml:space="preserve"> you </w:t>
      </w:r>
      <w:proofErr w:type="gramStart"/>
      <w:r w:rsidRPr="00457F70">
        <w:t>have to</w:t>
      </w:r>
      <w:proofErr w:type="gramEnd"/>
      <w:r w:rsidRPr="00457F70">
        <w:t xml:space="preserve"> adjust for that or normalize for that. And lastly is mix. The type of business </w:t>
      </w:r>
      <w:proofErr w:type="gramStart"/>
      <w:r w:rsidRPr="00457F70">
        <w:t>that’s in</w:t>
      </w:r>
      <w:proofErr w:type="gramEnd"/>
      <w:r w:rsidRPr="00457F70">
        <w:t xml:space="preserve"> there, right</w:t>
      </w:r>
      <w:proofErr w:type="gramStart"/>
      <w:r w:rsidRPr="00457F70">
        <w:t>, that’s</w:t>
      </w:r>
      <w:proofErr w:type="gramEnd"/>
      <w:r w:rsidRPr="00457F70">
        <w:t xml:space="preserve"> a conglomeration MLR. The mix of business changes </w:t>
      </w:r>
      <w:proofErr w:type="gramStart"/>
      <w:r w:rsidRPr="00457F70">
        <w:t>whether or not</w:t>
      </w:r>
      <w:proofErr w:type="gramEnd"/>
      <w:r w:rsidRPr="00457F70">
        <w:t xml:space="preserve"> it moves up or down every year. It doesn’t—that’s not a direct correlation to the profitability of the business. So that’s what moves it.</w:t>
      </w:r>
    </w:p>
    <w:p w14:paraId="43549825" w14:textId="77777777" w:rsidR="00457F70" w:rsidRPr="00457F70" w:rsidRDefault="00457F70" w:rsidP="00457F70">
      <w:r w:rsidRPr="00457F70">
        <w:t xml:space="preserve">And then finally, prudence for starting the year. </w:t>
      </w:r>
      <w:proofErr w:type="gramStart"/>
      <w:r w:rsidRPr="00457F70">
        <w:t>So</w:t>
      </w:r>
      <w:proofErr w:type="gramEnd"/>
      <w:r w:rsidRPr="00457F70">
        <w:t xml:space="preserve"> from our point of view, it’s a good MLR, it’s logical, and it’s in line with our activities. To reinforce that, um, our stop-loss execution is generally in line with our expectations, importantly including the retention of the book of business. </w:t>
      </w:r>
      <w:proofErr w:type="gramStart"/>
      <w:r w:rsidRPr="00457F70">
        <w:t>So</w:t>
      </w:r>
      <w:proofErr w:type="gramEnd"/>
      <w:r w:rsidRPr="00457F70">
        <w:t xml:space="preserve"> you could get rate but blow a hole in the ship by purging the wrong business. Our retention’s strong. Um, and as noted importantly also on the call, our Cigna Healthcare lives outlook for 2026, so customers, individual customers, um, absent the exchange business, it’s net up somewhat. With the exchange business, it’s flat, </w:t>
      </w:r>
      <w:proofErr w:type="spellStart"/>
      <w:r w:rsidRPr="00457F70">
        <w:t>'cause</w:t>
      </w:r>
      <w:proofErr w:type="spellEnd"/>
      <w:r w:rsidRPr="00457F70">
        <w:t xml:space="preserve"> exchange business is shrinking, so holding the exchange business aside, that’s small, um, and we’re deliberately shrinking it. The select segment and the middle market segment are growing. It’s the most profitable business we have. Highly integrated buys: medical, pharmacy, behavioral. Select, two-thirds of that </w:t>
      </w:r>
      <w:proofErr w:type="gramStart"/>
      <w:r w:rsidRPr="00457F70">
        <w:t>is</w:t>
      </w:r>
      <w:proofErr w:type="gramEnd"/>
      <w:r w:rsidRPr="00457F70">
        <w:t xml:space="preserve"> ASO so all of it has stop-loss on it. Um, and we have a long track record of continuing to grow that, and that’s offset somewhat by losses in national accounts, the least profitable part of our business, which I want to win everywhere but if I’ve got to give a little share there for my focus, we’ll give that. The net of Cigna Healthcare is net absent individual up on </w:t>
      </w:r>
      <w:proofErr w:type="gramStart"/>
      <w:r w:rsidRPr="00457F70">
        <w:t>lives</w:t>
      </w:r>
      <w:proofErr w:type="gramEnd"/>
      <w:r w:rsidRPr="00457F70">
        <w:t>, net up in select, net up in middle market, which is a good outcome.</w:t>
      </w:r>
    </w:p>
    <w:p w14:paraId="1F5DA9B9" w14:textId="77777777" w:rsidR="00457F70" w:rsidRPr="00457F70" w:rsidRDefault="00457F70" w:rsidP="00457F70">
      <w:r w:rsidRPr="00457F70">
        <w:rPr>
          <w:b/>
          <w:bCs/>
        </w:rPr>
        <w:t>Tony:</w:t>
      </w:r>
      <w:r w:rsidRPr="00457F70">
        <w:t xml:space="preserve"> Got it. And on that membership—</w:t>
      </w:r>
    </w:p>
    <w:p w14:paraId="6744CF5C" w14:textId="77777777" w:rsidR="00457F70" w:rsidRPr="00457F70" w:rsidRDefault="00457F70" w:rsidP="00457F70">
      <w:r w:rsidRPr="00457F70">
        <w:rPr>
          <w:b/>
          <w:bCs/>
        </w:rPr>
        <w:lastRenderedPageBreak/>
        <w:t>Unidentified Speaker:</w:t>
      </w:r>
      <w:r w:rsidRPr="00457F70">
        <w:t xml:space="preserve"> Hey David, can I just—I’m sorry, I missed this on—on—and you may have said this, but when you think about the repricing of the stop-loss business, where are we in terms of the repricing in terms of how far along are you in terms of percentage of book or any color you can give?</w:t>
      </w:r>
    </w:p>
    <w:p w14:paraId="55D3DC41" w14:textId="77777777" w:rsidR="00457F70" w:rsidRPr="00457F70" w:rsidRDefault="00457F70" w:rsidP="00457F70">
      <w:r w:rsidRPr="00457F70">
        <w:rPr>
          <w:b/>
          <w:bCs/>
        </w:rPr>
        <w:t>David Cordani:</w:t>
      </w:r>
      <w:r w:rsidRPr="00457F70">
        <w:t xml:space="preserve"> Yeah, </w:t>
      </w:r>
      <w:proofErr w:type="gramStart"/>
      <w:r w:rsidRPr="00457F70">
        <w:t>so—so</w:t>
      </w:r>
      <w:proofErr w:type="gramEnd"/>
      <w:r w:rsidRPr="00457F70">
        <w:t xml:space="preserve"> we said there was a two-year cycle to reprice it. We essentially said we seeded, um, 2025. What do I mean by that? By the time we had the conversation, the early part of '25 was done. Some small stuff </w:t>
      </w:r>
      <w:proofErr w:type="gramStart"/>
      <w:r w:rsidRPr="00457F70">
        <w:t>repriced</w:t>
      </w:r>
      <w:proofErr w:type="gramEnd"/>
      <w:r w:rsidRPr="00457F70">
        <w:t xml:space="preserve"> so we could see how the market was working in the second half of '25. </w:t>
      </w:r>
      <w:proofErr w:type="gramStart"/>
      <w:r w:rsidRPr="00457F70">
        <w:t>So</w:t>
      </w:r>
      <w:proofErr w:type="gramEnd"/>
      <w:r w:rsidRPr="00457F70">
        <w:t xml:space="preserve"> you have two big windows to get through. 1/1 of '26, or the first quarter of '26. Finalize </w:t>
      </w:r>
      <w:proofErr w:type="spellStart"/>
      <w:r w:rsidRPr="00457F70">
        <w:t>it</w:t>
      </w:r>
      <w:proofErr w:type="spellEnd"/>
      <w:r w:rsidRPr="00457F70">
        <w:t xml:space="preserve"> first quarter of '27. </w:t>
      </w:r>
      <w:proofErr w:type="gramStart"/>
      <w:r w:rsidRPr="00457F70">
        <w:t>So</w:t>
      </w:r>
      <w:proofErr w:type="gramEnd"/>
      <w:r w:rsidRPr="00457F70">
        <w:t xml:space="preserve"> we’re—we’re through a big ballast of it now with the visibility we have in the first quarter of '26. We had our learning in the second half of '25. No surprises there. Big picture, no surprises in Q1 '26, which is repriced with a combination of rate execution and retention, um, because they both </w:t>
      </w:r>
      <w:proofErr w:type="gramStart"/>
      <w:r w:rsidRPr="00457F70">
        <w:t>have to</w:t>
      </w:r>
      <w:proofErr w:type="gramEnd"/>
      <w:r w:rsidRPr="00457F70">
        <w:t xml:space="preserve"> intersect. Getting one is doable, getting the other is doable, getting them together—so we’re meaningfully into the process. It'll be completed as we step through the first quarter of '27.</w:t>
      </w:r>
    </w:p>
    <w:p w14:paraId="3BB58FAB" w14:textId="77777777" w:rsidR="00457F70" w:rsidRPr="00457F70" w:rsidRDefault="00457F70" w:rsidP="00457F70">
      <w:r w:rsidRPr="00457F70">
        <w:rPr>
          <w:b/>
          <w:bCs/>
        </w:rPr>
        <w:t>Unidentified Speaker:</w:t>
      </w:r>
      <w:r w:rsidRPr="00457F70">
        <w:t xml:space="preserve"> Did you have to increase your reserves for stop-loss this year?</w:t>
      </w:r>
    </w:p>
    <w:p w14:paraId="3F5555BC" w14:textId="77777777" w:rsidR="00457F70" w:rsidRPr="00457F70" w:rsidRDefault="00457F70" w:rsidP="00457F70">
      <w:r w:rsidRPr="00457F70">
        <w:rPr>
          <w:b/>
          <w:bCs/>
        </w:rPr>
        <w:t>David Cordani:</w:t>
      </w:r>
      <w:r w:rsidRPr="00457F70">
        <w:t xml:space="preserve"> Um, </w:t>
      </w:r>
      <w:proofErr w:type="gramStart"/>
      <w:r w:rsidRPr="00457F70">
        <w:t>did</w:t>
      </w:r>
      <w:proofErr w:type="gramEnd"/>
      <w:r w:rsidRPr="00457F70">
        <w:t xml:space="preserve"> have to increase my reserves for stop-loss, uh, this year. I guess my answer technically </w:t>
      </w:r>
      <w:proofErr w:type="gramStart"/>
      <w:r w:rsidRPr="00457F70">
        <w:t>has to</w:t>
      </w:r>
      <w:proofErr w:type="gramEnd"/>
      <w:r w:rsidRPr="00457F70">
        <w:t xml:space="preserve"> be yes. Why? Um, the book is growing, um, through medical inflation, so the answer is yes. If you look at </w:t>
      </w:r>
      <w:proofErr w:type="gramStart"/>
      <w:r w:rsidRPr="00457F70">
        <w:t>our—</w:t>
      </w:r>
      <w:proofErr w:type="gramEnd"/>
      <w:r w:rsidRPr="00457F70">
        <w:t xml:space="preserve">I’m trying to visualize the numbers to be—um, to be </w:t>
      </w:r>
      <w:proofErr w:type="gramStart"/>
      <w:r w:rsidRPr="00457F70">
        <w:t>responsive—our aggregate</w:t>
      </w:r>
      <w:proofErr w:type="gramEnd"/>
      <w:r w:rsidRPr="00457F70">
        <w:t xml:space="preserve"> reserve numbers are up year-over-year. Um, sometimes analysts will try to look at DCP, days claims payable. We think that’s a—um, maybe a directional artifact. My direct </w:t>
      </w:r>
      <w:proofErr w:type="gramStart"/>
      <w:r w:rsidRPr="00457F70">
        <w:t>days claims</w:t>
      </w:r>
      <w:proofErr w:type="gramEnd"/>
      <w:r w:rsidRPr="00457F70">
        <w:t xml:space="preserve"> payable </w:t>
      </w:r>
      <w:proofErr w:type="gramStart"/>
      <w:r w:rsidRPr="00457F70">
        <w:t>are</w:t>
      </w:r>
      <w:proofErr w:type="gramEnd"/>
      <w:r w:rsidRPr="00457F70">
        <w:t xml:space="preserve"> up a little bit as well, meaning there’s more reserves on the book. So directionally the answer is yes, um, but it’s because of growth. It’s not because of anything else.</w:t>
      </w:r>
    </w:p>
    <w:p w14:paraId="47C6D321" w14:textId="77777777" w:rsidR="00457F70" w:rsidRPr="00457F70" w:rsidRDefault="00457F70" w:rsidP="00457F70">
      <w:r w:rsidRPr="00457F70">
        <w:rPr>
          <w:b/>
          <w:bCs/>
        </w:rPr>
        <w:t>Tony:</w:t>
      </w:r>
      <w:r w:rsidRPr="00457F70">
        <w:t xml:space="preserve"> And then, um, David, on your point about membership, you know, obviously I think there’s a lot of concern right now in the market about the impact of AI, the potential disintermediation of certain industries. I think the JOLTS data this morning didn’t look so good. So as </w:t>
      </w:r>
      <w:proofErr w:type="gramStart"/>
      <w:r w:rsidRPr="00457F70">
        <w:t>a primarily a</w:t>
      </w:r>
      <w:proofErr w:type="gramEnd"/>
      <w:r w:rsidRPr="00457F70">
        <w:t xml:space="preserve"> commercial underwriter, how are you thinking about that impact and if you could just remind us, like, is there any rule of thumb to think about the sensitivity to your P&amp;L, you know, for every X percentage of unemployment rate or however you would like to frame it?</w:t>
      </w:r>
    </w:p>
    <w:p w14:paraId="319E7DEB" w14:textId="77777777" w:rsidR="00457F70" w:rsidRPr="00457F70" w:rsidRDefault="00457F70" w:rsidP="00457F70">
      <w:r w:rsidRPr="00457F70">
        <w:rPr>
          <w:b/>
          <w:bCs/>
        </w:rPr>
        <w:t>David Cordani:</w:t>
      </w:r>
      <w:r w:rsidRPr="00457F70">
        <w:t xml:space="preserve"> Yeah, sure. Um, so Brian noted on the call today, um, that we have not seen any meaningful change or disruption in our in-group growth profile. So that’s net </w:t>
      </w:r>
      <w:r w:rsidRPr="00457F70">
        <w:lastRenderedPageBreak/>
        <w:t xml:space="preserve">enrollment/disenrollment. </w:t>
      </w:r>
      <w:proofErr w:type="gramStart"/>
      <w:r w:rsidRPr="00457F70">
        <w:t>So</w:t>
      </w:r>
      <w:proofErr w:type="gramEnd"/>
      <w:r w:rsidRPr="00457F70">
        <w:t xml:space="preserve"> every day, you know, the rent rolls are moving based upon, um, employer, um, actions whether people are coming in, going out, etc. The net of it’s been about stable. We were anxious about this in '25</w:t>
      </w:r>
      <w:proofErr w:type="gramStart"/>
      <w:r w:rsidRPr="00457F70">
        <w:t>, by the way, um</w:t>
      </w:r>
      <w:proofErr w:type="gramEnd"/>
      <w:r w:rsidRPr="00457F70">
        <w:t xml:space="preserve">, </w:t>
      </w:r>
      <w:proofErr w:type="spellStart"/>
      <w:r w:rsidRPr="00457F70">
        <w:t>'cause</w:t>
      </w:r>
      <w:proofErr w:type="spellEnd"/>
      <w:r w:rsidRPr="00457F70">
        <w:t xml:space="preserve"> the economy, from our point of view, the economy in '25 was other than thriving, um, but it was stable. It was fundamentally stable. And I think in part </w:t>
      </w:r>
      <w:proofErr w:type="gramStart"/>
      <w:r w:rsidRPr="00457F70">
        <w:t>what we—</w:t>
      </w:r>
      <w:proofErr w:type="gramEnd"/>
      <w:r w:rsidRPr="00457F70">
        <w:t>we dealt with is the lagged effect of many employers being under-employed, um, on the back end of COVID and some still chasing that while some others are right-sizing.</w:t>
      </w:r>
    </w:p>
    <w:p w14:paraId="28516D8D" w14:textId="77777777" w:rsidR="00457F70" w:rsidRPr="00457F70" w:rsidRDefault="00457F70" w:rsidP="00457F70">
      <w:r w:rsidRPr="00457F70">
        <w:t xml:space="preserve">Two, we obviously see the headlines you see. We see UPS, we see Amazon, um, we see other activities, but the net effect of it thus far, including through the early part of the first quarter, non-issue. Um, a couple of the pieces: when, um, the exchange did not exist, something called COBRA was a big deal. COBRA was a net economic negative for any insurer. It’s a much smaller event now, um, because oftentimes when people are dislocated, they’ll find an exchange offering, um, that works for them. </w:t>
      </w:r>
      <w:proofErr w:type="gramStart"/>
      <w:r w:rsidRPr="00457F70">
        <w:t>So</w:t>
      </w:r>
      <w:proofErr w:type="gramEnd"/>
      <w:r w:rsidRPr="00457F70">
        <w:t xml:space="preserve"> the economics of disenrollment are a little bit more predictable and less disrupted. And then finally, um, what I would say to you </w:t>
      </w:r>
      <w:proofErr w:type="gramStart"/>
      <w:r w:rsidRPr="00457F70">
        <w:t>directionally</w:t>
      </w:r>
      <w:proofErr w:type="gramEnd"/>
      <w:r w:rsidRPr="00457F70">
        <w:t xml:space="preserve"> from a 2026 standpoint, given where we are through the start of the year</w:t>
      </w:r>
      <w:proofErr w:type="gramStart"/>
      <w:r w:rsidRPr="00457F70">
        <w:t>, it—</w:t>
      </w:r>
      <w:proofErr w:type="gramEnd"/>
      <w:r w:rsidRPr="00457F70">
        <w:t xml:space="preserve">it should not be a noteworthy item from a P&amp;L driver that we talk about this year. Even if it softens in the latter part of the year, you’re now managing economics in what’s called member months, right? Lives are lives per month. Economics are per month. </w:t>
      </w:r>
      <w:proofErr w:type="gramStart"/>
      <w:r w:rsidRPr="00457F70">
        <w:t>So</w:t>
      </w:r>
      <w:proofErr w:type="gramEnd"/>
      <w:r w:rsidRPr="00457F70">
        <w:t xml:space="preserve"> </w:t>
      </w:r>
      <w:proofErr w:type="gramStart"/>
      <w:r w:rsidRPr="00457F70">
        <w:t>it’s</w:t>
      </w:r>
      <w:proofErr w:type="gramEnd"/>
      <w:r w:rsidRPr="00457F70">
        <w:t xml:space="preserve"> </w:t>
      </w:r>
      <w:proofErr w:type="gramStart"/>
      <w:r w:rsidRPr="00457F70">
        <w:t>member month</w:t>
      </w:r>
      <w:proofErr w:type="gramEnd"/>
      <w:r w:rsidRPr="00457F70">
        <w:t xml:space="preserve"> contribution run out of that, etc. </w:t>
      </w:r>
      <w:proofErr w:type="gramStart"/>
      <w:r w:rsidRPr="00457F70">
        <w:t>So</w:t>
      </w:r>
      <w:proofErr w:type="gramEnd"/>
      <w:r w:rsidRPr="00457F70">
        <w:t xml:space="preserve"> this will be a '27 conversation for us to—to monitor and think through, but I don’t see that as a big variant right now for our book of business.</w:t>
      </w:r>
    </w:p>
    <w:p w14:paraId="56E47125" w14:textId="77777777" w:rsidR="00457F70" w:rsidRPr="00457F70" w:rsidRDefault="00457F70" w:rsidP="00457F70">
      <w:r w:rsidRPr="00457F70">
        <w:t xml:space="preserve">Got it. An asterisk—if I could attach an asterisk on it—where there is a lot of </w:t>
      </w:r>
      <w:proofErr w:type="gramStart"/>
      <w:r w:rsidRPr="00457F70">
        <w:t>churn</w:t>
      </w:r>
      <w:proofErr w:type="gramEnd"/>
      <w:r w:rsidRPr="00457F70">
        <w:t xml:space="preserve">, um, and you all might—maybe were going to ask the question, some people are saying, "Hey, I’m losing guarantee cost business, Competitor A, Competitor B, Competitor C." We don’t play in the under-50 market. </w:t>
      </w:r>
      <w:proofErr w:type="gramStart"/>
      <w:r w:rsidRPr="00457F70">
        <w:t>So</w:t>
      </w:r>
      <w:proofErr w:type="gramEnd"/>
      <w:r w:rsidRPr="00457F70">
        <w:t xml:space="preserve"> the small group regulated </w:t>
      </w:r>
      <w:proofErr w:type="gramStart"/>
      <w:r w:rsidRPr="00457F70">
        <w:t>market—</w:t>
      </w:r>
      <w:proofErr w:type="gramEnd"/>
      <w:r w:rsidRPr="00457F70">
        <w:t xml:space="preserve">some states cut it at under-100—we don’t play there. There’s high churn there. There’s high, high, high </w:t>
      </w:r>
      <w:proofErr w:type="gramStart"/>
      <w:r w:rsidRPr="00457F70">
        <w:t>churn</w:t>
      </w:r>
      <w:proofErr w:type="gramEnd"/>
      <w:r w:rsidRPr="00457F70">
        <w:t xml:space="preserve"> there. I’m not in there, so I’m not seeing that disruption. I see a little bit of it in my </w:t>
      </w:r>
      <w:proofErr w:type="spellStart"/>
      <w:r w:rsidRPr="00457F70">
        <w:t>Evernorth</w:t>
      </w:r>
      <w:proofErr w:type="spellEnd"/>
      <w:r w:rsidRPr="00457F70">
        <w:t xml:space="preserve"> health plan business when I’m supporting them, but on the health plan side</w:t>
      </w:r>
      <w:proofErr w:type="gramStart"/>
      <w:r w:rsidRPr="00457F70">
        <w:t>, we’re—</w:t>
      </w:r>
      <w:proofErr w:type="gramEnd"/>
      <w:r w:rsidRPr="00457F70">
        <w:t xml:space="preserve">we’re not seeing that. Um, some people are—big </w:t>
      </w:r>
      <w:proofErr w:type="gramStart"/>
      <w:r w:rsidRPr="00457F70">
        <w:t>players in</w:t>
      </w:r>
      <w:proofErr w:type="gramEnd"/>
      <w:r w:rsidRPr="00457F70">
        <w:t xml:space="preserve"> </w:t>
      </w:r>
      <w:proofErr w:type="gramStart"/>
      <w:r w:rsidRPr="00457F70">
        <w:t>there</w:t>
      </w:r>
      <w:proofErr w:type="gramEnd"/>
      <w:r w:rsidRPr="00457F70">
        <w:t xml:space="preserve"> are seeing it, we’re not seeing that.</w:t>
      </w:r>
    </w:p>
    <w:p w14:paraId="14D577C1" w14:textId="77777777" w:rsidR="00457F70" w:rsidRPr="00457F70" w:rsidRDefault="00457F70" w:rsidP="00457F70">
      <w:r w:rsidRPr="00457F70">
        <w:rPr>
          <w:b/>
          <w:bCs/>
        </w:rPr>
        <w:t>Tony:</w:t>
      </w:r>
      <w:r w:rsidRPr="00457F70">
        <w:t xml:space="preserve"> Thank you. Um, maybe one housekeeping question around taxes. </w:t>
      </w:r>
      <w:proofErr w:type="gramStart"/>
      <w:r w:rsidRPr="00457F70">
        <w:t>So</w:t>
      </w:r>
      <w:proofErr w:type="gramEnd"/>
      <w:r w:rsidRPr="00457F70">
        <w:t xml:space="preserve"> I was a little nervous when I saw the FTC lawsuit settlement announcement yesterday and saw that you were onshoring, um, your GPO. Um, and I guess the context of the question is when I look at the progression of your tax rate over the years: 25% in 2018, steady downward </w:t>
      </w:r>
      <w:r w:rsidRPr="00457F70">
        <w:lastRenderedPageBreak/>
        <w:t xml:space="preserve">moves throughout the year, now sitting at 19%. When I contrast that to like CVS at 25–26%, um, like Cardinal at 23–24%, it seems like your tax rate is meaningfully lower than some of the other US-domiciled companies. </w:t>
      </w:r>
      <w:proofErr w:type="gramStart"/>
      <w:r w:rsidRPr="00457F70">
        <w:t>So</w:t>
      </w:r>
      <w:proofErr w:type="gramEnd"/>
      <w:r w:rsidRPr="00457F70">
        <w:t xml:space="preserve"> I was encouraged to hear that you think there’s like a maximum 1% impact, um, from onshoring of the GPO. But I guess how much visibility do you have into that and is there anything obvious that I’m missing as to why this, um, lower than competitor tax rate is a sustainable one?</w:t>
      </w:r>
    </w:p>
    <w:p w14:paraId="5C5FDC63" w14:textId="77777777" w:rsidR="00457F70" w:rsidRPr="00457F70" w:rsidRDefault="00457F70" w:rsidP="00457F70">
      <w:r w:rsidRPr="00457F70">
        <w:rPr>
          <w:b/>
          <w:bCs/>
        </w:rPr>
        <w:t>David Cordani:</w:t>
      </w:r>
      <w:r w:rsidRPr="00457F70">
        <w:t xml:space="preserve"> Yeah, um, if you look at the last handful of years, our tax rate has aggregated in the low 20s, high teens. </w:t>
      </w:r>
      <w:proofErr w:type="gramStart"/>
      <w:r w:rsidRPr="00457F70">
        <w:t>So</w:t>
      </w:r>
      <w:proofErr w:type="gramEnd"/>
      <w:r w:rsidRPr="00457F70">
        <w:t xml:space="preserve"> it’s—it’s not a one-time event, number one. Two, very specifically and then I’ll come back, um, we’ve looked at—that’s why we created transparency—the transition of the GPO is up to one point of effective tax rate in the future if unmitigated. So don’t think about that as a '26, don’t think about that as a '27. In the future, think about it as starting to be blended in '28 and beyond if unmitigated. But you could do the math on the 1% if you want to take the bare case relative to that. Um, lastly to </w:t>
      </w:r>
      <w:proofErr w:type="gramStart"/>
      <w:r w:rsidRPr="00457F70">
        <w:t>your—the</w:t>
      </w:r>
      <w:proofErr w:type="gramEnd"/>
      <w:r w:rsidRPr="00457F70">
        <w:t xml:space="preserve"> core of your question, I come </w:t>
      </w:r>
      <w:proofErr w:type="gramStart"/>
      <w:r w:rsidRPr="00457F70">
        <w:t>at</w:t>
      </w:r>
      <w:proofErr w:type="gramEnd"/>
      <w:r w:rsidRPr="00457F70">
        <w:t xml:space="preserve"> it in terms of business mix. Um, I run a non-US business, um, within my portfolio that’s taxed in the respective jurisdictions, um, outside of it. I have more service business, um, as a </w:t>
      </w:r>
      <w:proofErr w:type="gramStart"/>
      <w:r w:rsidRPr="00457F70">
        <w:t>percent</w:t>
      </w:r>
      <w:proofErr w:type="gramEnd"/>
      <w:r w:rsidRPr="00457F70">
        <w:t xml:space="preserve"> of my business than others have in terms of premium taxes, state taxes, and other activities that exist. </w:t>
      </w:r>
      <w:proofErr w:type="gramStart"/>
      <w:r w:rsidRPr="00457F70">
        <w:t>So</w:t>
      </w:r>
      <w:proofErr w:type="gramEnd"/>
      <w:r w:rsidRPr="00457F70">
        <w:t xml:space="preserve"> when you come through like the capital-efficient framework, remember 85% of </w:t>
      </w:r>
      <w:proofErr w:type="gramStart"/>
      <w:r w:rsidRPr="00457F70">
        <w:t>my—my</w:t>
      </w:r>
      <w:proofErr w:type="gramEnd"/>
      <w:r w:rsidRPr="00457F70">
        <w:t xml:space="preserve"> CHC business is ASO. Um, nobody approaches that percentage. There’s a different tax profile state-by-state that rolls up into your overall tax rate as well. </w:t>
      </w:r>
      <w:proofErr w:type="gramStart"/>
      <w:r w:rsidRPr="00457F70">
        <w:t>So</w:t>
      </w:r>
      <w:proofErr w:type="gramEnd"/>
      <w:r w:rsidRPr="00457F70">
        <w:t xml:space="preserve"> I haven’t stopped to dismantle </w:t>
      </w:r>
      <w:proofErr w:type="gramStart"/>
      <w:r w:rsidRPr="00457F70">
        <w:t>CVS’s</w:t>
      </w:r>
      <w:proofErr w:type="gramEnd"/>
      <w:r w:rsidRPr="00457F70">
        <w:t xml:space="preserve"> versus somebody else’s. I’ve always had a tax advantage, part of that is the book of business that we operate. Um, lastly</w:t>
      </w:r>
      <w:proofErr w:type="gramStart"/>
      <w:r w:rsidRPr="00457F70">
        <w:t>, I—</w:t>
      </w:r>
      <w:proofErr w:type="gramEnd"/>
      <w:r w:rsidRPr="00457F70">
        <w:t xml:space="preserve">I give great accolades to our tax team. </w:t>
      </w:r>
      <w:proofErr w:type="gramStart"/>
      <w:r w:rsidRPr="00457F70">
        <w:t>We—we</w:t>
      </w:r>
      <w:proofErr w:type="gramEnd"/>
      <w:r w:rsidRPr="00457F70">
        <w:t xml:space="preserve"> view that as an active tool to manage. It’s not a passive tool. That’s an active tool to manage. I’m paying my—I’m paying my responsible tax rate, um, but that’s an active tool to manage.</w:t>
      </w:r>
    </w:p>
    <w:p w14:paraId="6496A16C" w14:textId="77777777" w:rsidR="00457F70" w:rsidRPr="00457F70" w:rsidRDefault="00457F70" w:rsidP="00457F70">
      <w:r w:rsidRPr="00457F70">
        <w:rPr>
          <w:b/>
          <w:bCs/>
        </w:rPr>
        <w:t>Tony:</w:t>
      </w:r>
      <w:r w:rsidRPr="00457F70">
        <w:t xml:space="preserve"> Got it. Go ahead, Nick.</w:t>
      </w:r>
    </w:p>
    <w:p w14:paraId="01BB95D0" w14:textId="77777777" w:rsidR="00457F70" w:rsidRPr="00457F70" w:rsidRDefault="00457F70" w:rsidP="00457F70">
      <w:r w:rsidRPr="00457F70">
        <w:rPr>
          <w:b/>
          <w:bCs/>
        </w:rPr>
        <w:t>Nick:</w:t>
      </w:r>
      <w:r w:rsidRPr="00457F70">
        <w:t xml:space="preserve"> Good morning. Afternoon, I guess. Um, couple things. I’m going to </w:t>
      </w:r>
      <w:proofErr w:type="gramStart"/>
      <w:r w:rsidRPr="00457F70">
        <w:t>rapid-fire</w:t>
      </w:r>
      <w:proofErr w:type="gramEnd"/>
      <w:r w:rsidRPr="00457F70">
        <w:t xml:space="preserve"> the questions here. I guess first and foremost when we look at the FTC settlement, what is incremental in that settlement from when you updated us last quarter that you were making the PBM investments? That’s question one. Two, um, are </w:t>
      </w:r>
      <w:proofErr w:type="gramStart"/>
      <w:r w:rsidRPr="00457F70">
        <w:t>all of</w:t>
      </w:r>
      <w:proofErr w:type="gramEnd"/>
      <w:r w:rsidRPr="00457F70">
        <w:t xml:space="preserve"> the things that are in that settlement already being done by your peers? Um, just help us bridge that gap. Question three is, um, how do we think then about margin expansion when you’re done making investments, so think about it as 2028? Um, and then one more is, I know you’re not in the MA business anymore. Um, obviously you just testified and we saw what that </w:t>
      </w:r>
      <w:r w:rsidRPr="00457F70">
        <w:lastRenderedPageBreak/>
        <w:t xml:space="preserve">rate was, but I’d be curious to get your thoughts in terms of what the priorities of this administration are and whether or not, um, this is a business that, um, or an area of business that you think is attractive over the long term. A lot </w:t>
      </w:r>
      <w:proofErr w:type="gramStart"/>
      <w:r w:rsidRPr="00457F70">
        <w:t>there, but</w:t>
      </w:r>
      <w:proofErr w:type="gramEnd"/>
      <w:r w:rsidRPr="00457F70">
        <w:t xml:space="preserve"> thank you.</w:t>
      </w:r>
    </w:p>
    <w:p w14:paraId="146EFD6B" w14:textId="77777777" w:rsidR="00457F70" w:rsidRPr="00457F70" w:rsidRDefault="00457F70" w:rsidP="00457F70">
      <w:r w:rsidRPr="00457F70">
        <w:rPr>
          <w:b/>
          <w:bCs/>
        </w:rPr>
        <w:t>David Cordani:</w:t>
      </w:r>
      <w:r w:rsidRPr="00457F70">
        <w:t xml:space="preserve"> Yeah, um, I’m looking at the clock, we have 12 minutes, um, and four great questions at a minimum. So let me take them fast-fire. Your question one was what’s new. Um, to give you context behind that answer, not to filibuster you, what did we do that led to, um, where we are today as of, um, yesterday with the FTC announcement? We were steadfast that the market needed a clearing event. I’ve been very consistent on that. It was going to happen legislatively first, with other tools to follow, regulatorily first, or innovation and commercial. We decided in 2025 we were going to control our own destiny and do it commercially. We started working on the new </w:t>
      </w:r>
      <w:proofErr w:type="gramStart"/>
      <w:r w:rsidRPr="00457F70">
        <w:t>offering</w:t>
      </w:r>
      <w:proofErr w:type="gramEnd"/>
      <w:r w:rsidRPr="00457F70">
        <w:t xml:space="preserve"> in early '25. We announced the, um, architecture of it when it was sufficiently clear and complete in the third quarter of '25. </w:t>
      </w:r>
      <w:proofErr w:type="gramStart"/>
      <w:r w:rsidRPr="00457F70">
        <w:t>That’s—that’s</w:t>
      </w:r>
      <w:proofErr w:type="gramEnd"/>
      <w:r w:rsidRPr="00457F70">
        <w:t xml:space="preserve"> the starting point of this. We gave the architecture and the building specs for that, um, to our team and said, "Go talk to the FTC about it. </w:t>
      </w:r>
      <w:proofErr w:type="spellStart"/>
      <w:r w:rsidRPr="00457F70">
        <w:t>'Cause</w:t>
      </w:r>
      <w:proofErr w:type="spellEnd"/>
      <w:r w:rsidRPr="00457F70">
        <w:t xml:space="preserve"> we think what the FTC wants and what we want are totally aligned. And instead of words, there’s substance there. Let them </w:t>
      </w:r>
      <w:proofErr w:type="gramStart"/>
      <w:r w:rsidRPr="00457F70">
        <w:t>see</w:t>
      </w:r>
      <w:proofErr w:type="gramEnd"/>
      <w:r w:rsidRPr="00457F70">
        <w:t xml:space="preserve"> underneath the curtains." The result of that is, in the grand scheme of things in terms of what I worry about, there’s nothing new in the settlement macro. </w:t>
      </w:r>
      <w:proofErr w:type="gramStart"/>
      <w:r w:rsidRPr="00457F70">
        <w:t>I’m not—I’m</w:t>
      </w:r>
      <w:proofErr w:type="gramEnd"/>
      <w:r w:rsidRPr="00457F70">
        <w:t xml:space="preserve"> not </w:t>
      </w:r>
      <w:proofErr w:type="gramStart"/>
      <w:r w:rsidRPr="00457F70">
        <w:t>the</w:t>
      </w:r>
      <w:proofErr w:type="gramEnd"/>
      <w:r w:rsidRPr="00457F70">
        <w:t xml:space="preserve"> lawyer, but we ground through this </w:t>
      </w:r>
      <w:proofErr w:type="gramStart"/>
      <w:r w:rsidRPr="00457F70">
        <w:t>over and over</w:t>
      </w:r>
      <w:proofErr w:type="gramEnd"/>
      <w:r w:rsidRPr="00457F70">
        <w:t xml:space="preserve"> in terms of what’s in there that’s not contemplated in the future we’re building. That’s your first question.</w:t>
      </w:r>
    </w:p>
    <w:p w14:paraId="00FCB5D6" w14:textId="77777777" w:rsidR="00457F70" w:rsidRPr="00457F70" w:rsidRDefault="00457F70" w:rsidP="00457F70">
      <w:r w:rsidRPr="00457F70">
        <w:rPr>
          <w:b/>
          <w:bCs/>
        </w:rPr>
        <w:t>Nick:</w:t>
      </w:r>
      <w:r w:rsidRPr="00457F70">
        <w:t xml:space="preserve"> </w:t>
      </w:r>
      <w:proofErr w:type="gramStart"/>
      <w:r w:rsidRPr="00457F70">
        <w:t>So</w:t>
      </w:r>
      <w:proofErr w:type="gramEnd"/>
      <w:r w:rsidRPr="00457F70">
        <w:t xml:space="preserve"> the GPO movement was also—</w:t>
      </w:r>
      <w:proofErr w:type="spellStart"/>
      <w:r w:rsidRPr="00457F70">
        <w:t>'cause</w:t>
      </w:r>
      <w:proofErr w:type="spellEnd"/>
      <w:r w:rsidRPr="00457F70">
        <w:t xml:space="preserve"> that was new to me, moving that to the United States. I don't think we talked about that on the third quarter call.</w:t>
      </w:r>
    </w:p>
    <w:p w14:paraId="79D8938D" w14:textId="77777777" w:rsidR="00457F70" w:rsidRPr="00457F70" w:rsidRDefault="00457F70" w:rsidP="00457F70">
      <w:r w:rsidRPr="00457F70">
        <w:rPr>
          <w:b/>
          <w:bCs/>
        </w:rPr>
        <w:t>David Cordani:</w:t>
      </w:r>
      <w:r w:rsidRPr="00457F70">
        <w:t xml:space="preserve"> No</w:t>
      </w:r>
      <w:proofErr w:type="gramStart"/>
      <w:r w:rsidRPr="00457F70">
        <w:t>, we didn’t—</w:t>
      </w:r>
      <w:proofErr w:type="gramEnd"/>
      <w:r w:rsidRPr="00457F70">
        <w:t xml:space="preserve">we didn't. We viewed </w:t>
      </w:r>
      <w:proofErr w:type="gramStart"/>
      <w:r w:rsidRPr="00457F70">
        <w:t>that—</w:t>
      </w:r>
      <w:proofErr w:type="gramEnd"/>
      <w:r w:rsidRPr="00457F70">
        <w:t>two things. One—</w:t>
      </w:r>
    </w:p>
    <w:p w14:paraId="04A18D00" w14:textId="77777777" w:rsidR="00457F70" w:rsidRPr="00457F70" w:rsidRDefault="00457F70" w:rsidP="00457F70">
      <w:r w:rsidRPr="00457F70">
        <w:rPr>
          <w:b/>
          <w:bCs/>
        </w:rPr>
        <w:t>Nick:</w:t>
      </w:r>
      <w:r w:rsidRPr="00457F70">
        <w:t xml:space="preserve"> What does that effectively do? What does that effectively change? Like </w:t>
      </w:r>
      <w:proofErr w:type="gramStart"/>
      <w:r w:rsidRPr="00457F70">
        <w:t>who</w:t>
      </w:r>
      <w:proofErr w:type="gramEnd"/>
      <w:r w:rsidRPr="00457F70">
        <w:t xml:space="preserve"> cares other than the tax rate and whatnot, but is there—is there a functional change that matters?</w:t>
      </w:r>
    </w:p>
    <w:p w14:paraId="44AAF2EB" w14:textId="77777777" w:rsidR="00457F70" w:rsidRPr="00457F70" w:rsidRDefault="00457F70" w:rsidP="00457F70">
      <w:r w:rsidRPr="00457F70">
        <w:rPr>
          <w:b/>
          <w:bCs/>
        </w:rPr>
        <w:t>David Cordani:</w:t>
      </w:r>
      <w:r w:rsidRPr="00457F70">
        <w:t xml:space="preserve"> I’m going to try to be polite and respectful, not to you all, to the environment. There’s certain pie—people in Washington that are </w:t>
      </w:r>
      <w:proofErr w:type="gramStart"/>
      <w:r w:rsidRPr="00457F70">
        <w:t>score-keeping</w:t>
      </w:r>
      <w:proofErr w:type="gramEnd"/>
      <w:r w:rsidRPr="00457F70">
        <w:t xml:space="preserve">, like, "Is the US winning or not?" That </w:t>
      </w:r>
      <w:proofErr w:type="gramStart"/>
      <w:r w:rsidRPr="00457F70">
        <w:t>was a—</w:t>
      </w:r>
      <w:proofErr w:type="gramEnd"/>
      <w:r w:rsidRPr="00457F70">
        <w:t xml:space="preserve">an important headline </w:t>
      </w:r>
      <w:proofErr w:type="gramStart"/>
      <w:r w:rsidRPr="00457F70">
        <w:t>win</w:t>
      </w:r>
      <w:proofErr w:type="gramEnd"/>
      <w:r w:rsidRPr="00457F70">
        <w:t xml:space="preserve"> for people driving the FTC bus to give to certain people who are </w:t>
      </w:r>
      <w:proofErr w:type="gramStart"/>
      <w:r w:rsidRPr="00457F70">
        <w:t>score-keeping</w:t>
      </w:r>
      <w:proofErr w:type="gramEnd"/>
      <w:r w:rsidRPr="00457F70">
        <w:t xml:space="preserve">. Right? </w:t>
      </w:r>
      <w:proofErr w:type="gramStart"/>
      <w:r w:rsidRPr="00457F70">
        <w:t>So</w:t>
      </w:r>
      <w:proofErr w:type="gramEnd"/>
      <w:r w:rsidRPr="00457F70">
        <w:t xml:space="preserve"> I need to not be tone-deaf. The future model that we built doesn't have rebates. </w:t>
      </w:r>
      <w:proofErr w:type="gramStart"/>
      <w:r w:rsidRPr="00457F70">
        <w:t>So</w:t>
      </w:r>
      <w:proofErr w:type="gramEnd"/>
      <w:r w:rsidRPr="00457F70">
        <w:t xml:space="preserve"> where the procurement of rebates takes place in the future for me isn't that important anymore. </w:t>
      </w:r>
      <w:proofErr w:type="gramStart"/>
      <w:r w:rsidRPr="00457F70">
        <w:t>So</w:t>
      </w:r>
      <w:proofErr w:type="gramEnd"/>
      <w:r w:rsidRPr="00457F70">
        <w:t xml:space="preserve"> I could meet a headline that they want, right? We knew </w:t>
      </w:r>
      <w:proofErr w:type="gramStart"/>
      <w:r w:rsidRPr="00457F70">
        <w:t>that</w:t>
      </w:r>
      <w:proofErr w:type="gramEnd"/>
      <w:r w:rsidRPr="00457F70">
        <w:t xml:space="preserve"> was coming if we were </w:t>
      </w:r>
      <w:r w:rsidRPr="00457F70">
        <w:lastRenderedPageBreak/>
        <w:t>going to deal with them, because a certain party is very clear in terms of how they’re score-keeping it. Just like if you read through it, it’s important to trump our exit is referenced in there as well.</w:t>
      </w:r>
    </w:p>
    <w:p w14:paraId="6D360ADE" w14:textId="77777777" w:rsidR="00457F70" w:rsidRPr="00457F70" w:rsidRDefault="00457F70" w:rsidP="00457F70">
      <w:r w:rsidRPr="00457F70">
        <w:rPr>
          <w:b/>
          <w:bCs/>
        </w:rPr>
        <w:t>Nick:</w:t>
      </w:r>
      <w:r w:rsidRPr="00457F70">
        <w:t xml:space="preserve"> Understood. Okay, </w:t>
      </w:r>
      <w:proofErr w:type="gramStart"/>
      <w:r w:rsidRPr="00457F70">
        <w:t>so I—</w:t>
      </w:r>
      <w:proofErr w:type="gramEnd"/>
      <w:r w:rsidRPr="00457F70">
        <w:t xml:space="preserve">I’m with you on that and then I guess kind of if you can pivot now to question two which is, you know, where are you different now in this offering versus </w:t>
      </w:r>
      <w:proofErr w:type="gramStart"/>
      <w:r w:rsidRPr="00457F70">
        <w:t>the—the</w:t>
      </w:r>
      <w:proofErr w:type="gramEnd"/>
      <w:r w:rsidRPr="00457F70">
        <w:t xml:space="preserve"> rest of your peers?</w:t>
      </w:r>
    </w:p>
    <w:p w14:paraId="4D4BDD42" w14:textId="77777777" w:rsidR="00457F70" w:rsidRPr="00457F70" w:rsidRDefault="00457F70" w:rsidP="00457F70">
      <w:r w:rsidRPr="00457F70">
        <w:rPr>
          <w:b/>
          <w:bCs/>
        </w:rPr>
        <w:t>David Cordani:</w:t>
      </w:r>
      <w:r w:rsidRPr="00457F70">
        <w:t xml:space="preserve"> It’s totally </w:t>
      </w:r>
      <w:proofErr w:type="gramStart"/>
      <w:r w:rsidRPr="00457F70">
        <w:t>different is the answer</w:t>
      </w:r>
      <w:proofErr w:type="gramEnd"/>
      <w:r w:rsidRPr="00457F70">
        <w:t xml:space="preserve">, and I’m not being arrogant, I’m being blunt. The answer in the third quarter was, um, by the peers is, "We’re already there with pass-through rebates or point-of-service rebates." Pass-through rebates have existed for the last 10–15 years. Over 95% of our business </w:t>
      </w:r>
      <w:proofErr w:type="gramStart"/>
      <w:r w:rsidRPr="00457F70">
        <w:t>passes</w:t>
      </w:r>
      <w:proofErr w:type="gramEnd"/>
      <w:r w:rsidRPr="00457F70">
        <w:t xml:space="preserve"> through rebates today. Point-of-service rebate capability has been available for well over a decade as well; no one uses them. Medicare doesn’t use it for PDP. The pharma manufacturers themselves don’t use it for their own offerings when they buy a PBM. The insurers who own PBMs don’t use it for their own employees. </w:t>
      </w:r>
      <w:proofErr w:type="spellStart"/>
      <w:r w:rsidRPr="00457F70">
        <w:t>'Cause</w:t>
      </w:r>
      <w:proofErr w:type="spellEnd"/>
      <w:r w:rsidRPr="00457F70">
        <w:t xml:space="preserve"> it </w:t>
      </w:r>
      <w:proofErr w:type="gramStart"/>
      <w:r w:rsidRPr="00457F70">
        <w:t>actually doesn’t</w:t>
      </w:r>
      <w:proofErr w:type="gramEnd"/>
      <w:r w:rsidRPr="00457F70">
        <w:t xml:space="preserve"> work without redesigning everything. It </w:t>
      </w:r>
      <w:proofErr w:type="gramStart"/>
      <w:r w:rsidRPr="00457F70">
        <w:t>creates moment-in-time</w:t>
      </w:r>
      <w:proofErr w:type="gramEnd"/>
      <w:r w:rsidRPr="00457F70">
        <w:t xml:space="preserve"> radical dislocations. </w:t>
      </w:r>
      <w:proofErr w:type="gramStart"/>
      <w:r w:rsidRPr="00457F70">
        <w:t>So</w:t>
      </w:r>
      <w:proofErr w:type="gramEnd"/>
      <w:r w:rsidRPr="00457F70">
        <w:t xml:space="preserve"> </w:t>
      </w:r>
      <w:proofErr w:type="gramStart"/>
      <w:r w:rsidRPr="00457F70">
        <w:t>the—the</w:t>
      </w:r>
      <w:proofErr w:type="gramEnd"/>
      <w:r w:rsidRPr="00457F70">
        <w:t xml:space="preserve"> fact that the market kind of </w:t>
      </w:r>
      <w:proofErr w:type="gramStart"/>
      <w:r w:rsidRPr="00457F70">
        <w:t>doubled down</w:t>
      </w:r>
      <w:proofErr w:type="gramEnd"/>
      <w:r w:rsidRPr="00457F70">
        <w:t xml:space="preserve"> on, "We’re there already" internally, I viewed it as a huge positive in the third quarter. That gives me more time to create more of a lead. I think the shock to the system is that the FTC just came out and blessed this as the future. And the last piece I will add to this is it now will become more obvious for employers that fiduciarily you </w:t>
      </w:r>
      <w:proofErr w:type="gramStart"/>
      <w:r w:rsidRPr="00457F70">
        <w:t>have to</w:t>
      </w:r>
      <w:proofErr w:type="gramEnd"/>
      <w:r w:rsidRPr="00457F70">
        <w:t xml:space="preserve"> put the customer’s financial interest </w:t>
      </w:r>
      <w:proofErr w:type="gramStart"/>
      <w:r w:rsidRPr="00457F70">
        <w:t>in</w:t>
      </w:r>
      <w:proofErr w:type="gramEnd"/>
      <w:r w:rsidRPr="00457F70">
        <w:t xml:space="preserve"> a point of transparency and ensure no dislocation. Just like the 401(k) industry had to do a long time ago to make sure there’s no micro-fee dislocation between the fiduciary and the consumer, this is going to look very similar to that. Our forward-looking architecture has that squared away. The other architectures don’t. Okay to go to your third question?</w:t>
      </w:r>
    </w:p>
    <w:p w14:paraId="72741B7E" w14:textId="77777777" w:rsidR="00457F70" w:rsidRPr="00457F70" w:rsidRDefault="00457F70" w:rsidP="00457F70">
      <w:r w:rsidRPr="00457F70">
        <w:rPr>
          <w:b/>
          <w:bCs/>
        </w:rPr>
        <w:t>Nick:</w:t>
      </w:r>
      <w:r w:rsidRPr="00457F70">
        <w:t xml:space="preserve"> Yes, on margins please.</w:t>
      </w:r>
    </w:p>
    <w:p w14:paraId="6B4FADE7" w14:textId="77777777" w:rsidR="00457F70" w:rsidRPr="00457F70" w:rsidRDefault="00457F70" w:rsidP="00457F70">
      <w:r w:rsidRPr="00457F70">
        <w:rPr>
          <w:b/>
          <w:bCs/>
        </w:rPr>
        <w:t>David Cordani:</w:t>
      </w:r>
      <w:r w:rsidRPr="00457F70">
        <w:t xml:space="preserve"> So, um, here’s how I think about the margin macro. You can think about that business makes about a buck and a half for every prescription it’s accountable for. I oversimplify, if you pencil it doesn't come exactly there—we touch about 2 billion prescriptions. 2 billion times a buck and a half is $3 billion. I’m using big boxcars. What do we get paid for? We get paid to negotiate, um, lower prices on the supply side. We get paid to form and manage access, known as networks: retail, mail order, etc. We get paid to adjudicate massive volumes of administrative activity: claims, eligibility, etc. We get paid for safety and clinical programs. And increasingly we get paid for chronic care management, um, programs and clinical optimization. That’s yesterday. Tomorrow we’ll </w:t>
      </w:r>
      <w:r w:rsidRPr="00457F70">
        <w:lastRenderedPageBreak/>
        <w:t xml:space="preserve">get paid for—we'll just get paid differently. We’ll get paid a fee per script and more for the clinical programs that are </w:t>
      </w:r>
      <w:proofErr w:type="gramStart"/>
      <w:r w:rsidRPr="00457F70">
        <w:t>to go</w:t>
      </w:r>
      <w:proofErr w:type="gramEnd"/>
      <w:r w:rsidRPr="00457F70">
        <w:t xml:space="preserve">-forward basis. What it’ll result in, today in the marketplace, you may make $25—I’m using arbitrary measures—on one script and you may lose $17 on another one. And </w:t>
      </w:r>
      <w:proofErr w:type="gramStart"/>
      <w:r w:rsidRPr="00457F70">
        <w:t>all of</w:t>
      </w:r>
      <w:proofErr w:type="gramEnd"/>
      <w:r w:rsidRPr="00457F70">
        <w:t xml:space="preserve"> that shakes through and nets to the buck and a half. Tomorrow, the collar is going to be </w:t>
      </w:r>
      <w:proofErr w:type="gramStart"/>
      <w:r w:rsidRPr="00457F70">
        <w:t>really tight</w:t>
      </w:r>
      <w:proofErr w:type="gramEnd"/>
      <w:r w:rsidRPr="00457F70">
        <w:t xml:space="preserve"> </w:t>
      </w:r>
      <w:proofErr w:type="spellStart"/>
      <w:r w:rsidRPr="00457F70">
        <w:t>'cause</w:t>
      </w:r>
      <w:proofErr w:type="spellEnd"/>
      <w:r w:rsidRPr="00457F70">
        <w:t xml:space="preserve"> transparency’s going to shake all that up. It’ll still be back at about </w:t>
      </w:r>
      <w:proofErr w:type="gramStart"/>
      <w:r w:rsidRPr="00457F70">
        <w:t>the</w:t>
      </w:r>
      <w:proofErr w:type="gramEnd"/>
      <w:r w:rsidRPr="00457F70">
        <w:t xml:space="preserve"> dollar and a half per script. The marketplace will squeeze that out. Hence our comments that given the way we built it, given our lessons learned on no rebate, no spread, DTC, etc., economically will yield approximately the same margin </w:t>
      </w:r>
      <w:proofErr w:type="spellStart"/>
      <w:r w:rsidRPr="00457F70">
        <w:t>'cause</w:t>
      </w:r>
      <w:proofErr w:type="spellEnd"/>
      <w:r w:rsidRPr="00457F70">
        <w:t xml:space="preserve"> that’s the sustainable margin for us. The economic pods will be a little different and there’ll be less </w:t>
      </w:r>
      <w:proofErr w:type="gramStart"/>
      <w:r w:rsidRPr="00457F70">
        <w:t>variability</w:t>
      </w:r>
      <w:proofErr w:type="gramEnd"/>
      <w:r w:rsidRPr="00457F70">
        <w:t xml:space="preserve"> which is good. </w:t>
      </w:r>
      <w:proofErr w:type="spellStart"/>
      <w:r w:rsidRPr="00457F70">
        <w:t>'Cause</w:t>
      </w:r>
      <w:proofErr w:type="spellEnd"/>
      <w:r w:rsidRPr="00457F70">
        <w:t xml:space="preserve"> it’s the variability where the marketplace attacks. Right? "Why you make </w:t>
      </w:r>
      <w:proofErr w:type="gramStart"/>
      <w:r w:rsidRPr="00457F70">
        <w:t>the $</w:t>
      </w:r>
      <w:proofErr w:type="gramEnd"/>
      <w:r w:rsidRPr="00457F70">
        <w:t xml:space="preserve">25 here?" No one says, "Why </w:t>
      </w:r>
      <w:proofErr w:type="gramStart"/>
      <w:r w:rsidRPr="00457F70">
        <w:t>you</w:t>
      </w:r>
      <w:proofErr w:type="gramEnd"/>
      <w:r w:rsidRPr="00457F70">
        <w:t xml:space="preserve"> </w:t>
      </w:r>
      <w:proofErr w:type="gramStart"/>
      <w:r w:rsidRPr="00457F70">
        <w:t>losing</w:t>
      </w:r>
      <w:proofErr w:type="gramEnd"/>
      <w:r w:rsidRPr="00457F70">
        <w:t xml:space="preserve"> 17 here?" No one wants to talk about that. It’s "Why </w:t>
      </w:r>
      <w:proofErr w:type="gramStart"/>
      <w:r w:rsidRPr="00457F70">
        <w:t>you</w:t>
      </w:r>
      <w:proofErr w:type="gramEnd"/>
      <w:r w:rsidRPr="00457F70">
        <w:t xml:space="preserve"> </w:t>
      </w:r>
      <w:proofErr w:type="gramStart"/>
      <w:r w:rsidRPr="00457F70">
        <w:t>making</w:t>
      </w:r>
      <w:proofErr w:type="gramEnd"/>
      <w:r w:rsidRPr="00457F70">
        <w:t xml:space="preserve"> 25?" </w:t>
      </w:r>
      <w:proofErr w:type="spellStart"/>
      <w:r w:rsidRPr="00457F70">
        <w:t>'Cause</w:t>
      </w:r>
      <w:proofErr w:type="spellEnd"/>
      <w:r w:rsidRPr="00457F70">
        <w:t xml:space="preserve"> I’m losing 17 here. All that gets squeezed out in the new model going forward and the net </w:t>
      </w:r>
      <w:proofErr w:type="gramStart"/>
      <w:r w:rsidRPr="00457F70">
        <w:t>margin’s</w:t>
      </w:r>
      <w:proofErr w:type="gramEnd"/>
      <w:r w:rsidRPr="00457F70">
        <w:t xml:space="preserve"> about the same. That’s not a '26 question, it’s not really a '27 question </w:t>
      </w:r>
      <w:proofErr w:type="spellStart"/>
      <w:r w:rsidRPr="00457F70">
        <w:t>'cause</w:t>
      </w:r>
      <w:proofErr w:type="spellEnd"/>
      <w:r w:rsidRPr="00457F70">
        <w:t xml:space="preserve"> we’ll start consuming this in Cigna Healthcare for the </w:t>
      </w:r>
      <w:proofErr w:type="gramStart"/>
      <w:r w:rsidRPr="00457F70">
        <w:t>guarantee</w:t>
      </w:r>
      <w:proofErr w:type="gramEnd"/>
      <w:r w:rsidRPr="00457F70">
        <w:t xml:space="preserve"> </w:t>
      </w:r>
      <w:proofErr w:type="gramStart"/>
      <w:r w:rsidRPr="00457F70">
        <w:t>cost lives</w:t>
      </w:r>
      <w:proofErr w:type="gramEnd"/>
      <w:r w:rsidRPr="00457F70">
        <w:t>. It’ll start to become a reality in 2028 when the, um, transition cuts across. Nick, is that helpful?</w:t>
      </w:r>
    </w:p>
    <w:p w14:paraId="6ACF5DF1" w14:textId="77777777" w:rsidR="00457F70" w:rsidRPr="00457F70" w:rsidRDefault="00457F70" w:rsidP="00457F70">
      <w:r w:rsidRPr="00457F70">
        <w:rPr>
          <w:b/>
          <w:bCs/>
        </w:rPr>
        <w:t>Nick:</w:t>
      </w:r>
      <w:r w:rsidRPr="00457F70">
        <w:t xml:space="preserve"> Yeah, it’s helpful. I guess, you know, I guess should we be thinking about as today’s margin is kind of the sustainable margin or—or would there be room to, you know, with new clinical programs and whatnot to </w:t>
      </w:r>
      <w:proofErr w:type="gramStart"/>
      <w:r w:rsidRPr="00457F70">
        <w:t>actually be</w:t>
      </w:r>
      <w:proofErr w:type="gramEnd"/>
      <w:r w:rsidRPr="00457F70">
        <w:t xml:space="preserve"> able to expand margin?</w:t>
      </w:r>
    </w:p>
    <w:p w14:paraId="3053DD77" w14:textId="77777777" w:rsidR="00457F70" w:rsidRPr="00457F70" w:rsidRDefault="00457F70" w:rsidP="00457F70">
      <w:r w:rsidRPr="00457F70">
        <w:rPr>
          <w:b/>
          <w:bCs/>
        </w:rPr>
        <w:t>David Cordani:</w:t>
      </w:r>
      <w:r w:rsidRPr="00457F70">
        <w:t xml:space="preserve"> </w:t>
      </w:r>
      <w:proofErr w:type="gramStart"/>
      <w:r w:rsidRPr="00457F70">
        <w:t>So</w:t>
      </w:r>
      <w:proofErr w:type="gramEnd"/>
      <w:r w:rsidRPr="00457F70">
        <w:t xml:space="preserve"> I appreciate your optimism. I—I take today’s margin as the floor, and I </w:t>
      </w:r>
      <w:proofErr w:type="gramStart"/>
      <w:r w:rsidRPr="00457F70">
        <w:t>actually believe</w:t>
      </w:r>
      <w:proofErr w:type="gramEnd"/>
      <w:r w:rsidRPr="00457F70">
        <w:t xml:space="preserve"> internally we </w:t>
      </w:r>
      <w:proofErr w:type="gramStart"/>
      <w:r w:rsidRPr="00457F70">
        <w:t>have the ability to</w:t>
      </w:r>
      <w:proofErr w:type="gramEnd"/>
      <w:r w:rsidRPr="00457F70">
        <w:t xml:space="preserve"> expand margins, in part why? Unfortunately, our society continues to </w:t>
      </w:r>
      <w:proofErr w:type="gramStart"/>
      <w:r w:rsidRPr="00457F70">
        <w:t>get</w:t>
      </w:r>
      <w:proofErr w:type="gramEnd"/>
      <w:r w:rsidRPr="00457F70">
        <w:t xml:space="preserve"> less healthy. Unfortunately, </w:t>
      </w:r>
      <w:proofErr w:type="gramStart"/>
      <w:r w:rsidRPr="00457F70">
        <w:t>the majority of</w:t>
      </w:r>
      <w:proofErr w:type="gramEnd"/>
      <w:r w:rsidRPr="00457F70">
        <w:t xml:space="preserve"> our society has at least one chronic illness. Unfortunately, 90% of all the cost exists in the chronic and mentally health challenge population. That’s where we’re at our best. </w:t>
      </w:r>
      <w:proofErr w:type="gramStart"/>
      <w:r w:rsidRPr="00457F70">
        <w:t>That—that’s</w:t>
      </w:r>
      <w:proofErr w:type="gramEnd"/>
      <w:r w:rsidRPr="00457F70">
        <w:t xml:space="preserve"> where </w:t>
      </w:r>
      <w:proofErr w:type="gramStart"/>
      <w:r w:rsidRPr="00457F70">
        <w:t>our—our</w:t>
      </w:r>
      <w:proofErr w:type="gramEnd"/>
      <w:r w:rsidRPr="00457F70">
        <w:t xml:space="preserve"> capabilities are at our best. </w:t>
      </w:r>
      <w:proofErr w:type="gramStart"/>
      <w:r w:rsidRPr="00457F70">
        <w:t>So</w:t>
      </w:r>
      <w:proofErr w:type="gramEnd"/>
      <w:r w:rsidRPr="00457F70">
        <w:t xml:space="preserve"> I see upside there, but we’re not promising that yet. I want to be mindful of your time on MA. Um, MA’s a mess. Right? You guys know that. Unfortunately, it’s a mess because, um, the government has concluded that the private sector’s over-earning. Full stop. And Ds and Rs agree with that. Whether they’re right or wrong we could debate it, but at its core, that’s the problem statement. They’ve concluded that they’re over-earning because either A, risk adjusters, or B, vertical integration and hiding money. In either case, you’re over-earning. </w:t>
      </w:r>
      <w:proofErr w:type="gramStart"/>
      <w:r w:rsidRPr="00457F70">
        <w:t>So</w:t>
      </w:r>
      <w:proofErr w:type="gramEnd"/>
      <w:r w:rsidRPr="00457F70">
        <w:t xml:space="preserve"> they’re using the tools that they </w:t>
      </w:r>
      <w:proofErr w:type="gramStart"/>
      <w:r w:rsidRPr="00457F70">
        <w:t>have to</w:t>
      </w:r>
      <w:proofErr w:type="gramEnd"/>
      <w:r w:rsidRPr="00457F70">
        <w:t xml:space="preserve"> extract their pound of flesh and rebase the business.</w:t>
      </w:r>
    </w:p>
    <w:p w14:paraId="1C63DBE6" w14:textId="77777777" w:rsidR="00457F70" w:rsidRPr="00457F70" w:rsidRDefault="00457F70" w:rsidP="00457F70">
      <w:r w:rsidRPr="00457F70">
        <w:lastRenderedPageBreak/>
        <w:t xml:space="preserve">And I don’t know if it was two years ago or three years ago, I remember being in DC, um, and a couple senior people put in front of me </w:t>
      </w:r>
      <w:proofErr w:type="spellStart"/>
      <w:r w:rsidRPr="00457F70">
        <w:t>'cause</w:t>
      </w:r>
      <w:proofErr w:type="spellEnd"/>
      <w:r w:rsidRPr="00457F70">
        <w:t xml:space="preserve"> we were a very small player in the space, um, and we didn’t own care delivery so we weren’t an outlier on risk adjusters or otherwise. And they put a single legal piece of paper in front of me with about 50 bar charts on it from 1.0 on the left to 1.94 on the right. I’m a visual person so I could see it. And it went like this: 1.0 and it ramped up to 1.94. And there’s a little squiggly line at about 1.4. What it was </w:t>
      </w:r>
      <w:proofErr w:type="spellStart"/>
      <w:r w:rsidRPr="00457F70">
        <w:t>was</w:t>
      </w:r>
      <w:proofErr w:type="spellEnd"/>
      <w:r w:rsidRPr="00457F70">
        <w:t xml:space="preserve"> all the players in MA and </w:t>
      </w:r>
      <w:proofErr w:type="gramStart"/>
      <w:r w:rsidRPr="00457F70">
        <w:t>their—their</w:t>
      </w:r>
      <w:proofErr w:type="gramEnd"/>
      <w:r w:rsidRPr="00457F70">
        <w:t xml:space="preserve"> risk adjuster, um, revenue. And there’s a squiggly line where they said it’s impossible to be above 1.4 on average. </w:t>
      </w:r>
      <w:proofErr w:type="gramStart"/>
      <w:r w:rsidRPr="00457F70">
        <w:t>So</w:t>
      </w:r>
      <w:proofErr w:type="gramEnd"/>
      <w:r w:rsidRPr="00457F70">
        <w:t xml:space="preserve"> their hypothesis </w:t>
      </w:r>
      <w:proofErr w:type="gramStart"/>
      <w:r w:rsidRPr="00457F70">
        <w:t>was</w:t>
      </w:r>
      <w:proofErr w:type="gramEnd"/>
      <w:r w:rsidRPr="00457F70">
        <w:t xml:space="preserve"> everybody above 1.4 was fleecing the system. I’m using crude words to be directionally correct. And when they stare at the 1.75s, 1.8s, 1.9s, they were apoplectic. And </w:t>
      </w:r>
      <w:proofErr w:type="gramStart"/>
      <w:r w:rsidRPr="00457F70">
        <w:t>so</w:t>
      </w:r>
      <w:proofErr w:type="gramEnd"/>
      <w:r w:rsidRPr="00457F70">
        <w:t xml:space="preserve"> they’ve been essentially rebasing the system.</w:t>
      </w:r>
    </w:p>
    <w:p w14:paraId="3DF7CCD6" w14:textId="77777777" w:rsidR="00457F70" w:rsidRPr="00457F70" w:rsidRDefault="00457F70" w:rsidP="00457F70">
      <w:r w:rsidRPr="00457F70">
        <w:t xml:space="preserve">I believe MA is good for society. The average MA person has a lower income, the average MA person gets better clinical outcomes, the average MA person has higher NPS or satisfaction. </w:t>
      </w:r>
      <w:proofErr w:type="gramStart"/>
      <w:r w:rsidRPr="00457F70">
        <w:t>So</w:t>
      </w:r>
      <w:proofErr w:type="gramEnd"/>
      <w:r w:rsidRPr="00457F70">
        <w:t xml:space="preserve"> they are now going to be caught in a vortex of high benefit variability, um, etc., player-by-player-by-player as we go forward. But it’s going through a rebasing. I philosophically believe it’s good from a societal standpoint. Our game theory a few years ago </w:t>
      </w:r>
      <w:proofErr w:type="gramStart"/>
      <w:r w:rsidRPr="00457F70">
        <w:t>was</w:t>
      </w:r>
      <w:proofErr w:type="gramEnd"/>
      <w:r w:rsidRPr="00457F70">
        <w:t xml:space="preserve"> this is not a place to be in given our scale. It’s not a good place to drive your roller coaster through, um, because it’s going to be bloody. And if you’re—if you have the scale to go through it and you want to be on the other side—hence we pulled the ripcord and exited and we </w:t>
      </w:r>
      <w:proofErr w:type="spellStart"/>
      <w:r w:rsidRPr="00457F70">
        <w:t>leaned</w:t>
      </w:r>
      <w:proofErr w:type="spellEnd"/>
      <w:r w:rsidRPr="00457F70">
        <w:t xml:space="preserve"> in more aggressively in terms of the services through </w:t>
      </w:r>
      <w:proofErr w:type="spellStart"/>
      <w:r w:rsidRPr="00457F70">
        <w:t>Evernorth</w:t>
      </w:r>
      <w:proofErr w:type="spellEnd"/>
      <w:r w:rsidRPr="00457F70">
        <w:t xml:space="preserve"> in support of other health plans, um, through that lens and we continue to drive that. That’s the Reader’s Digest of MA. I’m disappointed that that’s taking place </w:t>
      </w:r>
      <w:proofErr w:type="spellStart"/>
      <w:r w:rsidRPr="00457F70">
        <w:t>'cause</w:t>
      </w:r>
      <w:proofErr w:type="spellEnd"/>
      <w:r w:rsidRPr="00457F70">
        <w:t xml:space="preserve"> it’s not </w:t>
      </w:r>
      <w:proofErr w:type="gramStart"/>
      <w:r w:rsidRPr="00457F70">
        <w:t>good from—</w:t>
      </w:r>
      <w:proofErr w:type="gramEnd"/>
      <w:r w:rsidRPr="00457F70">
        <w:t>for our industry. And if you listen to any of the, um, conversation relative to the hearings whatever it was a week or two ago—time blurs in my mind—there’s an underlying hypothesis of over-earning and there’s an underlying hypothesis that vertical integration is used to hide money. That’s not healthy. That’s not good for our industry.</w:t>
      </w:r>
    </w:p>
    <w:p w14:paraId="667A161E" w14:textId="77777777" w:rsidR="00457F70" w:rsidRPr="00457F70" w:rsidRDefault="00457F70" w:rsidP="00457F70">
      <w:r w:rsidRPr="00457F70">
        <w:rPr>
          <w:b/>
          <w:bCs/>
        </w:rPr>
        <w:t>Nick:</w:t>
      </w:r>
      <w:r w:rsidRPr="00457F70">
        <w:t xml:space="preserve"> I guess the—follow up on that is kind of are we at the trough of an underwriting cycle? And I—kind of I would say if you could say between commercial, Medicare, Medicaid.</w:t>
      </w:r>
    </w:p>
    <w:p w14:paraId="74AF57B5" w14:textId="77777777" w:rsidR="00457F70" w:rsidRPr="00457F70" w:rsidRDefault="00457F70" w:rsidP="00457F70">
      <w:r w:rsidRPr="00457F70">
        <w:rPr>
          <w:b/>
          <w:bCs/>
        </w:rPr>
        <w:t>David Cordani:</w:t>
      </w:r>
      <w:r w:rsidRPr="00457F70">
        <w:t xml:space="preserve"> Um, so you’re </w:t>
      </w:r>
      <w:proofErr w:type="gramStart"/>
      <w:r w:rsidRPr="00457F70">
        <w:t>hard-pivoting</w:t>
      </w:r>
      <w:proofErr w:type="gramEnd"/>
      <w:r w:rsidRPr="00457F70">
        <w:t xml:space="preserve"> on me with your questions and now going there. I view each one of them differently. So just for a moment, Medicaid. You know, Medicaid had two wild infusions of volume that went through. You know, you could go back and look: ACA, a massive step function of volume went in, think out relatively </w:t>
      </w:r>
      <w:r w:rsidRPr="00457F70">
        <w:lastRenderedPageBreak/>
        <w:t xml:space="preserve">stable. COVID, another massive step function. COVID was all temporary dollars, no guardrails on what came through the front end, etc. And we could see some of the MLR, um, craziness there through our services business. We weren’t benefiting from it and we’re on record in terms of our MLR not benefiting from the low, um, Medicaid MCR. </w:t>
      </w:r>
      <w:proofErr w:type="gramStart"/>
      <w:r w:rsidRPr="00457F70">
        <w:t>So</w:t>
      </w:r>
      <w:proofErr w:type="gramEnd"/>
      <w:r w:rsidRPr="00457F70">
        <w:t xml:space="preserve"> states are doing the same thing the federal government’s doing on Medicare but for a different reason: they’re trying to rebase the economics. I think it’s getting close to its floor. </w:t>
      </w:r>
      <w:proofErr w:type="gramStart"/>
      <w:r w:rsidRPr="00457F70">
        <w:t>So</w:t>
      </w:r>
      <w:proofErr w:type="gramEnd"/>
      <w:r w:rsidRPr="00457F70">
        <w:t xml:space="preserve"> you’re shaking through volume with </w:t>
      </w:r>
      <w:proofErr w:type="gramStart"/>
      <w:r w:rsidRPr="00457F70">
        <w:t>redeterminations</w:t>
      </w:r>
      <w:proofErr w:type="gramEnd"/>
      <w:r w:rsidRPr="00457F70">
        <w:t xml:space="preserve"> and you’re shaking through rate at the same time. That’s why it’s so painful. But to answer that, Nick, you’ve got to go state-by-state, each state’s posture is there.</w:t>
      </w:r>
    </w:p>
    <w:p w14:paraId="05C4C0A8" w14:textId="77777777" w:rsidR="00457F70" w:rsidRPr="00457F70" w:rsidRDefault="00457F70" w:rsidP="00457F70">
      <w:r w:rsidRPr="00457F70">
        <w:t xml:space="preserve">Um, for MA, we’re talking about, you know, is '28 the inflection year now, right? </w:t>
      </w:r>
      <w:proofErr w:type="spellStart"/>
      <w:r w:rsidRPr="00457F70">
        <w:t>'Cause</w:t>
      </w:r>
      <w:proofErr w:type="spellEnd"/>
      <w:r w:rsidRPr="00457F70">
        <w:t xml:space="preserve"> the '27 year, um, is being cast in front of us and even with some modification it doesn’t look positive. Um, I take the over that '28 will be better than '27 and I take the over that '28 will begin the refurbishment of the base, but I think the players are going to carry a lot of blood through '27 that they’re going to have to recapture. So now you’re going still have a lot of market variability in '28 depending on where players are with their '27 numbers, because the amount of economics they’re going </w:t>
      </w:r>
      <w:proofErr w:type="gramStart"/>
      <w:r w:rsidRPr="00457F70">
        <w:t>capture</w:t>
      </w:r>
      <w:proofErr w:type="gramEnd"/>
      <w:r w:rsidRPr="00457F70">
        <w:t xml:space="preserve"> on their service side of the business is going to be less. The service side of the business is going to be attacked, and they’re going have compression on the health plan side of the business. </w:t>
      </w:r>
      <w:proofErr w:type="gramStart"/>
      <w:r w:rsidRPr="00457F70">
        <w:t>So</w:t>
      </w:r>
      <w:proofErr w:type="gramEnd"/>
      <w:r w:rsidRPr="00457F70">
        <w:t xml:space="preserve"> you </w:t>
      </w:r>
      <w:proofErr w:type="gramStart"/>
      <w:r w:rsidRPr="00457F70">
        <w:t>have to</w:t>
      </w:r>
      <w:proofErr w:type="gramEnd"/>
      <w:r w:rsidRPr="00457F70">
        <w:t xml:space="preserve"> look at both of those, not just one. On the health plan side of the business, I think the trough is there for '28. The question’s then going be how much economics </w:t>
      </w:r>
      <w:proofErr w:type="gramStart"/>
      <w:r w:rsidRPr="00457F70">
        <w:t>does each player have</w:t>
      </w:r>
      <w:proofErr w:type="gramEnd"/>
      <w:r w:rsidRPr="00457F70">
        <w:t xml:space="preserve"> in their services, whether it’s VBC, risk adjuster, um, etc., etc. That I’ll leave to you. Hope that’s at least helpful.</w:t>
      </w:r>
    </w:p>
    <w:p w14:paraId="681F90EB" w14:textId="77777777" w:rsidR="00457F70" w:rsidRPr="00457F70" w:rsidRDefault="00457F70" w:rsidP="00457F70">
      <w:r w:rsidRPr="00457F70">
        <w:rPr>
          <w:b/>
          <w:bCs/>
        </w:rPr>
        <w:t>Tony:</w:t>
      </w:r>
      <w:r w:rsidRPr="00457F70">
        <w:t xml:space="preserve"> David, thank you so much for the comprehensive answer. Um, can I just squeeze in a quick last one if that’s okay, which is—um, I remember the third quarter call, we were all a little disappointed with a PBM, um, segment earnings reset for '26, but you expressed confidence in returning to growth algo for '27. And I thought the implication was both for the PBM business but also the 10 to 14 percent, um, broader enterprise algo. Is—does that </w:t>
      </w:r>
      <w:proofErr w:type="gramStart"/>
      <w:r w:rsidRPr="00457F70">
        <w:t>still remain</w:t>
      </w:r>
      <w:proofErr w:type="gramEnd"/>
      <w:r w:rsidRPr="00457F70">
        <w:t xml:space="preserve"> the case, um, </w:t>
      </w:r>
      <w:proofErr w:type="gramStart"/>
      <w:r w:rsidRPr="00457F70">
        <w:t>at this point in time</w:t>
      </w:r>
      <w:proofErr w:type="gramEnd"/>
      <w:r w:rsidRPr="00457F70">
        <w:t>?</w:t>
      </w:r>
    </w:p>
    <w:p w14:paraId="1E0787CD" w14:textId="77777777" w:rsidR="00457F70" w:rsidRPr="00457F70" w:rsidRDefault="00457F70" w:rsidP="00457F70">
      <w:r w:rsidRPr="00457F70">
        <w:rPr>
          <w:b/>
          <w:bCs/>
        </w:rPr>
        <w:t>David Cordani:</w:t>
      </w:r>
      <w:r w:rsidRPr="00457F70">
        <w:t xml:space="preserve"> Yeah, my answer in the third quarter was the enterprise algorithm, yes.</w:t>
      </w:r>
    </w:p>
    <w:p w14:paraId="21F183B0" w14:textId="77777777" w:rsidR="00457F70" w:rsidRPr="00457F70" w:rsidRDefault="00457F70" w:rsidP="00457F70">
      <w:r w:rsidRPr="00457F70">
        <w:rPr>
          <w:b/>
          <w:bCs/>
        </w:rPr>
        <w:t>Tony:</w:t>
      </w:r>
      <w:r w:rsidRPr="00457F70">
        <w:t xml:space="preserve"> </w:t>
      </w:r>
      <w:proofErr w:type="gramStart"/>
      <w:r w:rsidRPr="00457F70">
        <w:t>So</w:t>
      </w:r>
      <w:proofErr w:type="gramEnd"/>
      <w:r w:rsidRPr="00457F70">
        <w:t xml:space="preserve"> no change there.</w:t>
      </w:r>
    </w:p>
    <w:p w14:paraId="4955C3F7" w14:textId="77777777" w:rsidR="00457F70" w:rsidRPr="00457F70" w:rsidRDefault="00457F70" w:rsidP="00457F70">
      <w:r w:rsidRPr="00457F70">
        <w:rPr>
          <w:b/>
          <w:bCs/>
        </w:rPr>
        <w:t>David Cordani:</w:t>
      </w:r>
      <w:r w:rsidRPr="00457F70">
        <w:t xml:space="preserve"> Correct.</w:t>
      </w:r>
    </w:p>
    <w:p w14:paraId="7A4BAA14" w14:textId="77777777" w:rsidR="00457F70" w:rsidRPr="00457F70" w:rsidRDefault="00457F70" w:rsidP="00457F70">
      <w:r w:rsidRPr="00457F70">
        <w:rPr>
          <w:b/>
          <w:bCs/>
        </w:rPr>
        <w:t>Tony:</w:t>
      </w:r>
      <w:r w:rsidRPr="00457F70">
        <w:t xml:space="preserve"> Awesome. Thank you so much again for the generosity of your time.</w:t>
      </w:r>
    </w:p>
    <w:p w14:paraId="43C8A8D1" w14:textId="77777777" w:rsidR="00457F70" w:rsidRPr="00457F70" w:rsidRDefault="00457F70" w:rsidP="00457F70">
      <w:r w:rsidRPr="00457F70">
        <w:rPr>
          <w:b/>
          <w:bCs/>
        </w:rPr>
        <w:t>David Cordani:</w:t>
      </w:r>
      <w:r w:rsidRPr="00457F70">
        <w:t xml:space="preserve"> You bet. As </w:t>
      </w:r>
      <w:proofErr w:type="gramStart"/>
      <w:r w:rsidRPr="00457F70">
        <w:t>always</w:t>
      </w:r>
      <w:proofErr w:type="gramEnd"/>
      <w:r w:rsidRPr="00457F70">
        <w:t xml:space="preserve"> good to see you all. Thank you.</w:t>
      </w:r>
    </w:p>
    <w:p w14:paraId="040134F8" w14:textId="77777777" w:rsidR="00457F70" w:rsidRPr="00457F70" w:rsidRDefault="00457F70" w:rsidP="00457F70">
      <w:r w:rsidRPr="00457F70">
        <w:rPr>
          <w:b/>
          <w:bCs/>
        </w:rPr>
        <w:lastRenderedPageBreak/>
        <w:t>Tony:</w:t>
      </w:r>
      <w:r w:rsidRPr="00457F70">
        <w:t xml:space="preserve"> Thank you.</w:t>
      </w:r>
    </w:p>
    <w:p w14:paraId="3D59B5CE" w14:textId="77777777" w:rsidR="00457F70" w:rsidRPr="00457F70" w:rsidRDefault="00457F70" w:rsidP="00457F70">
      <w:r w:rsidRPr="00457F70">
        <w:rPr>
          <w:b/>
          <w:bCs/>
        </w:rPr>
        <w:t>David Cordani:</w:t>
      </w:r>
      <w:r w:rsidRPr="00457F70">
        <w:t xml:space="preserve"> Bye.</w:t>
      </w:r>
    </w:p>
    <w:p w14:paraId="79678DE9" w14:textId="77777777" w:rsidR="00457F70" w:rsidRDefault="00457F70"/>
    <w:sectPr w:rsidR="00457F7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F70"/>
    <w:rsid w:val="00457F70"/>
    <w:rsid w:val="00A36C10"/>
    <w:rsid w:val="00E619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7942"/>
  <w15:chartTrackingRefBased/>
  <w15:docId w15:val="{80CABFC2-A57E-458B-BBF2-76FA2E2B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457F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457F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457F70"/>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457F7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57F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57F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57F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57F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57F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F7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457F70"/>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57F70"/>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457F70"/>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57F7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57F70"/>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57F70"/>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57F70"/>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57F70"/>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57F7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F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F7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57F70"/>
    <w:pPr>
      <w:spacing w:before="160"/>
      <w:jc w:val="center"/>
    </w:pPr>
    <w:rPr>
      <w:i/>
      <w:iCs/>
      <w:color w:val="404040" w:themeColor="text1" w:themeTint="BF"/>
    </w:rPr>
  </w:style>
  <w:style w:type="character" w:customStyle="1" w:styleId="QuoteChar">
    <w:name w:val="Quote Char"/>
    <w:basedOn w:val="DefaultParagraphFont"/>
    <w:link w:val="Quote"/>
    <w:uiPriority w:val="29"/>
    <w:rsid w:val="00457F70"/>
    <w:rPr>
      <w:i/>
      <w:iCs/>
      <w:color w:val="404040" w:themeColor="text1" w:themeTint="BF"/>
    </w:rPr>
  </w:style>
  <w:style w:type="paragraph" w:styleId="ListParagraph">
    <w:name w:val="List Paragraph"/>
    <w:basedOn w:val="Normal"/>
    <w:uiPriority w:val="34"/>
    <w:qFormat/>
    <w:rsid w:val="00457F70"/>
    <w:pPr>
      <w:ind w:left="720"/>
      <w:contextualSpacing/>
    </w:pPr>
  </w:style>
  <w:style w:type="character" w:styleId="IntenseEmphasis">
    <w:name w:val="Intense Emphasis"/>
    <w:basedOn w:val="DefaultParagraphFont"/>
    <w:uiPriority w:val="21"/>
    <w:qFormat/>
    <w:rsid w:val="00457F70"/>
    <w:rPr>
      <w:i/>
      <w:iCs/>
      <w:color w:val="0F4761" w:themeColor="accent1" w:themeShade="BF"/>
    </w:rPr>
  </w:style>
  <w:style w:type="paragraph" w:styleId="IntenseQuote">
    <w:name w:val="Intense Quote"/>
    <w:basedOn w:val="Normal"/>
    <w:next w:val="Normal"/>
    <w:link w:val="IntenseQuoteChar"/>
    <w:uiPriority w:val="30"/>
    <w:qFormat/>
    <w:rsid w:val="00457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F70"/>
    <w:rPr>
      <w:i/>
      <w:iCs/>
      <w:color w:val="0F4761" w:themeColor="accent1" w:themeShade="BF"/>
    </w:rPr>
  </w:style>
  <w:style w:type="character" w:styleId="IntenseReference">
    <w:name w:val="Intense Reference"/>
    <w:basedOn w:val="DefaultParagraphFont"/>
    <w:uiPriority w:val="32"/>
    <w:qFormat/>
    <w:rsid w:val="00457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5372</Words>
  <Characters>24624</Characters>
  <Application>Microsoft Office Word</Application>
  <DocSecurity>0</DocSecurity>
  <Lines>370</Lines>
  <Paragraphs>54</Paragraphs>
  <ScaleCrop>false</ScaleCrop>
  <Company/>
  <LinksUpToDate>false</LinksUpToDate>
  <CharactersWithSpaces>29867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DONGJUN LEE</dc:creator>
  <cp:keywords/>
  <dc:description/>
  <cp:lastModifiedBy>DONGJUN LEE</cp:lastModifiedBy>
  <cp:revision>2</cp:revision>
  <dcterms:created xsi:type="dcterms:W3CDTF">2026-02-07T19:41:00Z</dcterms:created>
  <dcterms:modified xsi:type="dcterms:W3CDTF">2026-02-07T19:42:00Z</dcterms:modified>
</cp:coreProperties>
</file>