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沟通与信息交流程序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沟通与信息交流程序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文件编号：HSE-PRO-005 | 版本：A/0 | ISO 45001:2018 条款：7.4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为确保公司职业健康安全相关信息在内部各层级、各职能部门之间以及与外部相关方（员工、承包商、访客、政府监管机构、周边社区、客户）之间得到有效沟通、及时传递和妥善处置，特制定本程序。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本程序适用于公司内部安全信息沟通、员工协商与参与、以及相关方沟通管理。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内部沟通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沟通方式：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安全委员会会议（每月一次，管理层+EHS+员工代表）；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部门安全会议（每月一次）；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班前会/Toolbox Talk（每天一次）；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安全宣传栏（每半月更新）；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公司内部邮件/即时通讯群组（安全通知即时发布）；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员工安全信箱/意见箱（匿名或实名提出建议）；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沟通内容：安全方针、安全目标及达成情况、危险源辨识结果、事故通报、法律法规更新、安全委员会决议、员工安全建议处理结果；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员工协商与参与（ISO 45001 重要要求）：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公司须建立机制，让员工参与职业健康安全事务的协商（如安全委员会中员工代表比例不低于30%）；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重大安全决策前（如新工艺引入、重大设备采购），须征求员工或员工代表意见；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员工提出的安全建议，须在15日内给予答复（采纳/不采纳及理由）。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外部沟通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与政府的沟通：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当地劳动安全监察部门：事故报告、许可申请、迎检接待；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应急管理部门：重大事故即时报告（1小时内）；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沟通记录存档，保存期不少于3年；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与承包商的沟通：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合同签定前：告知公司安全管理要求；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入场前：安全培训、危险源告知、emergency程序；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作业中：每日班前会、许可证审批沟通；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与周边社区的沟通：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发生可能影响社区的安全/环境事件时，须在24小时内向社区通报真实情况；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设立社区联络电话，接收社区投诉和建议。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沟通信息的记录与处置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所有重要的安全沟通（会议、培训、外部函件）均须记录并存档；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员工提出的安全建议，填写《安全建议处理记录表》，记录：建议内容、接收日期、处理决定、答复日期；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外部相关方的投诉或询问，须在3个工作日内予以回应。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HSE-PRO-009 《承包商安全管理程序》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HSE-PRO-010 《应急准备与响应程序》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《安全委员会会议记录》（表格编号：HSE-FM-050）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《安全建议处理记录表》（表格编号：HSE-FM-051）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《外部沟通记录表》（表格编号：HSE-FM-052）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7.4。"员工协商与参与"是ISO 45001相比OHSAS 18001新增的重要要求，审核时重点关注。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