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宋体" w:hAnsi="宋体" w:eastAsia="宋体"/>
          <w:sz w:val="22"/>
        </w:rPr>
        <w:t>程序文件模板 - 内部审核程序      [公司名称] 安全管理体系程序文件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内部审核程序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文件编号：HSE-PRO-014 | 版本：A/0 | ISO 45001:2018 条款：9.2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为建立并维持系统化的内部审核（Internal Audit）机制，定期评价公司职业健康安全管理体系是否符合ISO 45001标准要求和公司自身规定，是否得到有效实施和保持，特制定本程序。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内审是"体检"——在外审（认证审核）之前发现问题并整改，是以最低成本通过认证的关键。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2.适用范围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本程序适用于公司职业健康安全管理体系的全部要素、全部职能部门和所有场所的内部审核管理。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4.工作程序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4.1 内审员的资格要求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内审员须具备以下资格之一：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持有ISO 45001内审员培训合格证书；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具备3年以上安全工作经验，并接受过内审员专项培训；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内审员须与受审核部门无直接利害关系（独立性原则）；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公司须至少培养2–3名合格内审员（ISO 45001要求内审员须具备能力）；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特别注意：中资企业在东南亚须注意——当地可能要求内审员持有当地认可的安全审计资格。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4.2 年度内审计划的制定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EHS部门每年1月制定《年度内部审核计划》；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计划须明确：审核范围（覆盖所有部门、所有条款）、审核频次、审核时间、内审组成员；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频次要求：全公司范围的内审至少每年一次；在以下情况可增加频次：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管理体系发生重大变更（如组织架构调整、工艺变更）；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外审前（通常提前1–2个月进行内审，作为模拟审核）；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发生重伤以上事故后；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《年度内部审核计划》须经安全总监审核、总经理批准后发布。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4.3 内审实施步骤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审核准备（审核前7天）：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内审组长制定《内审检查表》（Checklist），明确每个条款的审核要点；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向受审核部门发出《内审通知》，明确审核时间、审核组成员；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内审员熟悉受审核部门的文件、记录、风险评估结果；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首次会议（审核第1天开始时）：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总经理/厂长、受审核部门负责人、内审组全员参加；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内审组长介绍审核目的、范围、准则、方法、日程安排；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现场审核（审核第1–2天）：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内审员通过：查阅文件和记录、现场观察、询问员工等方式收集客观证据；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发现符合项：记录良好实践（可分享的经验）；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发现不符合项：填写《内审不符合报告》，与受审核部门负责人确认；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内审的不符合项分级：严重不符合（体系性失效）、一般不符合（局部问题）、观察项（潜在改进机会）；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末次会议（审核结束后）：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内审组长通报审核发现（不符合项数量、分布、严重程度）；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受审核部门确认不符合项，并承诺整改时限；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e) 内审报告（审核结束后7天内）：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内审组长编制《内部审核报告》，内容包括：审核目的、范围、准则、发现、结论、改进建议；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《内部审核报告》经安全总监审核、总经理批准后，发放至受审核部门。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4.4 不符合项的整改与跟踪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受审核部门收到《内审不符合报告》后，7日内制定纠正措施计划；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纠正措施实施后，受审核部门书面报告内审组；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内审组（或EHS部门）对纠正措施进行跟踪验证，确认措施有效后方可关闭不符合项；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所有内审不符合项的整改情况，须作为管理评审的输入。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4.5 内审的注意事项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内审不是"找茬"，而是帮助受审核部门发现改进机会；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内审员须保持客观、公正，以客观证据为依据，不凭主观判断开不符合项；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"审自己人、挑自己错"是中资企业的文化障碍——须通过培训和制度设计（如内审员交叉审核）来克服。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5. 相关文件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HSE-PRO-013 《事件调查与不符合控制程序》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HSE-PRO-012 《合规性评价程序》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HSE-PRO-014 《管理评审程序》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《内审检查表（Checklist）》（表格编号：HSE-FM-140）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6.记录表单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【填写说明】本文件为模板，使用时请将所有方括号"[]"内容和"____"下划线处替换为贵公司实际信息。</w:t>
        <w:br/>
        <w:t xml:space="preserve"> 本文件对应 ISO 45001:2018 条款 9.2。内审员能力证明（证书或培训记录）是审核时的必查项。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