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gentbus-watcher-governance-proposal-v1"/>
    <w:p>
      <w:pPr>
        <w:pStyle w:val="Heading1"/>
      </w:pPr>
      <w:r>
        <w:t xml:space="preserve">AgentBus Watcher Governance Proposal v1</w:t>
      </w:r>
    </w:p>
    <w:p>
      <w:pPr>
        <w:pStyle w:val="FirstParagraph"/>
      </w:pPr>
      <w:r>
        <w:t xml:space="preserve">Status: Draft for Product Owner Review</w:t>
      </w:r>
    </w:p>
    <w:p>
      <w:pPr>
        <w:pStyle w:val="BodyText"/>
      </w:pPr>
      <w:r>
        <w:t xml:space="preserve">Author: Quill</w:t>
      </w:r>
    </w:p>
    <w:p>
      <w:pPr>
        <w:pStyle w:val="BodyText"/>
      </w:pPr>
      <w:r>
        <w:t xml:space="preserve">Date: 2026-06-13</w:t>
      </w:r>
    </w:p>
    <w:p>
      <w:pPr>
        <w:pStyle w:val="BodyText"/>
      </w:pPr>
      <w:r>
        <w:t xml:space="preserve">Purpose: Resolve REVIEW-008 blocking findings and establish the governance foundation required before implementation of the AgentBus Watcher architecture.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AgentBus Watcher concept is approved in principle.</w:t>
      </w:r>
    </w:p>
    <w:p>
      <w:pPr>
        <w:pStyle w:val="BodyText"/>
      </w:pPr>
      <w:r>
        <w:t xml:space="preserve">REVIEW-008 correctly identified three blocking design issues:</w:t>
      </w:r>
    </w:p>
    <w:p>
      <w:pPr>
        <w:pStyle w:val="Compact"/>
        <w:numPr>
          <w:ilvl w:val="0"/>
          <w:numId w:val="1001"/>
        </w:numPr>
      </w:pPr>
      <w:r>
        <w:t xml:space="preserve">B1 — Watcher execution model undefined.</w:t>
      </w:r>
    </w:p>
    <w:p>
      <w:pPr>
        <w:pStyle w:val="Compact"/>
        <w:numPr>
          <w:ilvl w:val="0"/>
          <w:numId w:val="1001"/>
        </w:numPr>
      </w:pPr>
      <w:r>
        <w:t xml:space="preserve">B2 — State authority and file ownership undefined.</w:t>
      </w:r>
    </w:p>
    <w:p>
      <w:pPr>
        <w:pStyle w:val="Compact"/>
        <w:numPr>
          <w:ilvl w:val="0"/>
          <w:numId w:val="1001"/>
        </w:numPr>
      </w:pPr>
      <w:r>
        <w:t xml:space="preserve">B3 — Governance migration path undefined.</w:t>
      </w:r>
    </w:p>
    <w:p>
      <w:pPr>
        <w:pStyle w:val="FirstParagraph"/>
      </w:pPr>
      <w:r>
        <w:t xml:space="preserve">This proposal resolves those issues and establishes the scope for a future implementation task.</w:t>
      </w:r>
    </w:p>
    <w:p>
      <w:pPr>
        <w:pStyle w:val="BodyText"/>
      </w:pPr>
      <w:r>
        <w:t xml:space="preserve">The objective is to introduce a Watcher role without disrupting existing AgentBus operations.</w:t>
      </w:r>
    </w:p>
    <w:p>
      <w:r>
        <w:pict>
          <v:rect style="width:0;height:1.5pt" o:hralign="center" o:hrstd="t" o:hr="t"/>
        </w:pict>
      </w:r>
    </w:p>
    <w:bookmarkEnd w:id="21"/>
    <w:bookmarkStart w:id="28" w:name="decision-20260613-001"/>
    <w:p>
      <w:pPr>
        <w:pStyle w:val="Heading1"/>
      </w:pPr>
      <w:r>
        <w:t xml:space="preserve">DECISION-20260613-001</w:t>
      </w:r>
    </w:p>
    <w:bookmarkStart w:id="27" w:name="watcher-execution-model"/>
    <w:p>
      <w:pPr>
        <w:pStyle w:val="Heading2"/>
      </w:pPr>
      <w:r>
        <w:t xml:space="preserve">Watcher Execution Model</w:t>
      </w:r>
    </w:p>
    <w:bookmarkStart w:id="22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The Watcher shall initially be implemented as a role, not as a software service.</w:t>
      </w:r>
    </w:p>
    <w:bookmarkEnd w:id="22"/>
    <w:bookmarkStart w:id="23" w:name="phase-1-role-based-watcher"/>
    <w:p>
      <w:pPr>
        <w:pStyle w:val="Heading3"/>
      </w:pPr>
      <w:r>
        <w:t xml:space="preserve">Phase 1 — Role-Based Watcher</w:t>
      </w:r>
    </w:p>
    <w:p>
      <w:pPr>
        <w:pStyle w:val="FirstParagraph"/>
      </w:pPr>
      <w:r>
        <w:t xml:space="preserve">The Watcher role may be performed by:</w:t>
      </w:r>
    </w:p>
    <w:p>
      <w:pPr>
        <w:pStyle w:val="Compact"/>
        <w:numPr>
          <w:ilvl w:val="0"/>
          <w:numId w:val="1002"/>
        </w:numPr>
      </w:pPr>
      <w:r>
        <w:t xml:space="preserve">Claude CLI</w:t>
      </w:r>
    </w:p>
    <w:p>
      <w:pPr>
        <w:pStyle w:val="Compact"/>
        <w:numPr>
          <w:ilvl w:val="0"/>
          <w:numId w:val="1002"/>
        </w:numPr>
      </w:pPr>
      <w:r>
        <w:t xml:space="preserve">Local Agent</w:t>
      </w:r>
    </w:p>
    <w:p>
      <w:pPr>
        <w:pStyle w:val="Compact"/>
        <w:numPr>
          <w:ilvl w:val="0"/>
          <w:numId w:val="1002"/>
        </w:numPr>
      </w:pPr>
      <w:r>
        <w:t xml:space="preserve">Future Director Agent</w:t>
      </w:r>
    </w:p>
    <w:p>
      <w:pPr>
        <w:pStyle w:val="FirstParagraph"/>
      </w:pPr>
      <w:r>
        <w:t xml:space="preserve">The Watcher is activated by request.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“Run Watcher pass”</w:t>
      </w:r>
    </w:p>
    <w:p>
      <w:pPr>
        <w:pStyle w:val="Compact"/>
        <w:numPr>
          <w:ilvl w:val="0"/>
          <w:numId w:val="1003"/>
        </w:numPr>
      </w:pPr>
      <w:r>
        <w:t xml:space="preserve">“Process Watcher inbox”</w:t>
      </w:r>
    </w:p>
    <w:p>
      <w:pPr>
        <w:pStyle w:val="Compact"/>
        <w:numPr>
          <w:ilvl w:val="0"/>
          <w:numId w:val="1003"/>
        </w:numPr>
      </w:pPr>
      <w:r>
        <w:t xml:space="preserve">“Review current dispatch queue”</w:t>
      </w:r>
    </w:p>
    <w:p>
      <w:pPr>
        <w:pStyle w:val="FirstParagraph"/>
      </w:pPr>
      <w:r>
        <w:t xml:space="preserve">The Watcher does not run continuously.</w:t>
      </w:r>
    </w:p>
    <w:p>
      <w:pPr>
        <w:pStyle w:val="BodyText"/>
      </w:pPr>
      <w:r>
        <w:t xml:space="preserve">The Watcher does not require a daemon, scheduler, or background process.</w:t>
      </w:r>
    </w:p>
    <w:bookmarkEnd w:id="23"/>
    <w:bookmarkStart w:id="24" w:name="phase-2-local-watcher-service"/>
    <w:p>
      <w:pPr>
        <w:pStyle w:val="Heading3"/>
      </w:pPr>
      <w:r>
        <w:t xml:space="preserve">Phase 2 — Local Watcher Service</w:t>
      </w:r>
    </w:p>
    <w:p>
      <w:pPr>
        <w:pStyle w:val="FirstParagraph"/>
      </w:pPr>
      <w:r>
        <w:t xml:space="preserve">Future enhancement.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Poll AgentBus repository</w:t>
      </w:r>
    </w:p>
    <w:p>
      <w:pPr>
        <w:pStyle w:val="Compact"/>
        <w:numPr>
          <w:ilvl w:val="0"/>
          <w:numId w:val="1004"/>
        </w:numPr>
      </w:pPr>
      <w:r>
        <w:t xml:space="preserve">Monitor communications</w:t>
      </w:r>
    </w:p>
    <w:p>
      <w:pPr>
        <w:pStyle w:val="Compact"/>
        <w:numPr>
          <w:ilvl w:val="0"/>
          <w:numId w:val="1004"/>
        </w:numPr>
      </w:pPr>
      <w:r>
        <w:t xml:space="preserve">Update sprint state</w:t>
      </w:r>
    </w:p>
    <w:p>
      <w:pPr>
        <w:pStyle w:val="Compact"/>
        <w:numPr>
          <w:ilvl w:val="0"/>
          <w:numId w:val="1004"/>
        </w:numPr>
      </w:pPr>
      <w:r>
        <w:t xml:space="preserve">Generate dispatch actions</w:t>
      </w:r>
    </w:p>
    <w:bookmarkEnd w:id="24"/>
    <w:bookmarkStart w:id="25" w:name="phase-3-director-agent"/>
    <w:p>
      <w:pPr>
        <w:pStyle w:val="Heading3"/>
      </w:pPr>
      <w:r>
        <w:t xml:space="preserve">Phase 3 — Director Agent</w:t>
      </w:r>
    </w:p>
    <w:p>
      <w:pPr>
        <w:pStyle w:val="FirstParagraph"/>
      </w:pPr>
      <w:r>
        <w:t xml:space="preserve">Future enhancement.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Autonomous orchestration</w:t>
      </w:r>
    </w:p>
    <w:p>
      <w:pPr>
        <w:pStyle w:val="Compact"/>
        <w:numPr>
          <w:ilvl w:val="0"/>
          <w:numId w:val="1005"/>
        </w:numPr>
      </w:pPr>
      <w:r>
        <w:t xml:space="preserve">Task activation</w:t>
      </w:r>
    </w:p>
    <w:p>
      <w:pPr>
        <w:pStyle w:val="Compact"/>
        <w:numPr>
          <w:ilvl w:val="0"/>
          <w:numId w:val="1005"/>
        </w:numPr>
      </w:pPr>
      <w:r>
        <w:t xml:space="preserve">Work routing</w:t>
      </w:r>
    </w:p>
    <w:p>
      <w:pPr>
        <w:pStyle w:val="Compact"/>
        <w:numPr>
          <w:ilvl w:val="0"/>
          <w:numId w:val="1005"/>
        </w:numPr>
      </w:pPr>
      <w:r>
        <w:t xml:space="preserve">Dependency management</w:t>
      </w:r>
    </w:p>
    <w:bookmarkEnd w:id="25"/>
    <w:bookmarkStart w:id="26" w:name="rationale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This allows AgentBus to validate the governance model before introducing infrastructure complexity.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1" w:name="decision-20260613-002"/>
    <w:p>
      <w:pPr>
        <w:pStyle w:val="Heading1"/>
      </w:pPr>
      <w:r>
        <w:t xml:space="preserve">DECISION-20260613-002</w:t>
      </w:r>
    </w:p>
    <w:bookmarkStart w:id="40" w:name="state-authority-model"/>
    <w:p>
      <w:pPr>
        <w:pStyle w:val="Heading2"/>
      </w:pPr>
      <w:r>
        <w:t xml:space="preserve">State Authority Model</w:t>
      </w:r>
    </w:p>
    <w:bookmarkStart w:id="29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All AgentBus state files must have a clearly defined ownership and purpose.</w:t>
      </w:r>
    </w:p>
    <w:bookmarkEnd w:id="29"/>
    <w:bookmarkStart w:id="38" w:name="file-authority-matrix"/>
    <w:p>
      <w:pPr>
        <w:pStyle w:val="Heading3"/>
      </w:pPr>
      <w:r>
        <w:t xml:space="preserve">File Authority Matrix</w:t>
      </w:r>
    </w:p>
    <w:bookmarkStart w:id="30" w:name="sprint.md"/>
    <w:p>
      <w:pPr>
        <w:pStyle w:val="Heading4"/>
      </w:pPr>
      <w:r>
        <w:t xml:space="preserve">sprint.md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Strategic planning document.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6"/>
        </w:numPr>
      </w:pPr>
      <w:r>
        <w:t xml:space="preserve">Sprint goals</w:t>
      </w:r>
    </w:p>
    <w:p>
      <w:pPr>
        <w:pStyle w:val="Compact"/>
        <w:numPr>
          <w:ilvl w:val="0"/>
          <w:numId w:val="1006"/>
        </w:numPr>
      </w:pPr>
      <w:r>
        <w:t xml:space="preserve">Roadmap items</w:t>
      </w:r>
    </w:p>
    <w:p>
      <w:pPr>
        <w:pStyle w:val="Compact"/>
        <w:numPr>
          <w:ilvl w:val="0"/>
          <w:numId w:val="1006"/>
        </w:numPr>
      </w:pPr>
      <w:r>
        <w:t xml:space="preserve">Planned work</w:t>
      </w:r>
    </w:p>
    <w:p>
      <w:pPr>
        <w:pStyle w:val="Compact"/>
        <w:numPr>
          <w:ilvl w:val="0"/>
          <w:numId w:val="1006"/>
        </w:numPr>
      </w:pPr>
      <w:r>
        <w:t xml:space="preserve">Human planning notes</w:t>
      </w:r>
    </w:p>
    <w:p>
      <w:pPr>
        <w:pStyle w:val="FirstParagraph"/>
      </w:pPr>
      <w:r>
        <w:t xml:space="preserve">Not authoritative for operational state.</w:t>
      </w:r>
    </w:p>
    <w:p>
      <w:r>
        <w:pict>
          <v:rect style="width:0;height:1.5pt" o:hralign="center" o:hrstd="t" o:hr="t"/>
        </w:pict>
      </w:r>
    </w:p>
    <w:bookmarkEnd w:id="30"/>
    <w:bookmarkStart w:id="31" w:name="statesprint_board.md"/>
    <w:p>
      <w:pPr>
        <w:pStyle w:val="Heading4"/>
      </w:pPr>
      <w:r>
        <w:t xml:space="preserve">state/sprint_board.md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Operational source of truth.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7"/>
        </w:numPr>
      </w:pPr>
      <w:r>
        <w:t xml:space="preserve">Backlog</w:t>
      </w:r>
    </w:p>
    <w:p>
      <w:pPr>
        <w:pStyle w:val="Compact"/>
        <w:numPr>
          <w:ilvl w:val="0"/>
          <w:numId w:val="1007"/>
        </w:numPr>
      </w:pPr>
      <w:r>
        <w:t xml:space="preserve">Ready</w:t>
      </w:r>
    </w:p>
    <w:p>
      <w:pPr>
        <w:pStyle w:val="Compact"/>
        <w:numPr>
          <w:ilvl w:val="0"/>
          <w:numId w:val="1007"/>
        </w:numPr>
      </w:pPr>
      <w:r>
        <w:t xml:space="preserve">In Progress</w:t>
      </w:r>
    </w:p>
    <w:p>
      <w:pPr>
        <w:pStyle w:val="Compact"/>
        <w:numPr>
          <w:ilvl w:val="0"/>
          <w:numId w:val="1007"/>
        </w:numPr>
      </w:pPr>
      <w:r>
        <w:t xml:space="preserve">Review</w:t>
      </w:r>
    </w:p>
    <w:p>
      <w:pPr>
        <w:pStyle w:val="Compact"/>
        <w:numPr>
          <w:ilvl w:val="0"/>
          <w:numId w:val="1007"/>
        </w:numPr>
      </w:pPr>
      <w:r>
        <w:t xml:space="preserve">Blocked</w:t>
      </w:r>
    </w:p>
    <w:p>
      <w:pPr>
        <w:pStyle w:val="Compact"/>
        <w:numPr>
          <w:ilvl w:val="0"/>
          <w:numId w:val="1007"/>
        </w:numPr>
      </w:pPr>
      <w:r>
        <w:t xml:space="preserve">Done</w:t>
      </w:r>
    </w:p>
    <w:p>
      <w:pPr>
        <w:pStyle w:val="FirstParagraph"/>
      </w:pPr>
      <w:r>
        <w:t xml:space="preserve">Maintained by Watcher.</w:t>
      </w:r>
    </w:p>
    <w:p>
      <w:r>
        <w:pict>
          <v:rect style="width:0;height:1.5pt" o:hralign="center" o:hrstd="t" o:hr="t"/>
        </w:pict>
      </w:r>
    </w:p>
    <w:bookmarkEnd w:id="31"/>
    <w:bookmarkStart w:id="32" w:name="watcherevent_log.md"/>
    <w:p>
      <w:pPr>
        <w:pStyle w:val="Heading4"/>
      </w:pPr>
      <w:r>
        <w:t xml:space="preserve">watcher/event_log.md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State transition history.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Task accepted</w:t>
      </w:r>
    </w:p>
    <w:p>
      <w:pPr>
        <w:pStyle w:val="Compact"/>
        <w:numPr>
          <w:ilvl w:val="0"/>
          <w:numId w:val="1008"/>
        </w:numPr>
      </w:pPr>
      <w:r>
        <w:t xml:space="preserve">Task completed</w:t>
      </w:r>
    </w:p>
    <w:p>
      <w:pPr>
        <w:pStyle w:val="Compact"/>
        <w:numPr>
          <w:ilvl w:val="0"/>
          <w:numId w:val="1008"/>
        </w:numPr>
      </w:pPr>
      <w:r>
        <w:t xml:space="preserve">Task blocked</w:t>
      </w:r>
    </w:p>
    <w:p>
      <w:pPr>
        <w:pStyle w:val="Compact"/>
        <w:numPr>
          <w:ilvl w:val="0"/>
          <w:numId w:val="1008"/>
        </w:numPr>
      </w:pPr>
      <w:r>
        <w:t xml:space="preserve">Epic activated</w:t>
      </w:r>
    </w:p>
    <w:p>
      <w:pPr>
        <w:pStyle w:val="Compact"/>
        <w:numPr>
          <w:ilvl w:val="0"/>
          <w:numId w:val="1008"/>
        </w:numPr>
      </w:pPr>
      <w:r>
        <w:t xml:space="preserve">Dispatch generated</w:t>
      </w:r>
    </w:p>
    <w:p>
      <w:pPr>
        <w:pStyle w:val="FirstParagraph"/>
      </w:pPr>
      <w:r>
        <w:t xml:space="preserve">Maintained by Watcher.</w:t>
      </w:r>
    </w:p>
    <w:p>
      <w:r>
        <w:pict>
          <v:rect style="width:0;height:1.5pt" o:hralign="center" o:hrstd="t" o:hr="t"/>
        </w:pict>
      </w:r>
    </w:p>
    <w:bookmarkEnd w:id="32"/>
    <w:bookmarkStart w:id="33" w:name="statestate_snapshot.md"/>
    <w:p>
      <w:pPr>
        <w:pStyle w:val="Heading4"/>
      </w:pPr>
      <w:r>
        <w:t xml:space="preserve">state/state_snapshot.md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Current machine-readable summary.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9"/>
        </w:numPr>
      </w:pPr>
      <w:r>
        <w:t xml:space="preserve">Active tasks</w:t>
      </w:r>
    </w:p>
    <w:p>
      <w:pPr>
        <w:pStyle w:val="Compact"/>
        <w:numPr>
          <w:ilvl w:val="0"/>
          <w:numId w:val="1009"/>
        </w:numPr>
      </w:pPr>
      <w:r>
        <w:t xml:space="preserve">Current sprint state</w:t>
      </w:r>
    </w:p>
    <w:p>
      <w:pPr>
        <w:pStyle w:val="Compact"/>
        <w:numPr>
          <w:ilvl w:val="0"/>
          <w:numId w:val="1009"/>
        </w:numPr>
      </w:pPr>
      <w:r>
        <w:t xml:space="preserve">Agent activity summary</w:t>
      </w:r>
    </w:p>
    <w:p>
      <w:pPr>
        <w:pStyle w:val="FirstParagraph"/>
      </w:pPr>
      <w:r>
        <w:t xml:space="preserve">Maintained by Watcher.</w:t>
      </w:r>
    </w:p>
    <w:p>
      <w:r>
        <w:pict>
          <v:rect style="width:0;height:1.5pt" o:hralign="center" o:hrstd="t" o:hr="t"/>
        </w:pict>
      </w:r>
    </w:p>
    <w:bookmarkEnd w:id="33"/>
    <w:bookmarkStart w:id="34" w:name="statesync_log.md"/>
    <w:p>
      <w:pPr>
        <w:pStyle w:val="Heading4"/>
      </w:pPr>
      <w:r>
        <w:t xml:space="preserve">state/sync_log.md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Repository synchronization history.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10"/>
        </w:numPr>
      </w:pPr>
      <w:r>
        <w:t xml:space="preserve">Pull activity</w:t>
      </w:r>
    </w:p>
    <w:p>
      <w:pPr>
        <w:pStyle w:val="Compact"/>
        <w:numPr>
          <w:ilvl w:val="0"/>
          <w:numId w:val="1010"/>
        </w:numPr>
      </w:pPr>
      <w:r>
        <w:t xml:space="preserve">Merge activity</w:t>
      </w:r>
    </w:p>
    <w:p>
      <w:pPr>
        <w:pStyle w:val="Compact"/>
        <w:numPr>
          <w:ilvl w:val="0"/>
          <w:numId w:val="1010"/>
        </w:numPr>
      </w:pPr>
      <w:r>
        <w:t xml:space="preserve">Synchronization events</w:t>
      </w:r>
    </w:p>
    <w:p>
      <w:pPr>
        <w:pStyle w:val="FirstParagraph"/>
      </w:pPr>
      <w:r>
        <w:t xml:space="preserve">Not a task history.</w:t>
      </w:r>
    </w:p>
    <w:p>
      <w:r>
        <w:pict>
          <v:rect style="width:0;height:1.5pt" o:hralign="center" o:hrstd="t" o:hr="t"/>
        </w:pict>
      </w:r>
    </w:p>
    <w:bookmarkEnd w:id="34"/>
    <w:bookmarkStart w:id="35" w:name="decisionsdecision_log.md"/>
    <w:p>
      <w:pPr>
        <w:pStyle w:val="Heading4"/>
      </w:pPr>
      <w:r>
        <w:t xml:space="preserve">decisions/decision_log.md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Permanent governance decisions.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11"/>
        </w:numPr>
      </w:pPr>
      <w:r>
        <w:t xml:space="preserve">Approved decisions</w:t>
      </w:r>
    </w:p>
    <w:p>
      <w:pPr>
        <w:pStyle w:val="Compact"/>
        <w:numPr>
          <w:ilvl w:val="0"/>
          <w:numId w:val="1011"/>
        </w:numPr>
      </w:pPr>
      <w:r>
        <w:t xml:space="preserve">Architectural choices</w:t>
      </w:r>
    </w:p>
    <w:p>
      <w:pPr>
        <w:pStyle w:val="Compact"/>
        <w:numPr>
          <w:ilvl w:val="0"/>
          <w:numId w:val="1011"/>
        </w:numPr>
      </w:pPr>
      <w:r>
        <w:t xml:space="preserve">Policy changes</w:t>
      </w:r>
    </w:p>
    <w:p>
      <w:pPr>
        <w:pStyle w:val="FirstParagraph"/>
      </w:pPr>
      <w:r>
        <w:t xml:space="preserve">Not operational status.</w:t>
      </w:r>
    </w:p>
    <w:p>
      <w:r>
        <w:pict>
          <v:rect style="width:0;height:1.5pt" o:hralign="center" o:hrstd="t" o:hr="t"/>
        </w:pict>
      </w:r>
    </w:p>
    <w:bookmarkEnd w:id="35"/>
    <w:bookmarkStart w:id="36" w:name="tasks"/>
    <w:p>
      <w:pPr>
        <w:pStyle w:val="Heading4"/>
      </w:pPr>
      <w:r>
        <w:t xml:space="preserve">tasks/*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Work execution records.</w:t>
      </w:r>
    </w:p>
    <w:p>
      <w:pPr>
        <w:pStyle w:val="BodyText"/>
      </w:pPr>
      <w:r>
        <w:t xml:space="preserve">Maintained by task owners.</w:t>
      </w:r>
    </w:p>
    <w:p>
      <w:r>
        <w:pict>
          <v:rect style="width:0;height:1.5pt" o:hralign="center" o:hrstd="t" o:hr="t"/>
        </w:pict>
      </w:r>
    </w:p>
    <w:bookmarkEnd w:id="36"/>
    <w:bookmarkStart w:id="37" w:name="reviews"/>
    <w:p>
      <w:pPr>
        <w:pStyle w:val="Heading4"/>
      </w:pPr>
      <w:r>
        <w:t xml:space="preserve">reviews/*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Review artifacts.</w:t>
      </w:r>
    </w:p>
    <w:p>
      <w:pPr>
        <w:pStyle w:val="BodyText"/>
      </w:pPr>
      <w:r>
        <w:t xml:space="preserve">Maintained by reviewers.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ationale-1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Each file has a single responsibility.</w:t>
      </w:r>
    </w:p>
    <w:p>
      <w:pPr>
        <w:pStyle w:val="BodyText"/>
      </w:pPr>
      <w:r>
        <w:t xml:space="preserve">This eliminates overlapping state surfaces.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decision-20260613-003"/>
    <w:p>
      <w:pPr>
        <w:pStyle w:val="Heading1"/>
      </w:pPr>
      <w:r>
        <w:t xml:space="preserve">DECISION-20260613-003</w:t>
      </w:r>
    </w:p>
    <w:bookmarkStart w:id="47" w:name="watcher-governance-model-v1"/>
    <w:p>
      <w:pPr>
        <w:pStyle w:val="Heading2"/>
      </w:pPr>
      <w:r>
        <w:t xml:space="preserve">Watcher Governance Model v1</w:t>
      </w:r>
    </w:p>
    <w:bookmarkStart w:id="42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Watcher v1 is additive.</w:t>
      </w:r>
    </w:p>
    <w:p>
      <w:pPr>
        <w:pStyle w:val="BodyText"/>
      </w:pPr>
      <w:r>
        <w:t xml:space="preserve">Existing AgentBus workflows remain operational.</w:t>
      </w:r>
    </w:p>
    <w:p>
      <w:pPr>
        <w:pStyle w:val="BodyText"/>
      </w:pPr>
      <w:r>
        <w:t xml:space="preserve">No existing procedures are retired.</w:t>
      </w:r>
    </w:p>
    <w:bookmarkEnd w:id="42"/>
    <w:bookmarkStart w:id="43" w:name="agent-responsibilities"/>
    <w:p>
      <w:pPr>
        <w:pStyle w:val="Heading3"/>
      </w:pPr>
      <w:r>
        <w:t xml:space="preserve">Agent Responsibilities</w:t>
      </w:r>
    </w:p>
    <w:p>
      <w:pPr>
        <w:pStyle w:val="FirstParagraph"/>
      </w:pPr>
      <w:r>
        <w:t xml:space="preserve">Agents continue managing:</w:t>
      </w:r>
    </w:p>
    <w:p>
      <w:pPr>
        <w:pStyle w:val="Compact"/>
        <w:numPr>
          <w:ilvl w:val="0"/>
          <w:numId w:val="1012"/>
        </w:numPr>
      </w:pPr>
      <w:r>
        <w:t xml:space="preserve">tasks/*</w:t>
      </w:r>
    </w:p>
    <w:p>
      <w:pPr>
        <w:pStyle w:val="Compact"/>
        <w:numPr>
          <w:ilvl w:val="0"/>
          <w:numId w:val="1012"/>
        </w:numPr>
      </w:pPr>
      <w:r>
        <w:t xml:space="preserve">reviews/*</w:t>
      </w:r>
    </w:p>
    <w:p>
      <w:pPr>
        <w:pStyle w:val="Compact"/>
        <w:numPr>
          <w:ilvl w:val="0"/>
          <w:numId w:val="1012"/>
        </w:numPr>
      </w:pPr>
      <w:r>
        <w:t xml:space="preserve">logs/*</w:t>
      </w:r>
    </w:p>
    <w:p>
      <w:pPr>
        <w:pStyle w:val="Compact"/>
        <w:numPr>
          <w:ilvl w:val="0"/>
          <w:numId w:val="1012"/>
        </w:numPr>
      </w:pPr>
      <w:r>
        <w:t xml:space="preserve">deliverables</w:t>
      </w:r>
    </w:p>
    <w:p>
      <w:pPr>
        <w:pStyle w:val="FirstParagraph"/>
      </w:pPr>
      <w:r>
        <w:t xml:space="preserve">Agents may:</w:t>
      </w:r>
    </w:p>
    <w:p>
      <w:pPr>
        <w:pStyle w:val="Compact"/>
        <w:numPr>
          <w:ilvl w:val="0"/>
          <w:numId w:val="1013"/>
        </w:numPr>
      </w:pPr>
      <w:r>
        <w:t xml:space="preserve">Send questions to other agent inboxes</w:t>
      </w:r>
    </w:p>
    <w:p>
      <w:pPr>
        <w:pStyle w:val="Compact"/>
        <w:numPr>
          <w:ilvl w:val="0"/>
          <w:numId w:val="1013"/>
        </w:numPr>
      </w:pPr>
      <w:r>
        <w:t xml:space="preserve">Send status updates to Watcher inbox</w:t>
      </w:r>
    </w:p>
    <w:bookmarkEnd w:id="43"/>
    <w:bookmarkStart w:id="44" w:name="watcher-responsibilities"/>
    <w:p>
      <w:pPr>
        <w:pStyle w:val="Heading3"/>
      </w:pPr>
      <w:r>
        <w:t xml:space="preserve">Watcher Responsibilities</w:t>
      </w:r>
    </w:p>
    <w:p>
      <w:pPr>
        <w:pStyle w:val="FirstParagraph"/>
      </w:pPr>
      <w:r>
        <w:t xml:space="preserve">Watcher manages:</w:t>
      </w:r>
    </w:p>
    <w:p>
      <w:pPr>
        <w:pStyle w:val="Compact"/>
        <w:numPr>
          <w:ilvl w:val="0"/>
          <w:numId w:val="1014"/>
        </w:numPr>
      </w:pPr>
      <w:r>
        <w:t xml:space="preserve">sprint_board.md</w:t>
      </w:r>
    </w:p>
    <w:p>
      <w:pPr>
        <w:pStyle w:val="Compact"/>
        <w:numPr>
          <w:ilvl w:val="0"/>
          <w:numId w:val="1014"/>
        </w:numPr>
      </w:pPr>
      <w:r>
        <w:t xml:space="preserve">dispatch_queue.md</w:t>
      </w:r>
    </w:p>
    <w:p>
      <w:pPr>
        <w:pStyle w:val="Compact"/>
        <w:numPr>
          <w:ilvl w:val="0"/>
          <w:numId w:val="1014"/>
        </w:numPr>
      </w:pPr>
      <w:r>
        <w:t xml:space="preserve">event_log.md</w:t>
      </w:r>
    </w:p>
    <w:p>
      <w:pPr>
        <w:pStyle w:val="Compact"/>
        <w:numPr>
          <w:ilvl w:val="0"/>
          <w:numId w:val="1014"/>
        </w:numPr>
      </w:pPr>
      <w:r>
        <w:t xml:space="preserve">state_snapshot.md</w:t>
      </w:r>
    </w:p>
    <w:p>
      <w:pPr>
        <w:pStyle w:val="Compact"/>
        <w:numPr>
          <w:ilvl w:val="0"/>
          <w:numId w:val="1014"/>
        </w:numPr>
      </w:pPr>
      <w:r>
        <w:t xml:space="preserve">broadcasts</w:t>
      </w:r>
    </w:p>
    <w:p>
      <w:pPr>
        <w:pStyle w:val="FirstParagraph"/>
      </w:pPr>
      <w:r>
        <w:t xml:space="preserve">Watcher coordinates state.</w:t>
      </w:r>
    </w:p>
    <w:p>
      <w:pPr>
        <w:pStyle w:val="BodyText"/>
      </w:pPr>
      <w:r>
        <w:t xml:space="preserve">Watcher does not own implementation work.</w:t>
      </w:r>
    </w:p>
    <w:bookmarkEnd w:id="44"/>
    <w:bookmarkStart w:id="45" w:name="migration-policy"/>
    <w:p>
      <w:pPr>
        <w:pStyle w:val="Heading3"/>
      </w:pPr>
      <w:r>
        <w:t xml:space="preserve">Migration Policy</w:t>
      </w:r>
    </w:p>
    <w:p>
      <w:pPr>
        <w:pStyle w:val="FirstParagraph"/>
      </w:pPr>
      <w:r>
        <w:t xml:space="preserve">Current procedures remain valid:</w:t>
      </w:r>
    </w:p>
    <w:p>
      <w:pPr>
        <w:pStyle w:val="Compact"/>
        <w:numPr>
          <w:ilvl w:val="0"/>
          <w:numId w:val="1015"/>
        </w:numPr>
      </w:pPr>
      <w:r>
        <w:t xml:space="preserve">task_claiming.md</w:t>
      </w:r>
    </w:p>
    <w:p>
      <w:pPr>
        <w:pStyle w:val="Compact"/>
        <w:numPr>
          <w:ilvl w:val="0"/>
          <w:numId w:val="1015"/>
        </w:numPr>
      </w:pPr>
      <w:r>
        <w:t xml:space="preserve">review_response.md</w:t>
      </w:r>
    </w:p>
    <w:p>
      <w:pPr>
        <w:pStyle w:val="Compact"/>
        <w:numPr>
          <w:ilvl w:val="0"/>
          <w:numId w:val="1015"/>
        </w:numPr>
      </w:pPr>
      <w:r>
        <w:t xml:space="preserve">check_for_updates.md</w:t>
      </w:r>
    </w:p>
    <w:p>
      <w:pPr>
        <w:pStyle w:val="FirstParagraph"/>
      </w:pPr>
      <w:r>
        <w:t xml:space="preserve">Watcher procedures are introduced in parallel.</w:t>
      </w:r>
    </w:p>
    <w:p>
      <w:pPr>
        <w:pStyle w:val="BodyText"/>
      </w:pPr>
      <w:r>
        <w:t xml:space="preserve">Future governance versions may centralize authority further.</w:t>
      </w:r>
    </w:p>
    <w:bookmarkEnd w:id="45"/>
    <w:bookmarkStart w:id="46" w:name="rationale-2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This avoids breaking existing workflows while introducing coordination improvements.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1" w:name="watcher-architecture"/>
    <w:p>
      <w:pPr>
        <w:pStyle w:val="Heading1"/>
      </w:pPr>
      <w:r>
        <w:t xml:space="preserve">Watcher Architecture</w:t>
      </w:r>
    </w:p>
    <w:bookmarkStart w:id="50" w:name="communication-model"/>
    <w:p>
      <w:pPr>
        <w:pStyle w:val="Heading2"/>
      </w:pPr>
      <w:r>
        <w:t xml:space="preserve">Communication Model</w:t>
      </w:r>
    </w:p>
    <w:p>
      <w:pPr>
        <w:pStyle w:val="SourceCode"/>
      </w:pPr>
      <w:r>
        <w:rPr>
          <w:rStyle w:val="VerbatimChar"/>
        </w:rPr>
        <w:t xml:space="preserve">                Thomas / Quill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Watcher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▼            ▼            ▼</w:t>
      </w:r>
      <w:r>
        <w:br/>
      </w:r>
      <w:r>
        <w:rPr>
          <w:rStyle w:val="VerbatimChar"/>
        </w:rPr>
        <w:t xml:space="preserve">   Codex Inbox   Claude Inbox   Broadcast</w:t>
      </w:r>
      <w:r>
        <w:br/>
      </w:r>
      <w:r>
        <w:br/>
      </w:r>
      <w:r>
        <w:rPr>
          <w:rStyle w:val="VerbatimChar"/>
        </w:rPr>
        <w:t xml:space="preserve">        ▲            ▲</w:t>
      </w:r>
      <w:r>
        <w:br/>
      </w:r>
      <w:r>
        <w:rPr>
          <w:rStyle w:val="VerbatimChar"/>
        </w:rPr>
        <w:t xml:space="preserve">        └────── Watcher Inbox ───┘</w:t>
      </w:r>
    </w:p>
    <w:bookmarkStart w:id="49" w:name="routing-rules"/>
    <w:p>
      <w:pPr>
        <w:pStyle w:val="Heading3"/>
      </w:pPr>
      <w:r>
        <w:t xml:space="preserve">Routing Rules</w:t>
      </w:r>
    </w:p>
    <w:p>
      <w:pPr>
        <w:pStyle w:val="FirstParagraph"/>
      </w:pPr>
      <w:r>
        <w:t xml:space="preserve">Review outcome</w:t>
      </w:r>
      <w:r>
        <w:t xml:space="preserve"> </w:t>
      </w:r>
      <w:r>
        <w:t xml:space="preserve">→ Watcher inbox</w:t>
      </w:r>
    </w:p>
    <w:p>
      <w:pPr>
        <w:pStyle w:val="BodyText"/>
      </w:pPr>
      <w:r>
        <w:t xml:space="preserve">Task completion</w:t>
      </w:r>
      <w:r>
        <w:t xml:space="preserve"> </w:t>
      </w:r>
      <w:r>
        <w:t xml:space="preserve">→ Watcher inbox</w:t>
      </w:r>
    </w:p>
    <w:p>
      <w:pPr>
        <w:pStyle w:val="BodyText"/>
      </w:pPr>
      <w:r>
        <w:t xml:space="preserve">Task blocker</w:t>
      </w:r>
      <w:r>
        <w:t xml:space="preserve"> </w:t>
      </w:r>
      <w:r>
        <w:t xml:space="preserve">→ Watcher inbox</w:t>
      </w:r>
    </w:p>
    <w:p>
      <w:pPr>
        <w:pStyle w:val="BodyText"/>
      </w:pPr>
      <w:r>
        <w:t xml:space="preserve">Question for Codex</w:t>
      </w:r>
      <w:r>
        <w:t xml:space="preserve"> </w:t>
      </w:r>
      <w:r>
        <w:t xml:space="preserve">→ inbox_codex.md</w:t>
      </w:r>
    </w:p>
    <w:p>
      <w:pPr>
        <w:pStyle w:val="BodyText"/>
      </w:pPr>
      <w:r>
        <w:t xml:space="preserve">Question for Claude</w:t>
      </w:r>
      <w:r>
        <w:t xml:space="preserve"> </w:t>
      </w:r>
      <w:r>
        <w:t xml:space="preserve">→ inbox_claude.md</w:t>
      </w:r>
    </w:p>
    <w:p>
      <w:pPr>
        <w:pStyle w:val="BodyText"/>
      </w:pPr>
      <w:r>
        <w:t xml:space="preserve">Team announcement</w:t>
      </w:r>
      <w:r>
        <w:t xml:space="preserve"> </w:t>
      </w:r>
      <w:r>
        <w:t xml:space="preserve">→ broadcast.md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watcher-authority-matrix"/>
    <w:p>
      <w:pPr>
        <w:pStyle w:val="Heading1"/>
      </w:pPr>
      <w:r>
        <w:t xml:space="preserve">Watcher Authority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dispatch</w:t>
            </w:r>
          </w:p>
        </w:tc>
        <w:tc>
          <w:tcPr/>
          <w:p>
            <w:pPr>
              <w:pStyle w:val="Compact"/>
            </w:pPr>
            <w:r>
              <w:t xml:space="preserve">Watcher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sprint board</w:t>
            </w:r>
          </w:p>
        </w:tc>
        <w:tc>
          <w:tcPr/>
          <w:p>
            <w:pPr>
              <w:pStyle w:val="Compact"/>
            </w:pPr>
            <w:r>
              <w:t xml:space="preserve">Watcher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event log</w:t>
            </w:r>
          </w:p>
        </w:tc>
        <w:tc>
          <w:tcPr/>
          <w:p>
            <w:pPr>
              <w:pStyle w:val="Compact"/>
            </w:pPr>
            <w:r>
              <w:t xml:space="preserve">Watcher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 status change</w:t>
            </w:r>
          </w:p>
        </w:tc>
        <w:tc>
          <w:tcPr/>
          <w:p>
            <w:pPr>
              <w:pStyle w:val="Compact"/>
            </w:pPr>
            <w:r>
              <w:t xml:space="preserve">Watcher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task</w:t>
            </w:r>
          </w:p>
        </w:tc>
        <w:tc>
          <w:tcPr/>
          <w:p>
            <w:pPr>
              <w:pStyle w:val="Compact"/>
            </w:pPr>
            <w:r>
              <w:t xml:space="preserve">Thomas / Quill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task</w:t>
            </w:r>
          </w:p>
        </w:tc>
        <w:tc>
          <w:tcPr/>
          <w:p>
            <w:pPr>
              <w:pStyle w:val="Compact"/>
            </w:pPr>
            <w:r>
              <w:t xml:space="preserve">Thomas / Quill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Watcher action</w:t>
            </w:r>
          </w:p>
        </w:tc>
        <w:tc>
          <w:tcPr/>
          <w:p>
            <w:pPr>
              <w:pStyle w:val="Compact"/>
            </w:pPr>
            <w:r>
              <w:t xml:space="preserve">Thomas / Quill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 review outcome</w:t>
            </w:r>
          </w:p>
        </w:tc>
        <w:tc>
          <w:tcPr/>
          <w:p>
            <w:pPr>
              <w:pStyle w:val="Compact"/>
            </w:pPr>
            <w:r>
              <w:t xml:space="preserve">Assigned 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task to Done after approval</w:t>
            </w:r>
          </w:p>
        </w:tc>
        <w:tc>
          <w:tcPr/>
          <w:p>
            <w:pPr>
              <w:pStyle w:val="Compact"/>
            </w:pPr>
            <w:r>
              <w:t xml:space="preserve">Watcher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proposed-task-015"/>
    <w:p>
      <w:pPr>
        <w:pStyle w:val="Heading1"/>
      </w:pPr>
      <w:r>
        <w:t xml:space="preserve">Proposed TASK-015</w:t>
      </w:r>
    </w:p>
    <w:bookmarkStart w:id="53" w:name="task-015"/>
    <w:p>
      <w:pPr>
        <w:pStyle w:val="Heading2"/>
      </w:pPr>
      <w:r>
        <w:t xml:space="preserve">TASK-015</w:t>
      </w:r>
    </w:p>
    <w:p>
      <w:pPr>
        <w:pStyle w:val="FirstParagraph"/>
      </w:pPr>
      <w:r>
        <w:t xml:space="preserve">Title:</w:t>
      </w:r>
    </w:p>
    <w:p>
      <w:pPr>
        <w:pStyle w:val="BodyText"/>
      </w:pPr>
      <w:r>
        <w:t xml:space="preserve">Implement Watcher Governance Model v1</w:t>
      </w:r>
    </w:p>
    <w:p>
      <w:pPr>
        <w:pStyle w:val="BodyText"/>
      </w:pPr>
      <w:r>
        <w:t xml:space="preserve">Owner:</w:t>
      </w:r>
    </w:p>
    <w:p>
      <w:pPr>
        <w:pStyle w:val="BodyText"/>
      </w:pPr>
      <w:r>
        <w:t xml:space="preserve">Codex CLI</w:t>
      </w:r>
    </w:p>
    <w:p>
      <w:pPr>
        <w:pStyle w:val="BodyText"/>
      </w:pPr>
      <w:r>
        <w:t xml:space="preserve">Reviewer:</w:t>
      </w:r>
    </w:p>
    <w:p>
      <w:pPr>
        <w:pStyle w:val="BodyText"/>
      </w:pPr>
      <w:r>
        <w:t xml:space="preserve">Claude CLI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3"/>
    <w:bookmarkStart w:id="54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watcher/</w:t>
      </w:r>
    </w:p>
    <w:p>
      <w:pPr>
        <w:pStyle w:val="Compact"/>
        <w:numPr>
          <w:ilvl w:val="0"/>
          <w:numId w:val="1016"/>
        </w:numPr>
      </w:pPr>
      <w:r>
        <w:t xml:space="preserve">watcher_rules.md</w:t>
      </w:r>
    </w:p>
    <w:p>
      <w:pPr>
        <w:pStyle w:val="Compact"/>
        <w:numPr>
          <w:ilvl w:val="0"/>
          <w:numId w:val="1016"/>
        </w:numPr>
      </w:pPr>
      <w:r>
        <w:t xml:space="preserve">routing_table.md</w:t>
      </w:r>
    </w:p>
    <w:p>
      <w:pPr>
        <w:pStyle w:val="Compact"/>
        <w:numPr>
          <w:ilvl w:val="0"/>
          <w:numId w:val="1016"/>
        </w:numPr>
      </w:pPr>
      <w:r>
        <w:t xml:space="preserve">dispatch_queue.md</w:t>
      </w:r>
    </w:p>
    <w:p>
      <w:pPr>
        <w:pStyle w:val="Compact"/>
        <w:numPr>
          <w:ilvl w:val="0"/>
          <w:numId w:val="1016"/>
        </w:numPr>
      </w:pPr>
      <w:r>
        <w:t xml:space="preserve">event_log.md</w:t>
      </w:r>
    </w:p>
    <w:p>
      <w:pPr>
        <w:pStyle w:val="FirstParagraph"/>
      </w:pPr>
      <w:r>
        <w:t xml:space="preserve">comms/</w:t>
      </w:r>
    </w:p>
    <w:p>
      <w:pPr>
        <w:pStyle w:val="Compact"/>
        <w:numPr>
          <w:ilvl w:val="0"/>
          <w:numId w:val="1017"/>
        </w:numPr>
      </w:pPr>
      <w:r>
        <w:t xml:space="preserve">inbox_watcher.md</w:t>
      </w:r>
    </w:p>
    <w:p>
      <w:pPr>
        <w:pStyle w:val="FirstParagraph"/>
      </w:pPr>
      <w:r>
        <w:t xml:space="preserve">state/</w:t>
      </w:r>
    </w:p>
    <w:p>
      <w:pPr>
        <w:pStyle w:val="Compact"/>
        <w:numPr>
          <w:ilvl w:val="0"/>
          <w:numId w:val="1018"/>
        </w:numPr>
      </w:pPr>
      <w:r>
        <w:t xml:space="preserve">sprint_board.md</w:t>
      </w:r>
    </w:p>
    <w:p>
      <w:pPr>
        <w:pStyle w:val="FirstParagraph"/>
      </w:pPr>
      <w:r>
        <w:t xml:space="preserve">Update:</w:t>
      </w:r>
    </w:p>
    <w:p>
      <w:pPr>
        <w:pStyle w:val="Compact"/>
        <w:numPr>
          <w:ilvl w:val="0"/>
          <w:numId w:val="1019"/>
        </w:numPr>
      </w:pPr>
      <w:r>
        <w:t xml:space="preserve">README.md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20"/>
        </w:numPr>
      </w:pPr>
      <w:r>
        <w:t xml:space="preserve">Watcher role</w:t>
      </w:r>
    </w:p>
    <w:p>
      <w:pPr>
        <w:pStyle w:val="Compact"/>
        <w:numPr>
          <w:ilvl w:val="0"/>
          <w:numId w:val="1020"/>
        </w:numPr>
      </w:pPr>
      <w:r>
        <w:t xml:space="preserve">Routing model</w:t>
      </w:r>
    </w:p>
    <w:p>
      <w:pPr>
        <w:pStyle w:val="Compact"/>
        <w:numPr>
          <w:ilvl w:val="0"/>
          <w:numId w:val="1020"/>
        </w:numPr>
      </w:pPr>
      <w:r>
        <w:t xml:space="preserve">State ownership</w:t>
      </w:r>
    </w:p>
    <w:p>
      <w:pPr>
        <w:pStyle w:val="Compact"/>
        <w:numPr>
          <w:ilvl w:val="0"/>
          <w:numId w:val="1020"/>
        </w:numPr>
      </w:pPr>
      <w:r>
        <w:t xml:space="preserve">Dispatch workflow</w:t>
      </w:r>
    </w:p>
    <w:p>
      <w:r>
        <w:pict>
          <v:rect style="width:0;height:1.5pt" o:hralign="center" o:hrstd="t" o:hr="t"/>
        </w:pict>
      </w:r>
    </w:p>
    <w:bookmarkEnd w:id="54"/>
    <w:bookmarkStart w:id="55" w:name="validation-scenario"/>
    <w:p>
      <w:pPr>
        <w:pStyle w:val="Heading2"/>
      </w:pPr>
      <w:r>
        <w:t xml:space="preserve">Validation Scenario</w:t>
      </w:r>
    </w:p>
    <w:p>
      <w:pPr>
        <w:pStyle w:val="FirstParagraph"/>
      </w:pPr>
      <w:r>
        <w:t xml:space="preserve">Demonstrate one complete workflow:</w:t>
      </w:r>
    </w:p>
    <w:p>
      <w:pPr>
        <w:pStyle w:val="BodyText"/>
      </w:pPr>
      <w:r>
        <w:t xml:space="preserve">Review Accepted</w:t>
      </w:r>
      <w:r>
        <w:t xml:space="preserve"> </w:t>
      </w:r>
      <w:r>
        <w:t xml:space="preserve">↓</w:t>
      </w:r>
      <w:r>
        <w:t xml:space="preserve"> </w:t>
      </w:r>
      <w:r>
        <w:t xml:space="preserve">Watcher receives update</w:t>
      </w:r>
      <w:r>
        <w:t xml:space="preserve"> </w:t>
      </w:r>
      <w:r>
        <w:t xml:space="preserve">↓</w:t>
      </w:r>
      <w:r>
        <w:t xml:space="preserve"> </w:t>
      </w:r>
      <w:r>
        <w:t xml:space="preserve">Sprint board updated</w:t>
      </w:r>
      <w:r>
        <w:t xml:space="preserve"> </w:t>
      </w:r>
      <w:r>
        <w:t xml:space="preserve">↓</w:t>
      </w:r>
      <w:r>
        <w:t xml:space="preserve"> </w:t>
      </w:r>
      <w:r>
        <w:t xml:space="preserve">Event logged</w:t>
      </w:r>
      <w:r>
        <w:t xml:space="preserve"> </w:t>
      </w:r>
      <w:r>
        <w:t xml:space="preserve">↓</w:t>
      </w:r>
      <w:r>
        <w:t xml:space="preserve"> </w:t>
      </w:r>
      <w:r>
        <w:t xml:space="preserve">Dispatch generated</w:t>
      </w:r>
      <w:r>
        <w:t xml:space="preserve"> </w:t>
      </w:r>
      <w:r>
        <w:t xml:space="preserve">↓</w:t>
      </w:r>
      <w:r>
        <w:t xml:space="preserve"> </w:t>
      </w:r>
      <w:r>
        <w:t xml:space="preserve">Broadcast generated</w:t>
      </w:r>
    </w:p>
    <w:p>
      <w:pPr>
        <w:pStyle w:val="BodyText"/>
      </w:pPr>
      <w:r>
        <w:t xml:space="preserve">Result must be recorded and reviewed.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roduct-owner-recommendation"/>
    <w:p>
      <w:pPr>
        <w:pStyle w:val="Heading1"/>
      </w:pPr>
      <w:r>
        <w:t xml:space="preserve">Product Owner Recommendation</w:t>
      </w:r>
    </w:p>
    <w:p>
      <w:pPr>
        <w:pStyle w:val="FirstParagraph"/>
      </w:pPr>
      <w:r>
        <w:t xml:space="preserve">Approve:</w:t>
      </w:r>
    </w:p>
    <w:p>
      <w:pPr>
        <w:pStyle w:val="Compact"/>
        <w:numPr>
          <w:ilvl w:val="0"/>
          <w:numId w:val="1021"/>
        </w:numPr>
      </w:pPr>
      <w:r>
        <w:t xml:space="preserve">DECISION-20260613-001</w:t>
      </w:r>
    </w:p>
    <w:p>
      <w:pPr>
        <w:pStyle w:val="Compact"/>
        <w:numPr>
          <w:ilvl w:val="0"/>
          <w:numId w:val="1021"/>
        </w:numPr>
      </w:pPr>
      <w:r>
        <w:t xml:space="preserve">DECISION-20260613-002</w:t>
      </w:r>
    </w:p>
    <w:p>
      <w:pPr>
        <w:pStyle w:val="Compact"/>
        <w:numPr>
          <w:ilvl w:val="0"/>
          <w:numId w:val="1021"/>
        </w:numPr>
      </w:pPr>
      <w:r>
        <w:t xml:space="preserve">DECISION-20260613-003</w:t>
      </w:r>
    </w:p>
    <w:p>
      <w:pPr>
        <w:pStyle w:val="FirstParagraph"/>
      </w:pPr>
      <w:r>
        <w:t xml:space="preserve">Upon approval:</w:t>
      </w:r>
    </w:p>
    <w:p>
      <w:pPr>
        <w:pStyle w:val="Compact"/>
        <w:numPr>
          <w:ilvl w:val="0"/>
          <w:numId w:val="1022"/>
        </w:numPr>
      </w:pPr>
      <w:r>
        <w:t xml:space="preserve">Create TASK-015.</w:t>
      </w:r>
    </w:p>
    <w:p>
      <w:pPr>
        <w:pStyle w:val="Compact"/>
        <w:numPr>
          <w:ilvl w:val="0"/>
          <w:numId w:val="1022"/>
        </w:numPr>
      </w:pPr>
      <w:r>
        <w:t xml:space="preserve">Assign Codex CLI as implementer.</w:t>
      </w:r>
    </w:p>
    <w:p>
      <w:pPr>
        <w:pStyle w:val="Compact"/>
        <w:numPr>
          <w:ilvl w:val="0"/>
          <w:numId w:val="1022"/>
        </w:numPr>
      </w:pPr>
      <w:r>
        <w:t xml:space="preserve">Assign Claude CLI as reviewer.</w:t>
      </w:r>
    </w:p>
    <w:p>
      <w:pPr>
        <w:pStyle w:val="Compact"/>
        <w:numPr>
          <w:ilvl w:val="0"/>
          <w:numId w:val="1022"/>
        </w:numPr>
      </w:pPr>
      <w:r>
        <w:t xml:space="preserve">Implement Watcher Governance Model v1.</w:t>
      </w:r>
    </w:p>
    <w:p>
      <w:pPr>
        <w:pStyle w:val="Compact"/>
        <w:numPr>
          <w:ilvl w:val="0"/>
          <w:numId w:val="1022"/>
        </w:numPr>
      </w:pPr>
      <w:r>
        <w:t xml:space="preserve">Validate using the required end-to-end workflow simulation.</w:t>
      </w:r>
    </w:p>
    <w:p>
      <w:pPr>
        <w:pStyle w:val="FirstParagraph"/>
      </w:pPr>
      <w:r>
        <w:t xml:space="preserve">This approach resolves all blocking findings from REVIEW-008 while preserving compatibility with the current AgentBus operating model.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2026-06-13T19:16:25Z</dcterms:created>
  <dcterms:modified xsi:type="dcterms:W3CDTF">2026-06-13T19:16:25Z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