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E3D6" w14:textId="77777777" w:rsidR="00772852" w:rsidRDefault="00772852" w:rsidP="004E0A90">
      <w:pPr>
        <w:pStyle w:val="Title"/>
      </w:pPr>
    </w:p>
    <w:p w14:paraId="69E3A814" w14:textId="77777777" w:rsidR="00772852" w:rsidRDefault="00772852" w:rsidP="004E0A90">
      <w:pPr>
        <w:pStyle w:val="Title"/>
      </w:pPr>
    </w:p>
    <w:p w14:paraId="5B229FB5" w14:textId="77777777" w:rsidR="00772852" w:rsidRDefault="00772852" w:rsidP="004E0A90">
      <w:pPr>
        <w:pStyle w:val="Title"/>
      </w:pPr>
    </w:p>
    <w:p w14:paraId="2A83931A" w14:textId="77777777" w:rsidR="00772852" w:rsidRDefault="00772852" w:rsidP="004E0A90">
      <w:pPr>
        <w:pStyle w:val="Title"/>
      </w:pPr>
    </w:p>
    <w:p w14:paraId="1C3D48A3" w14:textId="77777777" w:rsidR="00772852" w:rsidRDefault="00772852" w:rsidP="004E0A90">
      <w:pPr>
        <w:pStyle w:val="Title"/>
      </w:pPr>
    </w:p>
    <w:p w14:paraId="1E55CCB5" w14:textId="77777777" w:rsidR="00772852" w:rsidRDefault="00772852" w:rsidP="004E0A90">
      <w:pPr>
        <w:pStyle w:val="Title"/>
      </w:pPr>
    </w:p>
    <w:p w14:paraId="3EC17D24" w14:textId="77777777" w:rsidR="00772852" w:rsidRDefault="00772852" w:rsidP="004E0A90">
      <w:pPr>
        <w:pStyle w:val="Title"/>
      </w:pPr>
    </w:p>
    <w:p w14:paraId="07587E22" w14:textId="77777777" w:rsidR="00772852" w:rsidRDefault="00772852" w:rsidP="004E0A90">
      <w:pPr>
        <w:pStyle w:val="Title"/>
      </w:pPr>
    </w:p>
    <w:p w14:paraId="4AF9F23B" w14:textId="1FEAA213" w:rsidR="00526640" w:rsidRDefault="004E0A90" w:rsidP="004E0A90">
      <w:pPr>
        <w:pStyle w:val="Title"/>
      </w:pPr>
      <w:r>
        <w:t>Kepler Space Telescope Exoplanet Search Data</w:t>
      </w:r>
    </w:p>
    <w:p w14:paraId="771B6509" w14:textId="002C5847" w:rsidR="004E0A90" w:rsidRPr="004E0A90" w:rsidRDefault="004E0A90" w:rsidP="004E0A90">
      <w:pPr>
        <w:pStyle w:val="Title"/>
      </w:pPr>
      <w:r>
        <w:t>Machine Learning for Classification Project Summary</w:t>
      </w:r>
    </w:p>
    <w:p w14:paraId="1624E25D" w14:textId="268B8512" w:rsidR="004E0A90" w:rsidRDefault="00F559EA" w:rsidP="004E0A90">
      <w:pPr>
        <w:pStyle w:val="Subtitle"/>
      </w:pPr>
      <w:r>
        <w:t>Timothy Drexler</w:t>
      </w:r>
    </w:p>
    <w:p w14:paraId="6558EDEC" w14:textId="03B335D9" w:rsidR="004E0A90" w:rsidRDefault="004E0A90" w:rsidP="00772852">
      <w:pPr>
        <w:pStyle w:val="Subtitle"/>
      </w:pPr>
      <w:r>
        <w:t>August</w:t>
      </w:r>
      <w:r w:rsidR="00DB7BE3">
        <w:t xml:space="preserve"> 2019</w:t>
      </w:r>
      <w:r>
        <w:br w:type="page"/>
      </w:r>
    </w:p>
    <w:p w14:paraId="640A72F0" w14:textId="0A2E0E3C" w:rsidR="00DB7BE3" w:rsidRDefault="004E0A90" w:rsidP="004E0A90">
      <w:pPr>
        <w:pStyle w:val="Heading1"/>
      </w:pPr>
      <w:r>
        <w:lastRenderedPageBreak/>
        <w:t>Background</w:t>
      </w:r>
    </w:p>
    <w:p w14:paraId="0DF8DB0D" w14:textId="23E4BE35" w:rsidR="00C525B1" w:rsidRDefault="0057573F" w:rsidP="004E0A90">
      <w:pPr>
        <w:pStyle w:val="BodyText"/>
      </w:pPr>
      <w:r>
        <w:t xml:space="preserve">Over its 9-year </w:t>
      </w:r>
      <w:r w:rsidR="008D5783">
        <w:t>mission</w:t>
      </w:r>
      <w:r w:rsidR="00DC729F">
        <w:t xml:space="preserve"> lifetime</w:t>
      </w:r>
      <w:r>
        <w:t xml:space="preserve">, the Kepler space telescope </w:t>
      </w:r>
      <w:r w:rsidR="00AA7B56">
        <w:t>collected time</w:t>
      </w:r>
      <w:r w:rsidR="00DC729F">
        <w:t>-</w:t>
      </w:r>
      <w:r w:rsidR="00AA7B56">
        <w:t xml:space="preserve">series measurements of stellar brightness </w:t>
      </w:r>
      <w:r w:rsidR="00E5002D">
        <w:t>on a</w:t>
      </w:r>
      <w:r w:rsidR="00AA7B56">
        <w:t xml:space="preserve"> </w:t>
      </w:r>
      <w:r w:rsidR="00C56D48">
        <w:t xml:space="preserve">sample of </w:t>
      </w:r>
      <w:r w:rsidR="00E5002D">
        <w:t>more than</w:t>
      </w:r>
      <w:r w:rsidR="00C56D48">
        <w:t xml:space="preserve"> 150,000 stars (</w:t>
      </w:r>
      <w:r w:rsidR="00703792">
        <w:t xml:space="preserve">Brown, </w:t>
      </w:r>
      <w:r w:rsidR="00EC2BF6">
        <w:t xml:space="preserve">Latham, Everett, &amp; </w:t>
      </w:r>
      <w:proofErr w:type="spellStart"/>
      <w:r w:rsidR="00EC2BF6">
        <w:t>Esquerdo</w:t>
      </w:r>
      <w:proofErr w:type="spellEnd"/>
      <w:r w:rsidR="00EC2BF6">
        <w:t>, 2011</w:t>
      </w:r>
      <w:r w:rsidR="008D5783">
        <w:t>)</w:t>
      </w:r>
      <w:r w:rsidR="0000189F">
        <w:t>.  The goal</w:t>
      </w:r>
      <w:r w:rsidR="00E5002D">
        <w:t xml:space="preserve"> of the survey</w:t>
      </w:r>
      <w:r w:rsidR="0000189F">
        <w:t xml:space="preserve"> was</w:t>
      </w:r>
      <w:r w:rsidR="00DC729F">
        <w:t xml:space="preserve"> to</w:t>
      </w:r>
      <w:r w:rsidR="00AA7B56">
        <w:t xml:space="preserve"> </w:t>
      </w:r>
      <w:r w:rsidR="00AB3DF3">
        <w:t>identify</w:t>
      </w:r>
      <w:r w:rsidR="008D5783">
        <w:t xml:space="preserve"> stellar systems in which periodic </w:t>
      </w:r>
      <w:r w:rsidR="00AA7B56">
        <w:t>decrease</w:t>
      </w:r>
      <w:r w:rsidR="00AB3DF3">
        <w:t>s</w:t>
      </w:r>
      <w:r w:rsidR="008D5783">
        <w:t xml:space="preserve"> </w:t>
      </w:r>
      <w:r w:rsidR="0000189F">
        <w:t>of</w:t>
      </w:r>
      <w:r w:rsidR="008D5783">
        <w:t xml:space="preserve"> brightness w</w:t>
      </w:r>
      <w:r w:rsidR="00AB3DF3">
        <w:t>ere</w:t>
      </w:r>
      <w:r w:rsidR="008D5783">
        <w:t xml:space="preserve"> </w:t>
      </w:r>
      <w:r w:rsidR="00AB3DF3">
        <w:t>caused by</w:t>
      </w:r>
      <w:r w:rsidR="008D5783">
        <w:t xml:space="preserve"> </w:t>
      </w:r>
      <w:r w:rsidR="00A6494C">
        <w:t xml:space="preserve">the transit of extrasolar </w:t>
      </w:r>
      <w:r w:rsidR="008D5783">
        <w:t>planetary bodies</w:t>
      </w:r>
      <w:r w:rsidR="00A6494C">
        <w:t xml:space="preserve"> </w:t>
      </w:r>
      <w:r w:rsidR="008D5783">
        <w:t xml:space="preserve">between the star and </w:t>
      </w:r>
      <w:r w:rsidR="00AA7B56">
        <w:t>the telescope</w:t>
      </w:r>
      <w:r w:rsidR="00137F1A">
        <w:t xml:space="preserve">.  </w:t>
      </w:r>
      <w:r w:rsidR="00AB3DF3">
        <w:t>Preliminary a</w:t>
      </w:r>
      <w:r w:rsidR="00137F1A">
        <w:t xml:space="preserve">nalysis of </w:t>
      </w:r>
      <w:r w:rsidR="00AA7B56">
        <w:t>the</w:t>
      </w:r>
      <w:r w:rsidR="00137F1A">
        <w:t xml:space="preserve"> </w:t>
      </w:r>
      <w:r w:rsidR="00AB3DF3">
        <w:t>light curve</w:t>
      </w:r>
      <w:r w:rsidR="00AA7B56">
        <w:t xml:space="preserve"> data</w:t>
      </w:r>
      <w:r w:rsidR="00AB3DF3">
        <w:t xml:space="preserve"> </w:t>
      </w:r>
      <w:r w:rsidR="009919D9">
        <w:t>found</w:t>
      </w:r>
      <w:r w:rsidR="00137F1A">
        <w:t xml:space="preserve"> 9</w:t>
      </w:r>
      <w:r w:rsidR="00E83C6A">
        <w:t>,</w:t>
      </w:r>
      <w:r w:rsidR="00137F1A">
        <w:t>564</w:t>
      </w:r>
      <w:r w:rsidR="009919D9">
        <w:t xml:space="preserve"> potential planetary systems, known as</w:t>
      </w:r>
      <w:r w:rsidR="00137F1A">
        <w:t xml:space="preserve"> “</w:t>
      </w:r>
      <w:r w:rsidR="00AA7B56">
        <w:t xml:space="preserve">Kepler </w:t>
      </w:r>
      <w:r w:rsidR="00137F1A">
        <w:t>objects of interest”</w:t>
      </w:r>
      <w:r w:rsidR="008D5783">
        <w:t xml:space="preserve"> </w:t>
      </w:r>
      <w:r w:rsidR="009919D9">
        <w:t>(</w:t>
      </w:r>
      <w:r w:rsidR="00910743">
        <w:t>KOIs</w:t>
      </w:r>
      <w:r w:rsidR="009919D9">
        <w:t>)</w:t>
      </w:r>
      <w:r w:rsidR="008E6DD3">
        <w:t xml:space="preserve">. </w:t>
      </w:r>
      <w:r w:rsidR="00651159">
        <w:t xml:space="preserve"> </w:t>
      </w:r>
      <w:r w:rsidR="00A6494C">
        <w:t>F</w:t>
      </w:r>
      <w:r w:rsidR="008E6DD3">
        <w:t>ollow-up</w:t>
      </w:r>
      <w:r w:rsidR="00910743">
        <w:t xml:space="preserve"> </w:t>
      </w:r>
      <w:r w:rsidR="008E6DD3">
        <w:t>observations</w:t>
      </w:r>
      <w:r w:rsidR="00651159">
        <w:t xml:space="preserve"> made by</w:t>
      </w:r>
      <w:r w:rsidR="00910743">
        <w:t xml:space="preserve"> ground-based telescopes</w:t>
      </w:r>
      <w:r w:rsidR="00DC729F">
        <w:t xml:space="preserve"> </w:t>
      </w:r>
      <w:r w:rsidR="006A743B">
        <w:t>are then used to</w:t>
      </w:r>
      <w:r w:rsidR="008E6DD3">
        <w:t xml:space="preserve"> </w:t>
      </w:r>
      <w:r w:rsidR="008227C2">
        <w:t xml:space="preserve">determine whether the </w:t>
      </w:r>
      <w:r w:rsidR="00A6494C">
        <w:t>observed KOI signal</w:t>
      </w:r>
      <w:r w:rsidR="008E6DD3">
        <w:t xml:space="preserve"> </w:t>
      </w:r>
      <w:r w:rsidR="00DC729F">
        <w:t xml:space="preserve">is </w:t>
      </w:r>
      <w:r w:rsidR="006A743B">
        <w:t>produced by</w:t>
      </w:r>
      <w:r w:rsidR="008227C2">
        <w:t xml:space="preserve"> a transiting planet or </w:t>
      </w:r>
      <w:r w:rsidR="00A6494C">
        <w:t>if there is another explanation, such as an eclipsing binary star or instrument noise</w:t>
      </w:r>
      <w:r w:rsidR="008227C2">
        <w:t xml:space="preserve">.  </w:t>
      </w:r>
      <w:r w:rsidR="00A6494C">
        <w:t xml:space="preserve">Using </w:t>
      </w:r>
      <w:r w:rsidR="008E6DD3">
        <w:t xml:space="preserve">a data set containing information on </w:t>
      </w:r>
      <w:r w:rsidR="00E15180">
        <w:t xml:space="preserve">the </w:t>
      </w:r>
      <w:r w:rsidR="00A6494C">
        <w:t>full list of</w:t>
      </w:r>
      <w:r w:rsidR="00E15180">
        <w:t xml:space="preserve"> </w:t>
      </w:r>
      <w:r w:rsidR="008E6DD3">
        <w:t>KOI</w:t>
      </w:r>
      <w:r w:rsidR="00A6494C">
        <w:t>s</w:t>
      </w:r>
      <w:r w:rsidR="008E6DD3">
        <w:t>, thi</w:t>
      </w:r>
      <w:r w:rsidR="00A6494C">
        <w:t xml:space="preserve">s machine learning </w:t>
      </w:r>
      <w:r w:rsidR="008E6DD3">
        <w:t xml:space="preserve">project attempted to discover a </w:t>
      </w:r>
      <w:r w:rsidR="00F64C8A">
        <w:t>classification</w:t>
      </w:r>
      <w:r w:rsidR="008E6DD3">
        <w:t xml:space="preserve"> </w:t>
      </w:r>
      <w:r w:rsidR="00A64129">
        <w:t xml:space="preserve">model </w:t>
      </w:r>
      <w:r w:rsidR="00910743">
        <w:t xml:space="preserve">capable of </w:t>
      </w:r>
      <w:r w:rsidR="008E6DD3">
        <w:t xml:space="preserve">predicting which </w:t>
      </w:r>
      <w:r w:rsidR="00A6494C">
        <w:t>KOIs</w:t>
      </w:r>
      <w:r w:rsidR="008E6DD3">
        <w:t xml:space="preserve"> </w:t>
      </w:r>
      <w:r w:rsidR="00910743">
        <w:t>were</w:t>
      </w:r>
      <w:r w:rsidR="00A64129">
        <w:t xml:space="preserve"> </w:t>
      </w:r>
      <w:r w:rsidR="00F64C8A">
        <w:t xml:space="preserve">more </w:t>
      </w:r>
      <w:r w:rsidR="00910743">
        <w:t>likely to be</w:t>
      </w:r>
      <w:r w:rsidR="00A6494C">
        <w:t xml:space="preserve"> confirmed as planetary systems and which</w:t>
      </w:r>
      <w:r w:rsidR="00910743">
        <w:t xml:space="preserve"> </w:t>
      </w:r>
      <w:r w:rsidR="00A6494C">
        <w:t xml:space="preserve">were more likely to be </w:t>
      </w:r>
      <w:r w:rsidR="00910743">
        <w:t>false positives</w:t>
      </w:r>
      <w:r w:rsidR="00D53B20">
        <w:t>.</w:t>
      </w:r>
      <w:r w:rsidR="00F64C8A">
        <w:t xml:space="preserve">  S</w:t>
      </w:r>
      <w:r w:rsidR="00D53B20">
        <w:t xml:space="preserve">uch a model could </w:t>
      </w:r>
      <w:r w:rsidR="00F64C8A">
        <w:t xml:space="preserve">be used by astronomers to prioritize the limited telescope time available for follow-up observations and focus </w:t>
      </w:r>
      <w:r w:rsidR="00EE4FC0">
        <w:t xml:space="preserve">initial </w:t>
      </w:r>
      <w:r w:rsidR="00F64C8A">
        <w:t xml:space="preserve">research on </w:t>
      </w:r>
      <w:r w:rsidR="00EE4FC0">
        <w:t>KOIs</w:t>
      </w:r>
      <w:r w:rsidR="00F64C8A">
        <w:t xml:space="preserve"> with higher potential </w:t>
      </w:r>
      <w:r w:rsidR="005A188C">
        <w:t>to</w:t>
      </w:r>
      <w:r w:rsidR="00F64C8A">
        <w:t xml:space="preserve"> contain planets</w:t>
      </w:r>
      <w:r w:rsidR="003D1A2B">
        <w:t>.</w:t>
      </w:r>
    </w:p>
    <w:p w14:paraId="1961C9C1" w14:textId="21C8890C" w:rsidR="004E0A90" w:rsidRDefault="004E0A90" w:rsidP="004E0A90">
      <w:pPr>
        <w:pStyle w:val="Heading1"/>
      </w:pPr>
      <w:r>
        <w:t>Data Set</w:t>
      </w:r>
    </w:p>
    <w:p w14:paraId="4858C1BB" w14:textId="513D475A" w:rsidR="00685E27" w:rsidRDefault="003D1A2B" w:rsidP="004E0A90">
      <w:pPr>
        <w:pStyle w:val="BodyText"/>
      </w:pPr>
      <w:r>
        <w:t>The KOI</w:t>
      </w:r>
      <w:r w:rsidR="00E83C6A">
        <w:t xml:space="preserve"> data set </w:t>
      </w:r>
      <w:r w:rsidR="0067540A">
        <w:t xml:space="preserve">originally </w:t>
      </w:r>
      <w:r>
        <w:t>contained</w:t>
      </w:r>
      <w:r w:rsidR="003456DB">
        <w:t xml:space="preserve"> </w:t>
      </w:r>
      <w:r w:rsidR="002E45DD">
        <w:t>50 variables</w:t>
      </w:r>
      <w:r w:rsidR="00372961">
        <w:t>, including</w:t>
      </w:r>
      <w:r w:rsidR="009A58F1">
        <w:t xml:space="preserve"> t</w:t>
      </w:r>
      <w:r w:rsidR="00685E27">
        <w:t>he response variable of interest</w:t>
      </w:r>
      <w:r>
        <w:t xml:space="preserve"> </w:t>
      </w:r>
      <w:r w:rsidR="00372961">
        <w:t>for this project:</w:t>
      </w:r>
      <w:r w:rsidR="00685E27">
        <w:t xml:space="preserve"> ‘</w:t>
      </w:r>
      <w:proofErr w:type="spellStart"/>
      <w:r w:rsidR="00685E27">
        <w:t>koi_</w:t>
      </w:r>
      <w:r w:rsidR="00AB6D93">
        <w:t>p</w:t>
      </w:r>
      <w:r w:rsidR="00685E27">
        <w:t>disposition</w:t>
      </w:r>
      <w:proofErr w:type="spellEnd"/>
      <w:r w:rsidR="00685E27">
        <w:t>’, a categorical variable with “CANDIDATE”</w:t>
      </w:r>
      <w:r w:rsidR="002E45DD">
        <w:t xml:space="preserve"> and “FALSE POSITIVE”</w:t>
      </w:r>
      <w:r>
        <w:t xml:space="preserve"> as possible values</w:t>
      </w:r>
      <w:r w:rsidR="002E45DD">
        <w:t xml:space="preserve">. </w:t>
      </w:r>
      <w:r>
        <w:t xml:space="preserve">The </w:t>
      </w:r>
      <w:r w:rsidR="002E45DD">
        <w:t>“CANDIDATE”</w:t>
      </w:r>
      <w:r w:rsidR="00685E27">
        <w:t xml:space="preserve"> </w:t>
      </w:r>
      <w:r>
        <w:t xml:space="preserve">label indicated </w:t>
      </w:r>
      <w:r w:rsidR="00685E27">
        <w:t>that the KOI</w:t>
      </w:r>
      <w:r w:rsidR="002E45DD">
        <w:t xml:space="preserve"> met criteria</w:t>
      </w:r>
      <w:r w:rsidR="00685E27">
        <w:t xml:space="preserve"> </w:t>
      </w:r>
      <w:r w:rsidR="00372961">
        <w:t>to be considered a</w:t>
      </w:r>
      <w:r>
        <w:t xml:space="preserve"> potential </w:t>
      </w:r>
      <w:r w:rsidR="002E45DD">
        <w:t>planetary system pending further analysis, while</w:t>
      </w:r>
      <w:r>
        <w:t xml:space="preserve"> </w:t>
      </w:r>
      <w:r w:rsidR="0067540A">
        <w:t>the</w:t>
      </w:r>
      <w:r>
        <w:t xml:space="preserve"> label </w:t>
      </w:r>
      <w:r w:rsidR="00685E27">
        <w:t xml:space="preserve">“FALSE POSITIVE” </w:t>
      </w:r>
      <w:r>
        <w:t>meant</w:t>
      </w:r>
      <w:r w:rsidR="00685E27">
        <w:t xml:space="preserve"> that </w:t>
      </w:r>
      <w:r w:rsidR="00372961">
        <w:t>subsequent</w:t>
      </w:r>
      <w:r w:rsidR="00685E27">
        <w:t xml:space="preserve"> </w:t>
      </w:r>
      <w:r>
        <w:t>observations ha</w:t>
      </w:r>
      <w:r w:rsidR="0067540A">
        <w:t>d</w:t>
      </w:r>
      <w:r>
        <w:t xml:space="preserve"> </w:t>
      </w:r>
      <w:r w:rsidR="00685E27">
        <w:t xml:space="preserve">confirmed </w:t>
      </w:r>
      <w:r w:rsidR="002E45DD">
        <w:t xml:space="preserve">the </w:t>
      </w:r>
      <w:r w:rsidR="00372961">
        <w:t xml:space="preserve">KOI </w:t>
      </w:r>
      <w:r w:rsidR="009A58F1">
        <w:t xml:space="preserve">signal </w:t>
      </w:r>
      <w:r>
        <w:t>w</w:t>
      </w:r>
      <w:r w:rsidR="009A58F1">
        <w:t>as</w:t>
      </w:r>
      <w:r w:rsidR="002E45DD">
        <w:t xml:space="preserve"> </w:t>
      </w:r>
      <w:r w:rsidR="0067540A">
        <w:t>spurious</w:t>
      </w:r>
      <w:r w:rsidR="00685E27">
        <w:t xml:space="preserve">.  </w:t>
      </w:r>
      <w:r w:rsidR="009A58F1">
        <w:t xml:space="preserve">The </w:t>
      </w:r>
      <w:r w:rsidR="00685E27">
        <w:t>status</w:t>
      </w:r>
      <w:r w:rsidR="009A58F1">
        <w:t xml:space="preserve"> of each KOI was assumed to be</w:t>
      </w:r>
      <w:r w:rsidR="00685E27">
        <w:t xml:space="preserve"> </w:t>
      </w:r>
      <w:r w:rsidR="00877F0E">
        <w:t>current</w:t>
      </w:r>
      <w:r w:rsidR="00685E27">
        <w:t xml:space="preserve"> </w:t>
      </w:r>
      <w:r>
        <w:t>a</w:t>
      </w:r>
      <w:r w:rsidR="009A58F1">
        <w:t>s</w:t>
      </w:r>
      <w:r>
        <w:t xml:space="preserve"> </w:t>
      </w:r>
      <w:r w:rsidR="009A58F1">
        <w:t xml:space="preserve">of </w:t>
      </w:r>
      <w:r w:rsidR="0067540A">
        <w:t xml:space="preserve">October 10, 2017, </w:t>
      </w:r>
      <w:r>
        <w:t>the date the data set was posted online</w:t>
      </w:r>
      <w:r w:rsidR="0067540A">
        <w:t xml:space="preserve"> </w:t>
      </w:r>
      <w:r>
        <w:t>(</w:t>
      </w:r>
      <w:r w:rsidR="00EE5E55">
        <w:t>NASA, 2017</w:t>
      </w:r>
      <w:r>
        <w:t>).</w:t>
      </w:r>
    </w:p>
    <w:p w14:paraId="2F8A5348" w14:textId="2C754ACE" w:rsidR="00093B09" w:rsidRDefault="0067540A" w:rsidP="004E0A90">
      <w:pPr>
        <w:pStyle w:val="BodyText"/>
      </w:pPr>
      <w:r>
        <w:t>The planned approach to developing the classification model was to use variables representing measured or calculated physical characteristics of the KOI to predict the value of ‘</w:t>
      </w:r>
      <w:proofErr w:type="spellStart"/>
      <w:r>
        <w:t>koi_</w:t>
      </w:r>
      <w:r w:rsidR="00AB6D93">
        <w:t>p</w:t>
      </w:r>
      <w:r>
        <w:t>disposition</w:t>
      </w:r>
      <w:proofErr w:type="spellEnd"/>
      <w:r>
        <w:t xml:space="preserve">’. </w:t>
      </w:r>
      <w:r w:rsidR="005453EE">
        <w:t xml:space="preserve">Preliminary </w:t>
      </w:r>
      <w:r w:rsidR="0088784F">
        <w:t xml:space="preserve">data set </w:t>
      </w:r>
      <w:r w:rsidR="003456DB">
        <w:t xml:space="preserve">exploration </w:t>
      </w:r>
      <w:r w:rsidR="0088784F">
        <w:t>and</w:t>
      </w:r>
      <w:r w:rsidR="00B074EA">
        <w:t xml:space="preserve"> </w:t>
      </w:r>
      <w:r w:rsidR="005453EE">
        <w:t xml:space="preserve">consultation </w:t>
      </w:r>
      <w:r w:rsidR="00B074EA">
        <w:t>of</w:t>
      </w:r>
      <w:r w:rsidR="005453EE">
        <w:t xml:space="preserve"> the data dictionary</w:t>
      </w:r>
      <w:r w:rsidR="00B074EA">
        <w:t xml:space="preserve"> </w:t>
      </w:r>
      <w:r w:rsidR="0088784F">
        <w:t>indicated</w:t>
      </w:r>
      <w:r w:rsidR="005453EE">
        <w:t xml:space="preserve"> that many of the</w:t>
      </w:r>
      <w:r>
        <w:t xml:space="preserve"> included </w:t>
      </w:r>
      <w:r w:rsidR="00E83C6A">
        <w:t>variables</w:t>
      </w:r>
      <w:r w:rsidR="009E4678">
        <w:t xml:space="preserve"> </w:t>
      </w:r>
      <w:r w:rsidR="00B074EA">
        <w:t>w</w:t>
      </w:r>
      <w:r>
        <w:t>ould not be useful in this regard, so t</w:t>
      </w:r>
      <w:r w:rsidR="005453EE">
        <w:t>he</w:t>
      </w:r>
      <w:r w:rsidR="00B074EA">
        <w:t xml:space="preserve"> </w:t>
      </w:r>
      <w:r>
        <w:t>number of predictor variables</w:t>
      </w:r>
      <w:r w:rsidR="00B074EA">
        <w:t xml:space="preserve"> was reduced to </w:t>
      </w:r>
      <w:r w:rsidR="005453EE">
        <w:t>12</w:t>
      </w:r>
      <w:r>
        <w:t>.  A</w:t>
      </w:r>
      <w:r w:rsidR="00C477C2">
        <w:t>ll</w:t>
      </w:r>
      <w:r w:rsidR="005453EE">
        <w:t xml:space="preserve"> </w:t>
      </w:r>
      <w:r>
        <w:t>the selected predictor variables</w:t>
      </w:r>
      <w:r w:rsidR="005453EE">
        <w:t xml:space="preserve"> con</w:t>
      </w:r>
      <w:r w:rsidR="00C477C2">
        <w:t>tained</w:t>
      </w:r>
      <w:r w:rsidR="005453EE">
        <w:t xml:space="preserve"> </w:t>
      </w:r>
      <w:r w:rsidR="00527525">
        <w:lastRenderedPageBreak/>
        <w:t>continuous</w:t>
      </w:r>
      <w:r>
        <w:t>,</w:t>
      </w:r>
      <w:r w:rsidR="00527525">
        <w:t xml:space="preserve"> </w:t>
      </w:r>
      <w:r w:rsidR="005453EE">
        <w:t>numeric</w:t>
      </w:r>
      <w:r w:rsidR="00B074EA">
        <w:t xml:space="preserve"> </w:t>
      </w:r>
      <w:r w:rsidR="00C477C2">
        <w:t>values</w:t>
      </w:r>
      <w:r>
        <w:t xml:space="preserve">, and </w:t>
      </w:r>
      <w:r w:rsidR="005453EE">
        <w:t xml:space="preserve">fell into </w:t>
      </w:r>
      <w:r w:rsidR="005B14E3">
        <w:t>roughly</w:t>
      </w:r>
      <w:r w:rsidR="005453EE">
        <w:t xml:space="preserve"> two </w:t>
      </w:r>
      <w:r w:rsidR="00B074EA">
        <w:t>groups as</w:t>
      </w:r>
      <w:r w:rsidR="005453EE">
        <w:t xml:space="preserve"> </w:t>
      </w:r>
      <w:r w:rsidR="00424EB4">
        <w:t>summarized</w:t>
      </w:r>
      <w:r w:rsidR="005453EE">
        <w:t xml:space="preserve"> below</w:t>
      </w:r>
      <w:r w:rsidR="003B5BEC">
        <w:t xml:space="preserve"> (</w:t>
      </w:r>
      <w:r w:rsidR="00B074EA">
        <w:t>complete</w:t>
      </w:r>
      <w:r w:rsidR="003B5BEC">
        <w:t xml:space="preserve"> variable descriptions are available from the</w:t>
      </w:r>
      <w:r w:rsidR="00C477C2">
        <w:t xml:space="preserve"> data dictionary at the</w:t>
      </w:r>
      <w:r w:rsidR="003B5BEC">
        <w:t xml:space="preserve"> </w:t>
      </w:r>
      <w:r w:rsidR="009E4678">
        <w:t>NASA Exoplanet Archive (</w:t>
      </w:r>
      <w:r w:rsidR="00732E78">
        <w:t>NASA Exoplanet Science Institute,</w:t>
      </w:r>
      <w:r w:rsidR="005F4400">
        <w:t xml:space="preserve"> 2017</w:t>
      </w:r>
      <w:r w:rsidR="009E4678">
        <w:t>)</w:t>
      </w:r>
      <w:r w:rsidR="003B5BEC">
        <w:t>)</w:t>
      </w:r>
      <w:r w:rsidR="005453EE">
        <w:t xml:space="preserve">.  </w:t>
      </w:r>
    </w:p>
    <w:p w14:paraId="6DCEC114" w14:textId="28885A45" w:rsidR="00093B09" w:rsidRDefault="00B074EA" w:rsidP="004E0A90">
      <w:pPr>
        <w:pStyle w:val="BodyText"/>
        <w:numPr>
          <w:ilvl w:val="0"/>
          <w:numId w:val="17"/>
        </w:numPr>
      </w:pPr>
      <w:r>
        <w:t>The first</w:t>
      </w:r>
      <w:r w:rsidR="00943316">
        <w:t xml:space="preserve"> group </w:t>
      </w:r>
      <w:r w:rsidR="00986F89">
        <w:t>of</w:t>
      </w:r>
      <w:r>
        <w:t xml:space="preserve"> variables measur</w:t>
      </w:r>
      <w:r w:rsidR="00986F89">
        <w:t>ed</w:t>
      </w:r>
      <w:r w:rsidR="00093B09">
        <w:t xml:space="preserve"> properties of the po</w:t>
      </w:r>
      <w:r>
        <w:t>tential</w:t>
      </w:r>
      <w:r w:rsidR="00093B09">
        <w:t xml:space="preserve"> planet</w:t>
      </w:r>
      <w:r w:rsidR="00986F89">
        <w:t>ary object</w:t>
      </w:r>
      <w:r w:rsidR="00943316">
        <w:t xml:space="preserve"> and the observed</w:t>
      </w:r>
      <w:r w:rsidR="00093B09">
        <w:t xml:space="preserve"> transit</w:t>
      </w:r>
      <w:r w:rsidR="00943316">
        <w:t xml:space="preserve"> event</w:t>
      </w:r>
      <w:r w:rsidR="008E1413">
        <w:t>:</w:t>
      </w:r>
      <w:r w:rsidR="00093B09">
        <w:t xml:space="preserve"> </w:t>
      </w:r>
    </w:p>
    <w:p w14:paraId="608FD114" w14:textId="575BE0A3" w:rsidR="00B074EA" w:rsidRDefault="00B074EA" w:rsidP="004E0A90">
      <w:pPr>
        <w:pStyle w:val="BodyText"/>
        <w:numPr>
          <w:ilvl w:val="1"/>
          <w:numId w:val="19"/>
        </w:numPr>
      </w:pPr>
      <w:r>
        <w:t>‘</w:t>
      </w:r>
      <w:proofErr w:type="spellStart"/>
      <w:r>
        <w:t>koi_duration</w:t>
      </w:r>
      <w:proofErr w:type="spellEnd"/>
      <w:r>
        <w:t>’, the transit time in hours;</w:t>
      </w:r>
    </w:p>
    <w:p w14:paraId="27EED81F" w14:textId="24F4DB5A" w:rsidR="00093B09" w:rsidRDefault="00093B09" w:rsidP="004E0A90">
      <w:pPr>
        <w:pStyle w:val="BodyText"/>
        <w:numPr>
          <w:ilvl w:val="1"/>
          <w:numId w:val="19"/>
        </w:numPr>
      </w:pPr>
      <w:r>
        <w:t>‘</w:t>
      </w:r>
      <w:proofErr w:type="spellStart"/>
      <w:r>
        <w:t>koi_period</w:t>
      </w:r>
      <w:proofErr w:type="spellEnd"/>
      <w:r>
        <w:t>’, the</w:t>
      </w:r>
      <w:r w:rsidR="00943316">
        <w:t xml:space="preserve"> time</w:t>
      </w:r>
      <w:r>
        <w:t xml:space="preserve"> between transits</w:t>
      </w:r>
      <w:r w:rsidR="00943316">
        <w:t>, measured in days</w:t>
      </w:r>
      <w:r w:rsidR="008E1413">
        <w:t>;</w:t>
      </w:r>
    </w:p>
    <w:p w14:paraId="516CEB8C" w14:textId="2DB8E80C" w:rsidR="00253A64" w:rsidRDefault="00093B09" w:rsidP="004E0A90">
      <w:pPr>
        <w:pStyle w:val="BodyText"/>
        <w:numPr>
          <w:ilvl w:val="1"/>
          <w:numId w:val="19"/>
        </w:numPr>
      </w:pPr>
      <w:r>
        <w:t>‘</w:t>
      </w:r>
      <w:proofErr w:type="spellStart"/>
      <w:r>
        <w:t>koi_depth</w:t>
      </w:r>
      <w:proofErr w:type="spellEnd"/>
      <w:r>
        <w:t xml:space="preserve">’, </w:t>
      </w:r>
      <w:r w:rsidR="009E4678">
        <w:t xml:space="preserve">the fraction </w:t>
      </w:r>
      <w:r w:rsidR="00253A64">
        <w:t xml:space="preserve">of stellar </w:t>
      </w:r>
      <w:r w:rsidR="00943316">
        <w:t>flux</w:t>
      </w:r>
      <w:r w:rsidR="00253A64">
        <w:t xml:space="preserve"> </w:t>
      </w:r>
      <w:r w:rsidR="00814445">
        <w:t xml:space="preserve">(energy per unit area) </w:t>
      </w:r>
      <w:r w:rsidR="009E4678">
        <w:t>lost</w:t>
      </w:r>
      <w:r w:rsidR="00943316">
        <w:t xml:space="preserve"> </w:t>
      </w:r>
      <w:r w:rsidR="00253A64">
        <w:t>at the transit minimum</w:t>
      </w:r>
      <w:r w:rsidR="009E4678">
        <w:t xml:space="preserve"> (i.e., when the maximum amount of flux was lost)</w:t>
      </w:r>
      <w:r w:rsidR="008E1413">
        <w:t>;</w:t>
      </w:r>
    </w:p>
    <w:p w14:paraId="0B917A49" w14:textId="1B0E850C" w:rsidR="00093B09" w:rsidRDefault="00253A64" w:rsidP="004E0A90">
      <w:pPr>
        <w:pStyle w:val="BodyText"/>
        <w:numPr>
          <w:ilvl w:val="1"/>
          <w:numId w:val="19"/>
        </w:numPr>
      </w:pPr>
      <w:r>
        <w:t>‘</w:t>
      </w:r>
      <w:proofErr w:type="spellStart"/>
      <w:r>
        <w:t>koi_prad</w:t>
      </w:r>
      <w:proofErr w:type="spellEnd"/>
      <w:r>
        <w:t>’, the radius of the planet</w:t>
      </w:r>
      <w:r w:rsidR="00814445">
        <w:t xml:space="preserve"> in Earth radii</w:t>
      </w:r>
      <w:r w:rsidR="008E1413">
        <w:t>;</w:t>
      </w:r>
    </w:p>
    <w:p w14:paraId="54EB5EC6" w14:textId="4B9B41CD" w:rsidR="00253A64" w:rsidRDefault="00253A64" w:rsidP="004E0A90">
      <w:pPr>
        <w:pStyle w:val="BodyText"/>
        <w:numPr>
          <w:ilvl w:val="1"/>
          <w:numId w:val="19"/>
        </w:numPr>
      </w:pPr>
      <w:r>
        <w:t>‘</w:t>
      </w:r>
      <w:proofErr w:type="spellStart"/>
      <w:r>
        <w:t>koi_teq</w:t>
      </w:r>
      <w:proofErr w:type="spellEnd"/>
      <w:r>
        <w:t xml:space="preserve">’, </w:t>
      </w:r>
      <w:r w:rsidR="00B95016">
        <w:t>a</w:t>
      </w:r>
      <w:r w:rsidR="00814445">
        <w:t xml:space="preserve"> calculated estimate</w:t>
      </w:r>
      <w:r w:rsidR="00B95016">
        <w:t xml:space="preserve"> of the</w:t>
      </w:r>
      <w:r w:rsidR="00814445">
        <w:t xml:space="preserve"> planet</w:t>
      </w:r>
      <w:r w:rsidR="003B3E60">
        <w:t>ary</w:t>
      </w:r>
      <w:r w:rsidR="00814445">
        <w:t xml:space="preserve"> equilibrium</w:t>
      </w:r>
      <w:r w:rsidR="00B95016">
        <w:t xml:space="preserve"> temperature in Kelvin</w:t>
      </w:r>
      <w:r w:rsidR="008E1413">
        <w:t>;</w:t>
      </w:r>
    </w:p>
    <w:p w14:paraId="29D6E35D" w14:textId="7DE76BDE" w:rsidR="00B95016" w:rsidRDefault="00B95016" w:rsidP="004E0A90">
      <w:pPr>
        <w:pStyle w:val="BodyText"/>
        <w:numPr>
          <w:ilvl w:val="1"/>
          <w:numId w:val="19"/>
        </w:numPr>
      </w:pPr>
      <w:r>
        <w:t>‘</w:t>
      </w:r>
      <w:proofErr w:type="spellStart"/>
      <w:r>
        <w:t>koi_insol</w:t>
      </w:r>
      <w:proofErr w:type="spellEnd"/>
      <w:r>
        <w:t xml:space="preserve">’, </w:t>
      </w:r>
      <w:r w:rsidR="00814445">
        <w:t xml:space="preserve">the </w:t>
      </w:r>
      <w:r>
        <w:t xml:space="preserve">insolation flux, </w:t>
      </w:r>
      <w:r w:rsidR="00814445">
        <w:t>another calculated estimate of planetary temperature, measured in units of Earth flux</w:t>
      </w:r>
      <w:r w:rsidR="008E1413">
        <w:t>;</w:t>
      </w:r>
    </w:p>
    <w:p w14:paraId="6FFFFC50" w14:textId="4F62B07F" w:rsidR="00B95016" w:rsidRDefault="00B95016" w:rsidP="004E0A90">
      <w:pPr>
        <w:pStyle w:val="BodyText"/>
        <w:numPr>
          <w:ilvl w:val="1"/>
          <w:numId w:val="19"/>
        </w:numPr>
      </w:pPr>
      <w:r>
        <w:t>‘</w:t>
      </w:r>
      <w:proofErr w:type="spellStart"/>
      <w:r>
        <w:t>koi_model_snr</w:t>
      </w:r>
      <w:proofErr w:type="spellEnd"/>
      <w:r>
        <w:t>’, a</w:t>
      </w:r>
      <w:r w:rsidR="00814445">
        <w:t xml:space="preserve"> calculation</w:t>
      </w:r>
      <w:r>
        <w:t xml:space="preserve"> of the transit </w:t>
      </w:r>
      <w:r w:rsidR="00814445">
        <w:t>depth flux measurement normalized by the mean amount of uncertainty in the measurement</w:t>
      </w:r>
      <w:r w:rsidR="008E1413">
        <w:t>;</w:t>
      </w:r>
      <w:r w:rsidR="00B50B8C">
        <w:t xml:space="preserve"> and</w:t>
      </w:r>
    </w:p>
    <w:p w14:paraId="7773EFD4" w14:textId="1A77518B" w:rsidR="00943316" w:rsidRDefault="00943316" w:rsidP="004E0A90">
      <w:pPr>
        <w:pStyle w:val="BodyText"/>
        <w:numPr>
          <w:ilvl w:val="1"/>
          <w:numId w:val="19"/>
        </w:numPr>
      </w:pPr>
      <w:r>
        <w:t>‘</w:t>
      </w:r>
      <w:proofErr w:type="spellStart"/>
      <w:r>
        <w:t>koi_impact</w:t>
      </w:r>
      <w:proofErr w:type="spellEnd"/>
      <w:r>
        <w:t>’, a normalized</w:t>
      </w:r>
      <w:r w:rsidR="008E1413">
        <w:t xml:space="preserve"> </w:t>
      </w:r>
      <w:r>
        <w:t>parameter estimating the distance between the center of the planet disc and the center of the stellar disc at conjunction</w:t>
      </w:r>
      <w:r w:rsidR="0004280E">
        <w:t>.</w:t>
      </w:r>
    </w:p>
    <w:p w14:paraId="4010E82E" w14:textId="0E9CBD93" w:rsidR="00B95016" w:rsidRDefault="0004280E" w:rsidP="004E0A90">
      <w:pPr>
        <w:pStyle w:val="BodyText"/>
        <w:numPr>
          <w:ilvl w:val="0"/>
          <w:numId w:val="17"/>
        </w:numPr>
      </w:pPr>
      <w:r>
        <w:t>Variables in the second group</w:t>
      </w:r>
      <w:r w:rsidR="008E1413">
        <w:t xml:space="preserve"> </w:t>
      </w:r>
      <w:r>
        <w:t>measured</w:t>
      </w:r>
      <w:r w:rsidR="008E1413">
        <w:t xml:space="preserve"> </w:t>
      </w:r>
      <w:r w:rsidR="003B3E60">
        <w:t xml:space="preserve">the </w:t>
      </w:r>
      <w:r w:rsidR="008E1413">
        <w:t>properties of the star:</w:t>
      </w:r>
    </w:p>
    <w:p w14:paraId="7AA7BAA4" w14:textId="2B2C2668" w:rsidR="00B95016" w:rsidRDefault="00B95016" w:rsidP="004E0A90">
      <w:pPr>
        <w:pStyle w:val="BodyText"/>
        <w:numPr>
          <w:ilvl w:val="1"/>
          <w:numId w:val="20"/>
        </w:numPr>
      </w:pPr>
      <w:r>
        <w:t>‘</w:t>
      </w:r>
      <w:proofErr w:type="spellStart"/>
      <w:r>
        <w:t>koi_steff</w:t>
      </w:r>
      <w:proofErr w:type="spellEnd"/>
      <w:r>
        <w:t>’, the stellar effective temperature in Kelvin</w:t>
      </w:r>
      <w:r w:rsidR="008E1413">
        <w:t>;</w:t>
      </w:r>
    </w:p>
    <w:p w14:paraId="5AD383CF" w14:textId="1078DDC1" w:rsidR="00B95016" w:rsidRDefault="00B95016" w:rsidP="004E0A90">
      <w:pPr>
        <w:pStyle w:val="BodyText"/>
        <w:numPr>
          <w:ilvl w:val="1"/>
          <w:numId w:val="20"/>
        </w:numPr>
      </w:pPr>
      <w:r>
        <w:t>‘</w:t>
      </w:r>
      <w:proofErr w:type="spellStart"/>
      <w:r>
        <w:t>koi_slogg</w:t>
      </w:r>
      <w:proofErr w:type="spellEnd"/>
      <w:r>
        <w:t>’, the base-10 logarithm of the stellar surface gravity</w:t>
      </w:r>
      <w:r w:rsidR="008E1413">
        <w:t>;</w:t>
      </w:r>
    </w:p>
    <w:p w14:paraId="0016B5B7" w14:textId="67CD7D1D" w:rsidR="00B95016" w:rsidRDefault="00B95016" w:rsidP="004E0A90">
      <w:pPr>
        <w:pStyle w:val="BodyText"/>
        <w:numPr>
          <w:ilvl w:val="1"/>
          <w:numId w:val="20"/>
        </w:numPr>
      </w:pPr>
      <w:r>
        <w:t>‘</w:t>
      </w:r>
      <w:proofErr w:type="spellStart"/>
      <w:r>
        <w:t>koi_srad</w:t>
      </w:r>
      <w:proofErr w:type="spellEnd"/>
      <w:r>
        <w:t>’, the stellar radius measured in units of solar radii</w:t>
      </w:r>
      <w:r w:rsidR="002F1EC1">
        <w:t>; and</w:t>
      </w:r>
    </w:p>
    <w:p w14:paraId="67DA5690" w14:textId="1054A5CE" w:rsidR="002F1EC1" w:rsidRDefault="002F1EC1" w:rsidP="004E0A90">
      <w:pPr>
        <w:pStyle w:val="BodyText"/>
        <w:numPr>
          <w:ilvl w:val="1"/>
          <w:numId w:val="20"/>
        </w:numPr>
      </w:pPr>
      <w:r>
        <w:t>‘</w:t>
      </w:r>
      <w:proofErr w:type="spellStart"/>
      <w:r>
        <w:t>koi_kepmag</w:t>
      </w:r>
      <w:proofErr w:type="spellEnd"/>
      <w:r>
        <w:t>’, the stellar magnitude in the Kepler band.</w:t>
      </w:r>
    </w:p>
    <w:p w14:paraId="618A4FE9" w14:textId="28866590" w:rsidR="004E0A90" w:rsidRDefault="004E0A90" w:rsidP="004E0A90">
      <w:pPr>
        <w:pStyle w:val="Heading1"/>
      </w:pPr>
      <w:r>
        <w:t>Exploratory Analysis</w:t>
      </w:r>
    </w:p>
    <w:p w14:paraId="0B5B4B09" w14:textId="3536EC2E" w:rsidR="000828D5" w:rsidRDefault="00AC18CD" w:rsidP="004E0A90">
      <w:pPr>
        <w:pStyle w:val="BodyText"/>
      </w:pPr>
      <w:r>
        <w:t xml:space="preserve">After </w:t>
      </w:r>
      <w:r w:rsidR="001415B9">
        <w:t xml:space="preserve">selecting </w:t>
      </w:r>
      <w:r w:rsidR="001E7886">
        <w:t xml:space="preserve">the </w:t>
      </w:r>
      <w:r w:rsidR="00AA455E">
        <w:t>modeling</w:t>
      </w:r>
      <w:r w:rsidR="001415B9">
        <w:t xml:space="preserve"> variables</w:t>
      </w:r>
      <w:r>
        <w:t xml:space="preserve">, </w:t>
      </w:r>
      <w:r w:rsidR="00BF7001">
        <w:t xml:space="preserve">an </w:t>
      </w:r>
      <w:r w:rsidR="00935149">
        <w:t>exploratory analysis</w:t>
      </w:r>
      <w:r w:rsidR="00BF7001">
        <w:t xml:space="preserve"> was </w:t>
      </w:r>
      <w:r w:rsidR="00935149">
        <w:t>made of</w:t>
      </w:r>
      <w:r w:rsidR="00BF7001">
        <w:t xml:space="preserve"> </w:t>
      </w:r>
      <w:r w:rsidR="001E7886">
        <w:t xml:space="preserve">the set of </w:t>
      </w:r>
      <w:r w:rsidR="00AA455E">
        <w:t xml:space="preserve">observations </w:t>
      </w:r>
      <w:r w:rsidR="00945359">
        <w:t>with</w:t>
      </w:r>
      <w:r w:rsidR="00AA455E">
        <w:t xml:space="preserve"> </w:t>
      </w:r>
      <w:r w:rsidR="00945359">
        <w:t>data</w:t>
      </w:r>
      <w:r w:rsidR="00AA455E">
        <w:t xml:space="preserve"> missing for at least one predictor</w:t>
      </w:r>
      <w:r w:rsidR="002216AF">
        <w:t xml:space="preserve"> variabl</w:t>
      </w:r>
      <w:r w:rsidR="00BF7001">
        <w:t>e</w:t>
      </w:r>
      <w:r w:rsidR="00AA455E">
        <w:t>.</w:t>
      </w:r>
      <w:r w:rsidR="00141A9E">
        <w:t xml:space="preserve"> </w:t>
      </w:r>
      <w:r w:rsidR="001E7886">
        <w:t>A majority o</w:t>
      </w:r>
      <w:r w:rsidR="002216AF">
        <w:t>f the 364 observations in this category</w:t>
      </w:r>
      <w:r w:rsidR="001E7886">
        <w:t xml:space="preserve"> </w:t>
      </w:r>
      <w:r w:rsidR="00AA455E">
        <w:t xml:space="preserve">were missing values for </w:t>
      </w:r>
      <w:r w:rsidR="00286D68">
        <w:t>all but two or three of</w:t>
      </w:r>
      <w:r w:rsidR="00AA455E">
        <w:t xml:space="preserve"> the predictor variables</w:t>
      </w:r>
      <w:r w:rsidR="00090291">
        <w:t>, making</w:t>
      </w:r>
      <w:r w:rsidR="00BF7001">
        <w:t xml:space="preserve"> </w:t>
      </w:r>
      <w:r w:rsidR="00945359">
        <w:t>i</w:t>
      </w:r>
      <w:r w:rsidR="002216AF">
        <w:t xml:space="preserve">mputation of the missing </w:t>
      </w:r>
      <w:r w:rsidR="00090291">
        <w:t>data</w:t>
      </w:r>
      <w:r w:rsidR="00935149">
        <w:t xml:space="preserve"> impractical</w:t>
      </w:r>
      <w:r w:rsidR="00945359">
        <w:t>.</w:t>
      </w:r>
      <w:r w:rsidR="00BF7001">
        <w:t xml:space="preserve"> S</w:t>
      </w:r>
      <w:r w:rsidR="00945359">
        <w:t xml:space="preserve">ince the incomplete observations </w:t>
      </w:r>
      <w:r w:rsidR="00945359">
        <w:lastRenderedPageBreak/>
        <w:t xml:space="preserve">represented </w:t>
      </w:r>
      <w:r w:rsidR="00090291">
        <w:t>less than 4%</w:t>
      </w:r>
      <w:r w:rsidR="00945359">
        <w:t xml:space="preserve"> of the </w:t>
      </w:r>
      <w:r w:rsidR="00090291">
        <w:t xml:space="preserve">overall </w:t>
      </w:r>
      <w:r w:rsidR="00945359">
        <w:t xml:space="preserve">data set, </w:t>
      </w:r>
      <w:r w:rsidR="00BF7001">
        <w:t xml:space="preserve">and since there was no explanation available as to why the data was missing, </w:t>
      </w:r>
      <w:r w:rsidR="005D57C8">
        <w:t xml:space="preserve">it was decided to continue with the model selection process using </w:t>
      </w:r>
      <w:r w:rsidR="00935149">
        <w:t xml:space="preserve">only </w:t>
      </w:r>
      <w:r w:rsidR="00945359">
        <w:t xml:space="preserve">the </w:t>
      </w:r>
      <w:r w:rsidR="005D57C8">
        <w:t xml:space="preserve">9,200 </w:t>
      </w:r>
      <w:r w:rsidR="00945359">
        <w:t>observations with complete data</w:t>
      </w:r>
      <w:r w:rsidR="00AA455E">
        <w:t xml:space="preserve">.  </w:t>
      </w:r>
    </w:p>
    <w:p w14:paraId="20BB6142" w14:textId="201CCDB8" w:rsidR="00D87147" w:rsidRDefault="002216AF" w:rsidP="004E0A90">
      <w:pPr>
        <w:pStyle w:val="BodyText"/>
      </w:pPr>
      <w:r>
        <w:t xml:space="preserve">Further exploration of </w:t>
      </w:r>
      <w:r w:rsidR="00697E0A">
        <w:t>data set</w:t>
      </w:r>
      <w:r w:rsidR="001927A8">
        <w:t xml:space="preserve"> characteristics</w:t>
      </w:r>
      <w:r w:rsidR="00697E0A">
        <w:t xml:space="preserve"> </w:t>
      </w:r>
      <w:r w:rsidR="00911B86">
        <w:t>showed</w:t>
      </w:r>
      <w:r w:rsidR="00AC18CD">
        <w:t xml:space="preserve"> that</w:t>
      </w:r>
      <w:r w:rsidR="00632A99">
        <w:t xml:space="preserve"> the distributions of</w:t>
      </w:r>
      <w:r w:rsidR="00CC58BD">
        <w:t xml:space="preserve"> 11 of </w:t>
      </w:r>
      <w:r w:rsidR="00632A99">
        <w:t xml:space="preserve">the </w:t>
      </w:r>
      <w:r>
        <w:t xml:space="preserve">12 </w:t>
      </w:r>
      <w:r w:rsidR="00CC58BD">
        <w:t>selected predictor variables deviated from normal</w:t>
      </w:r>
      <w:r w:rsidR="001927A8">
        <w:t>:</w:t>
      </w:r>
      <w:r w:rsidR="00CC58BD">
        <w:t xml:space="preserve"> 10 variables</w:t>
      </w:r>
      <w:r w:rsidR="001927A8">
        <w:t xml:space="preserve"> had distributions</w:t>
      </w:r>
      <w:r w:rsidR="00CC58BD">
        <w:t xml:space="preserve"> skewed to the right</w:t>
      </w:r>
      <w:r w:rsidR="00632A99">
        <w:t xml:space="preserve">, while the </w:t>
      </w:r>
      <w:r w:rsidR="00CC58BD">
        <w:t>‘</w:t>
      </w:r>
      <w:proofErr w:type="spellStart"/>
      <w:r w:rsidR="00CC58BD">
        <w:t>koi_slogg</w:t>
      </w:r>
      <w:proofErr w:type="spellEnd"/>
      <w:r w:rsidR="00CC58BD">
        <w:t>’</w:t>
      </w:r>
      <w:r w:rsidR="001927A8">
        <w:t xml:space="preserve"> </w:t>
      </w:r>
      <w:r w:rsidR="00632A99">
        <w:t xml:space="preserve">variable </w:t>
      </w:r>
      <w:r w:rsidR="001927A8">
        <w:t>distribution</w:t>
      </w:r>
      <w:r w:rsidR="00CC58BD">
        <w:t xml:space="preserve"> </w:t>
      </w:r>
      <w:r w:rsidR="00632A99">
        <w:t xml:space="preserve">was </w:t>
      </w:r>
      <w:r w:rsidR="00CC58BD">
        <w:t xml:space="preserve">skewed to the left. </w:t>
      </w:r>
      <w:r w:rsidR="00395360">
        <w:t xml:space="preserve">This suggested that </w:t>
      </w:r>
      <w:r w:rsidR="00786CEF">
        <w:t>transforming the predictor</w:t>
      </w:r>
      <w:r w:rsidR="00CC58BD">
        <w:t xml:space="preserve"> variable values would be </w:t>
      </w:r>
      <w:r w:rsidR="00911B86">
        <w:t>beneficial</w:t>
      </w:r>
      <w:r w:rsidR="001927A8">
        <w:t>, both</w:t>
      </w:r>
      <w:r w:rsidR="00CC58BD">
        <w:t xml:space="preserve"> to </w:t>
      </w:r>
      <w:r w:rsidR="0045412A">
        <w:t>reduce the variance</w:t>
      </w:r>
      <w:r w:rsidR="006C717F">
        <w:t xml:space="preserve"> </w:t>
      </w:r>
      <w:r w:rsidR="00CC58BD">
        <w:t>with</w:t>
      </w:r>
      <w:r w:rsidR="006C717F">
        <w:t>in each distribution</w:t>
      </w:r>
      <w:r w:rsidR="0045412A">
        <w:t xml:space="preserve"> and </w:t>
      </w:r>
      <w:r w:rsidR="001927A8">
        <w:t xml:space="preserve">to </w:t>
      </w:r>
      <w:r w:rsidR="00911B86">
        <w:t xml:space="preserve">decrease the amount of skew, </w:t>
      </w:r>
      <w:r w:rsidR="00CC58BD">
        <w:t>render</w:t>
      </w:r>
      <w:r w:rsidR="00911B86">
        <w:t>ing</w:t>
      </w:r>
      <w:r w:rsidR="00CC58BD">
        <w:t xml:space="preserve"> </w:t>
      </w:r>
      <w:r w:rsidR="001927A8">
        <w:t xml:space="preserve">the </w:t>
      </w:r>
      <w:r w:rsidR="00CC58BD">
        <w:t>distribution</w:t>
      </w:r>
      <w:r w:rsidR="00786CEF">
        <w:t xml:space="preserve"> shapes</w:t>
      </w:r>
      <w:r w:rsidR="00CC58BD">
        <w:t xml:space="preserve"> closer to normal.</w:t>
      </w:r>
      <w:r w:rsidR="00397557">
        <w:t xml:space="preserve">  </w:t>
      </w:r>
      <w:r w:rsidR="001171B9">
        <w:t>T</w:t>
      </w:r>
      <w:r w:rsidR="00786CEF">
        <w:t>he</w:t>
      </w:r>
      <w:r w:rsidR="004569D1">
        <w:t xml:space="preserve"> </w:t>
      </w:r>
      <m:oMath>
        <m:r>
          <w:rPr>
            <w:rFonts w:ascii="Cambria Math" w:hAnsi="Cambria Math"/>
          </w:rPr>
          <m:t>ln(x+1)</m:t>
        </m:r>
      </m:oMath>
      <w:r w:rsidR="00D87147">
        <w:t xml:space="preserve"> </w:t>
      </w:r>
      <w:r w:rsidR="006C717F">
        <w:t>transformation was</w:t>
      </w:r>
      <w:r w:rsidR="004569D1">
        <w:t xml:space="preserve"> </w:t>
      </w:r>
      <w:r w:rsidR="00D87147">
        <w:t xml:space="preserve">chosen </w:t>
      </w:r>
      <w:r w:rsidR="001171B9">
        <w:t>since multiple variables contained observations with a value of 0</w:t>
      </w:r>
      <w:r w:rsidR="00631CE0">
        <w:rPr>
          <w:rFonts w:eastAsiaTheme="minorEastAsia"/>
        </w:rPr>
        <w:t xml:space="preserve">, and </w:t>
      </w:r>
      <w:r w:rsidR="00A34BCF">
        <w:rPr>
          <w:rFonts w:eastAsiaTheme="minorEastAsia"/>
        </w:rPr>
        <w:t>the transformation</w:t>
      </w:r>
      <w:r w:rsidR="00631CE0">
        <w:rPr>
          <w:rFonts w:eastAsiaTheme="minorEastAsia"/>
        </w:rPr>
        <w:t xml:space="preserve"> was </w:t>
      </w:r>
      <w:r w:rsidR="009A7AE2">
        <w:t xml:space="preserve">applied to </w:t>
      </w:r>
      <w:r w:rsidR="008A265A">
        <w:t xml:space="preserve">all </w:t>
      </w:r>
      <w:r w:rsidR="009A7AE2">
        <w:t>predictor variables</w:t>
      </w:r>
      <w:r w:rsidR="00631CE0">
        <w:t xml:space="preserve"> with right-skewed distributions, leaving </w:t>
      </w:r>
      <w:r w:rsidR="009A7AE2">
        <w:t>‘</w:t>
      </w:r>
      <w:proofErr w:type="spellStart"/>
      <w:r w:rsidR="009A7AE2">
        <w:t>koi_slogg</w:t>
      </w:r>
      <w:proofErr w:type="spellEnd"/>
      <w:r w:rsidR="009A7AE2">
        <w:t>’</w:t>
      </w:r>
      <w:r w:rsidR="00786CEF">
        <w:t xml:space="preserve"> </w:t>
      </w:r>
      <w:r w:rsidR="00631CE0">
        <w:t xml:space="preserve">(left-skewed distribution) </w:t>
      </w:r>
      <w:r w:rsidR="008A265A">
        <w:t>and ‘</w:t>
      </w:r>
      <w:proofErr w:type="spellStart"/>
      <w:r w:rsidR="008A265A">
        <w:t>koi_kepmag</w:t>
      </w:r>
      <w:proofErr w:type="spellEnd"/>
      <w:r w:rsidR="008A265A">
        <w:t>’</w:t>
      </w:r>
      <w:r w:rsidR="00631CE0">
        <w:t xml:space="preserve"> (approximately normal distribution) untransformed</w:t>
      </w:r>
      <w:r w:rsidR="008A265A">
        <w:t>.</w:t>
      </w:r>
      <w:r w:rsidR="00AD78CD" w:rsidRPr="00AD78CD">
        <w:rPr>
          <w:noProof/>
        </w:rPr>
        <w:t xml:space="preserve"> </w:t>
      </w:r>
    </w:p>
    <w:p w14:paraId="5AC20DC9" w14:textId="50B15EFA" w:rsidR="0090715A" w:rsidRDefault="000C50B2" w:rsidP="000C50B2">
      <w:pPr>
        <w:pStyle w:val="BodyText"/>
      </w:pPr>
      <w:r w:rsidRPr="000C50B2">
        <w:rPr>
          <w:i/>
          <w:iCs/>
          <w:noProof/>
        </w:rPr>
        <mc:AlternateContent>
          <mc:Choice Requires="wps">
            <w:drawing>
              <wp:anchor distT="118745" distB="118745" distL="114300" distR="114300" simplePos="0" relativeHeight="251665408" behindDoc="0" locked="0" layoutInCell="1" allowOverlap="1" wp14:anchorId="2B5F79E6" wp14:editId="5E79FE07">
                <wp:simplePos x="0" y="0"/>
                <wp:positionH relativeFrom="margin">
                  <wp:align>center</wp:align>
                </wp:positionH>
                <wp:positionV relativeFrom="paragraph">
                  <wp:posOffset>612140</wp:posOffset>
                </wp:positionV>
                <wp:extent cx="5943600" cy="4572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647314" w14:textId="30CF85AA" w:rsidR="008F1AF4" w:rsidRPr="008F1AF4" w:rsidRDefault="00396B47" w:rsidP="00396B47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/>
                              </w:rPr>
                            </w:pPr>
                            <w:r w:rsidRPr="008F1AF4">
                              <w:rPr>
                                <w:b/>
                                <w:bCs/>
                                <w:i w:val="0"/>
                                <w:iCs/>
                              </w:rPr>
                              <w:t xml:space="preserve">Figure </w:t>
                            </w:r>
                            <w:r w:rsidRPr="008F1AF4">
                              <w:rPr>
                                <w:b/>
                                <w:bCs/>
                                <w:i w:val="0"/>
                                <w:iCs/>
                              </w:rPr>
                              <w:fldChar w:fldCharType="begin"/>
                            </w:r>
                            <w:r w:rsidRPr="008F1AF4">
                              <w:rPr>
                                <w:b/>
                                <w:bCs/>
                                <w:i w:val="0"/>
                                <w:iCs/>
                              </w:rPr>
                              <w:instrText xml:space="preserve"> SEQ Figure \* ARABIC </w:instrText>
                            </w:r>
                            <w:r w:rsidRPr="008F1AF4">
                              <w:rPr>
                                <w:b/>
                                <w:bCs/>
                                <w:i w:val="0"/>
                                <w:iCs/>
                              </w:rPr>
                              <w:fldChar w:fldCharType="separate"/>
                            </w:r>
                            <w:r w:rsidR="008F1AF4">
                              <w:rPr>
                                <w:b/>
                                <w:bCs/>
                                <w:i w:val="0"/>
                                <w:iCs/>
                                <w:noProof/>
                              </w:rPr>
                              <w:t>1</w:t>
                            </w:r>
                            <w:r w:rsidRPr="008F1AF4">
                              <w:rPr>
                                <w:b/>
                                <w:bCs/>
                                <w:i w:val="0"/>
                                <w:iCs/>
                              </w:rPr>
                              <w:fldChar w:fldCharType="end"/>
                            </w:r>
                            <w:r w:rsidRPr="008F1AF4">
                              <w:rPr>
                                <w:b/>
                                <w:bCs/>
                                <w:i w:val="0"/>
                                <w:iCs/>
                              </w:rPr>
                              <w:t xml:space="preserve"> </w:t>
                            </w:r>
                          </w:p>
                          <w:p w14:paraId="2A927A7F" w14:textId="1C907BF1" w:rsidR="00396B47" w:rsidRPr="00CC48C4" w:rsidRDefault="00396B47" w:rsidP="00396B4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Box </w:t>
                            </w:r>
                            <w:r w:rsidR="008F1AF4">
                              <w:t xml:space="preserve">Plots of </w:t>
                            </w:r>
                            <w:r>
                              <w:t>'</w:t>
                            </w:r>
                            <w:proofErr w:type="spellStart"/>
                            <w:r>
                              <w:t>koi_depth</w:t>
                            </w:r>
                            <w:proofErr w:type="spellEnd"/>
                            <w:r>
                              <w:t xml:space="preserve">' </w:t>
                            </w:r>
                            <w:r w:rsidR="008F1AF4">
                              <w:t>V</w:t>
                            </w:r>
                            <w:r>
                              <w:t xml:space="preserve">ariable </w:t>
                            </w:r>
                            <w:r w:rsidR="008F1AF4">
                              <w:t>D</w:t>
                            </w:r>
                            <w:r>
                              <w:t>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5F79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8.2pt;width:468pt;height:36pt;z-index:251665408;visibility:visible;mso-wrap-style:square;mso-wrap-distance-left:9pt;mso-wrap-distance-top:9.35pt;mso-wrap-distance-right:9pt;mso-wrap-distance-bottom:9.35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" stroked="f">
                <v:textbox inset="0,0,0,0">
                  <w:txbxContent>
                    <w:p w14:paraId="3D647314" w14:textId="30CF85AA" w:rsidR="008F1AF4" w:rsidRPr="008F1AF4" w:rsidRDefault="00396B47" w:rsidP="00396B47">
                      <w:pPr>
                        <w:pStyle w:val="Caption"/>
                        <w:rPr>
                          <w:b/>
                          <w:bCs/>
                          <w:i w:val="0"/>
                          <w:iCs/>
                        </w:rPr>
                      </w:pPr>
                      <w:r w:rsidRPr="008F1AF4">
                        <w:rPr>
                          <w:b/>
                          <w:bCs/>
                          <w:i w:val="0"/>
                          <w:iCs/>
                        </w:rPr>
                        <w:t xml:space="preserve">Figure </w:t>
                      </w:r>
                      <w:r w:rsidRPr="008F1AF4">
                        <w:rPr>
                          <w:b/>
                          <w:bCs/>
                          <w:i w:val="0"/>
                          <w:iCs/>
                        </w:rPr>
                        <w:fldChar w:fldCharType="begin"/>
                      </w:r>
                      <w:r w:rsidRPr="008F1AF4">
                        <w:rPr>
                          <w:b/>
                          <w:bCs/>
                          <w:i w:val="0"/>
                          <w:iCs/>
                        </w:rPr>
                        <w:instrText xml:space="preserve"> SEQ Figure \* ARABIC </w:instrText>
                      </w:r>
                      <w:r w:rsidRPr="008F1AF4">
                        <w:rPr>
                          <w:b/>
                          <w:bCs/>
                          <w:i w:val="0"/>
                          <w:iCs/>
                        </w:rPr>
                        <w:fldChar w:fldCharType="separate"/>
                      </w:r>
                      <w:r w:rsidR="008F1AF4">
                        <w:rPr>
                          <w:b/>
                          <w:bCs/>
                          <w:i w:val="0"/>
                          <w:iCs/>
                          <w:noProof/>
                        </w:rPr>
                        <w:t>1</w:t>
                      </w:r>
                      <w:r w:rsidRPr="008F1AF4">
                        <w:rPr>
                          <w:b/>
                          <w:bCs/>
                          <w:i w:val="0"/>
                          <w:iCs/>
                        </w:rPr>
                        <w:fldChar w:fldCharType="end"/>
                      </w:r>
                      <w:r w:rsidRPr="008F1AF4">
                        <w:rPr>
                          <w:b/>
                          <w:bCs/>
                          <w:i w:val="0"/>
                          <w:iCs/>
                        </w:rPr>
                        <w:t xml:space="preserve"> </w:t>
                      </w:r>
                    </w:p>
                    <w:p w14:paraId="2A927A7F" w14:textId="1C907BF1" w:rsidR="00396B47" w:rsidRPr="00CC48C4" w:rsidRDefault="00396B47" w:rsidP="00396B4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Box </w:t>
                      </w:r>
                      <w:r w:rsidR="008F1AF4">
                        <w:t xml:space="preserve">Plots of </w:t>
                      </w:r>
                      <w:r>
                        <w:t>'</w:t>
                      </w:r>
                      <w:proofErr w:type="spellStart"/>
                      <w:r>
                        <w:t>koi_depth</w:t>
                      </w:r>
                      <w:proofErr w:type="spellEnd"/>
                      <w:r>
                        <w:t xml:space="preserve">' </w:t>
                      </w:r>
                      <w:r w:rsidR="008F1AF4">
                        <w:t>V</w:t>
                      </w:r>
                      <w:r>
                        <w:t xml:space="preserve">ariable </w:t>
                      </w:r>
                      <w:r w:rsidR="008F1AF4">
                        <w:t>D</w:t>
                      </w:r>
                      <w:r>
                        <w:t>istribution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118745" distB="118745" distL="114300" distR="114300" simplePos="0" relativeHeight="251664383" behindDoc="0" locked="0" layoutInCell="1" allowOverlap="1" wp14:anchorId="7B1D81EB" wp14:editId="4D9B6B8E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3656965"/>
            <wp:effectExtent l="0" t="0" r="0" b="635"/>
            <wp:wrapTopAndBottom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17F">
        <w:t>Figure 1</w:t>
      </w:r>
      <w:r w:rsidR="000828D5">
        <w:t xml:space="preserve"> </w:t>
      </w:r>
      <w:r w:rsidR="0061637E">
        <w:t>illustrate</w:t>
      </w:r>
      <w:r w:rsidR="00C10E08">
        <w:t>s</w:t>
      </w:r>
      <w:r w:rsidR="0061637E">
        <w:t xml:space="preserve"> the effect</w:t>
      </w:r>
      <w:r w:rsidR="001927A8">
        <w:t xml:space="preserve"> of</w:t>
      </w:r>
      <w:r w:rsidR="0061637E">
        <w:t xml:space="preserve"> the </w:t>
      </w:r>
      <m:oMath>
        <m:r>
          <w:rPr>
            <w:rFonts w:ascii="Cambria Math" w:hAnsi="Cambria Math"/>
          </w:rPr>
          <m:t>ln(x+1)</m:t>
        </m:r>
      </m:oMath>
      <w:r w:rsidR="0061637E">
        <w:t xml:space="preserve"> transformation on</w:t>
      </w:r>
      <w:r w:rsidR="00EB2ADC">
        <w:t xml:space="preserve"> </w:t>
      </w:r>
      <w:r w:rsidR="0061637E">
        <w:t xml:space="preserve">right-skewed distributions, using </w:t>
      </w:r>
      <w:r w:rsidR="000828D5">
        <w:t>the variable ‘</w:t>
      </w:r>
      <w:proofErr w:type="spellStart"/>
      <w:r w:rsidR="000828D5">
        <w:t>koi_depth</w:t>
      </w:r>
      <w:proofErr w:type="spellEnd"/>
      <w:r w:rsidR="000828D5">
        <w:t>’ as a</w:t>
      </w:r>
      <w:r w:rsidR="00EB2ADC">
        <w:t>n</w:t>
      </w:r>
      <w:r w:rsidR="001927A8">
        <w:t xml:space="preserve"> </w:t>
      </w:r>
      <w:r w:rsidR="000828D5">
        <w:t>example</w:t>
      </w:r>
      <w:r w:rsidR="0061637E">
        <w:t xml:space="preserve">. The </w:t>
      </w:r>
      <w:r w:rsidR="00C10E08">
        <w:t>box</w:t>
      </w:r>
      <w:r w:rsidR="001927A8">
        <w:t xml:space="preserve">plot on the left shows the </w:t>
      </w:r>
      <w:r w:rsidR="001927A8">
        <w:lastRenderedPageBreak/>
        <w:t>distribution of the untransformed variable</w:t>
      </w:r>
      <w:r w:rsidR="00C10E08">
        <w:t xml:space="preserve">: most observations have </w:t>
      </w:r>
      <w:r w:rsidR="009145C2">
        <w:t>values</w:t>
      </w:r>
      <w:r w:rsidR="00C10E08">
        <w:t xml:space="preserve"> under 1,500 parts per million, but </w:t>
      </w:r>
      <w:r w:rsidR="00A34BCF">
        <w:t>the observation values</w:t>
      </w:r>
      <w:r w:rsidR="00C10E08">
        <w:t xml:space="preserve"> range as high as</w:t>
      </w:r>
      <w:r w:rsidR="009145C2">
        <w:t xml:space="preserve"> 1</w:t>
      </w:r>
      <w:r w:rsidR="00EB2ADC">
        <w:t>,</w:t>
      </w:r>
      <w:r w:rsidR="009145C2">
        <w:t>5</w:t>
      </w:r>
      <w:r w:rsidR="00EB2ADC">
        <w:t>00,000</w:t>
      </w:r>
      <w:r w:rsidR="00C10E08">
        <w:t xml:space="preserve"> parts per million</w:t>
      </w:r>
      <w:r w:rsidR="009145C2">
        <w:t xml:space="preserve">. In the plot </w:t>
      </w:r>
      <w:r w:rsidR="00C10E08">
        <w:t xml:space="preserve">of the transformed variable distribution </w:t>
      </w:r>
      <w:r w:rsidR="009145C2">
        <w:t xml:space="preserve">on the right, the </w:t>
      </w:r>
      <w:r w:rsidR="00EB2ADC">
        <w:t xml:space="preserve">range </w:t>
      </w:r>
      <w:r w:rsidR="00C10E08">
        <w:t xml:space="preserve">of values </w:t>
      </w:r>
      <w:r w:rsidR="009145C2">
        <w:t xml:space="preserve">has been </w:t>
      </w:r>
      <w:r w:rsidR="00EB2ADC">
        <w:t xml:space="preserve">reduced </w:t>
      </w:r>
      <w:r w:rsidR="00C10E08">
        <w:t xml:space="preserve">to </w:t>
      </w:r>
      <w:r w:rsidR="009145C2">
        <w:t xml:space="preserve">0 to 14.248, </w:t>
      </w:r>
      <w:r w:rsidR="00EB2ADC">
        <w:t>a notable decrease in</w:t>
      </w:r>
      <w:r w:rsidR="009145C2">
        <w:t xml:space="preserve"> variance. </w:t>
      </w:r>
      <w:r w:rsidR="00EB2ADC">
        <w:t>V</w:t>
      </w:r>
      <w:r w:rsidR="005C2811">
        <w:t xml:space="preserve">isual </w:t>
      </w:r>
      <w:r w:rsidR="00EB2ADC">
        <w:t xml:space="preserve">inspection </w:t>
      </w:r>
      <w:r w:rsidR="000E1EE5">
        <w:t xml:space="preserve">also </w:t>
      </w:r>
      <w:r w:rsidR="005C2811">
        <w:t>confirms that</w:t>
      </w:r>
      <w:r w:rsidR="009145C2">
        <w:t xml:space="preserve"> </w:t>
      </w:r>
      <w:r w:rsidR="006A0E05">
        <w:t xml:space="preserve">the distribution </w:t>
      </w:r>
      <w:r w:rsidR="00C10E08">
        <w:t>shape</w:t>
      </w:r>
      <w:r>
        <w:t xml:space="preserve"> </w:t>
      </w:r>
      <w:r w:rsidR="00C10E08">
        <w:t xml:space="preserve">of </w:t>
      </w:r>
      <w:r w:rsidR="006A0E05">
        <w:t>the transformed va</w:t>
      </w:r>
      <w:r w:rsidR="00C10E08">
        <w:t>riable</w:t>
      </w:r>
      <w:r w:rsidR="006A0E05">
        <w:t xml:space="preserve"> </w:t>
      </w:r>
      <w:r w:rsidR="009145C2">
        <w:t xml:space="preserve">is closer to </w:t>
      </w:r>
      <w:r w:rsidR="006A0E05">
        <w:t xml:space="preserve">the </w:t>
      </w:r>
      <w:r w:rsidR="00EB2ADC">
        <w:t xml:space="preserve">symmetric </w:t>
      </w:r>
      <w:r w:rsidR="006A0E05">
        <w:t xml:space="preserve">shape of a </w:t>
      </w:r>
      <w:r w:rsidR="009145C2">
        <w:t>normal</w:t>
      </w:r>
      <w:r w:rsidR="006A0E05">
        <w:t xml:space="preserve"> distribution</w:t>
      </w:r>
      <w:r w:rsidR="000E1EE5">
        <w:t xml:space="preserve"> when</w:t>
      </w:r>
      <w:r w:rsidR="00EB2ADC">
        <w:t xml:space="preserve"> compared to the </w:t>
      </w:r>
      <w:r w:rsidR="00C10E08">
        <w:t xml:space="preserve">right-skewed </w:t>
      </w:r>
      <w:r w:rsidR="00EB2ADC">
        <w:t xml:space="preserve">distribution of </w:t>
      </w:r>
      <w:r w:rsidR="00C10E08">
        <w:t xml:space="preserve">the </w:t>
      </w:r>
      <w:r w:rsidR="00EB2ADC">
        <w:t>untransformed va</w:t>
      </w:r>
      <w:r w:rsidR="00C10E08">
        <w:t>riable</w:t>
      </w:r>
      <w:r w:rsidR="0090715A">
        <w:t>.</w:t>
      </w:r>
    </w:p>
    <w:p w14:paraId="4A0EBBC8" w14:textId="6BC2857E" w:rsidR="0057573F" w:rsidRDefault="00452BF4" w:rsidP="004E0A90">
      <w:pPr>
        <w:pStyle w:val="BodyText"/>
      </w:pP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67456" behindDoc="0" locked="0" layoutInCell="1" allowOverlap="1" wp14:anchorId="1615A71C" wp14:editId="400EB27A">
                <wp:simplePos x="0" y="0"/>
                <wp:positionH relativeFrom="margin">
                  <wp:align>right</wp:align>
                </wp:positionH>
                <wp:positionV relativeFrom="paragraph">
                  <wp:posOffset>2271395</wp:posOffset>
                </wp:positionV>
                <wp:extent cx="5943600" cy="45720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E1105B" w14:textId="77777777" w:rsidR="008F1AF4" w:rsidRPr="008F1AF4" w:rsidRDefault="008F1AF4" w:rsidP="008F1AF4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/>
                              </w:rPr>
                            </w:pPr>
                            <w:r w:rsidRPr="008F1AF4">
                              <w:rPr>
                                <w:b/>
                                <w:bCs/>
                                <w:i w:val="0"/>
                                <w:iCs/>
                              </w:rPr>
                              <w:t xml:space="preserve">Figure </w:t>
                            </w:r>
                            <w:r w:rsidRPr="008F1AF4">
                              <w:rPr>
                                <w:b/>
                                <w:bCs/>
                                <w:i w:val="0"/>
                                <w:iCs/>
                              </w:rPr>
                              <w:fldChar w:fldCharType="begin"/>
                            </w:r>
                            <w:r w:rsidRPr="008F1AF4">
                              <w:rPr>
                                <w:b/>
                                <w:bCs/>
                                <w:i w:val="0"/>
                                <w:iCs/>
                              </w:rPr>
                              <w:instrText xml:space="preserve"> SEQ Figure \* ARABIC </w:instrText>
                            </w:r>
                            <w:r w:rsidRPr="008F1AF4">
                              <w:rPr>
                                <w:b/>
                                <w:bCs/>
                                <w:i w:val="0"/>
                                <w:iCs/>
                              </w:rPr>
                              <w:fldChar w:fldCharType="separate"/>
                            </w:r>
                            <w:r w:rsidRPr="008F1AF4">
                              <w:rPr>
                                <w:b/>
                                <w:bCs/>
                                <w:i w:val="0"/>
                                <w:iCs/>
                                <w:noProof/>
                              </w:rPr>
                              <w:t>2</w:t>
                            </w:r>
                            <w:r w:rsidRPr="008F1AF4">
                              <w:rPr>
                                <w:b/>
                                <w:bCs/>
                                <w:i w:val="0"/>
                                <w:iCs/>
                              </w:rPr>
                              <w:fldChar w:fldCharType="end"/>
                            </w:r>
                            <w:r w:rsidRPr="008F1AF4">
                              <w:rPr>
                                <w:b/>
                                <w:bCs/>
                                <w:i w:val="0"/>
                                <w:iCs/>
                              </w:rPr>
                              <w:t xml:space="preserve"> </w:t>
                            </w:r>
                          </w:p>
                          <w:p w14:paraId="49596185" w14:textId="47E81100" w:rsidR="008F1AF4" w:rsidRPr="00795D75" w:rsidRDefault="008F1AF4" w:rsidP="008F1AF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Density Plots of '</w:t>
                            </w:r>
                            <w:proofErr w:type="spellStart"/>
                            <w:r>
                              <w:t>koi_depth</w:t>
                            </w:r>
                            <w:proofErr w:type="spellEnd"/>
                            <w:r>
                              <w:t>' Variable Distributions by Classification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5A71C" id="Text Box 3" o:spid="_x0000_s1027" type="#_x0000_t202" style="position:absolute;left:0;text-align:left;margin-left:416.8pt;margin-top:178.85pt;width:468pt;height:36pt;z-index:251667456;visibility:visible;mso-wrap-style:square;mso-wrap-distance-left:9pt;mso-wrap-distance-top:9.35pt;mso-wrap-distance-right:9pt;mso-wrap-distance-bottom:9.35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" stroked="f">
                <v:textbox inset="0,0,0,0">
                  <w:txbxContent>
                    <w:p w14:paraId="2CE1105B" w14:textId="77777777" w:rsidR="008F1AF4" w:rsidRPr="008F1AF4" w:rsidRDefault="008F1AF4" w:rsidP="008F1AF4">
                      <w:pPr>
                        <w:pStyle w:val="Caption"/>
                        <w:rPr>
                          <w:b/>
                          <w:bCs/>
                          <w:i w:val="0"/>
                          <w:iCs/>
                        </w:rPr>
                      </w:pPr>
                      <w:r w:rsidRPr="008F1AF4">
                        <w:rPr>
                          <w:b/>
                          <w:bCs/>
                          <w:i w:val="0"/>
                          <w:iCs/>
                        </w:rPr>
                        <w:t xml:space="preserve">Figure </w:t>
                      </w:r>
                      <w:r w:rsidRPr="008F1AF4">
                        <w:rPr>
                          <w:b/>
                          <w:bCs/>
                          <w:i w:val="0"/>
                          <w:iCs/>
                        </w:rPr>
                        <w:fldChar w:fldCharType="begin"/>
                      </w:r>
                      <w:r w:rsidRPr="008F1AF4">
                        <w:rPr>
                          <w:b/>
                          <w:bCs/>
                          <w:i w:val="0"/>
                          <w:iCs/>
                        </w:rPr>
                        <w:instrText xml:space="preserve"> SEQ Figure \* ARABIC </w:instrText>
                      </w:r>
                      <w:r w:rsidRPr="008F1AF4">
                        <w:rPr>
                          <w:b/>
                          <w:bCs/>
                          <w:i w:val="0"/>
                          <w:iCs/>
                        </w:rPr>
                        <w:fldChar w:fldCharType="separate"/>
                      </w:r>
                      <w:r w:rsidRPr="008F1AF4">
                        <w:rPr>
                          <w:b/>
                          <w:bCs/>
                          <w:i w:val="0"/>
                          <w:iCs/>
                          <w:noProof/>
                        </w:rPr>
                        <w:t>2</w:t>
                      </w:r>
                      <w:r w:rsidRPr="008F1AF4">
                        <w:rPr>
                          <w:b/>
                          <w:bCs/>
                          <w:i w:val="0"/>
                          <w:iCs/>
                        </w:rPr>
                        <w:fldChar w:fldCharType="end"/>
                      </w:r>
                      <w:r w:rsidRPr="008F1AF4">
                        <w:rPr>
                          <w:b/>
                          <w:bCs/>
                          <w:i w:val="0"/>
                          <w:iCs/>
                        </w:rPr>
                        <w:t xml:space="preserve"> </w:t>
                      </w:r>
                    </w:p>
                    <w:p w14:paraId="49596185" w14:textId="47E81100" w:rsidR="008F1AF4" w:rsidRPr="00795D75" w:rsidRDefault="008F1AF4" w:rsidP="008F1AF4">
                      <w:pPr>
                        <w:pStyle w:val="Caption"/>
                        <w:rPr>
                          <w:noProof/>
                        </w:rPr>
                      </w:pPr>
                      <w:r>
                        <w:t>Density Plots of '</w:t>
                      </w:r>
                      <w:proofErr w:type="spellStart"/>
                      <w:r>
                        <w:t>koi_depth</w:t>
                      </w:r>
                      <w:proofErr w:type="spellEnd"/>
                      <w:r>
                        <w:t>' Variable Distributions by Classification Category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118745" distB="118745" distL="114300" distR="114300" simplePos="0" relativeHeight="251670528" behindDoc="0" locked="0" layoutInCell="1" allowOverlap="1" wp14:anchorId="39CFC53E" wp14:editId="72319052">
            <wp:simplePos x="0" y="0"/>
            <wp:positionH relativeFrom="margin">
              <wp:align>right</wp:align>
            </wp:positionH>
            <wp:positionV relativeFrom="paragraph">
              <wp:posOffset>2894330</wp:posOffset>
            </wp:positionV>
            <wp:extent cx="5944632" cy="3657600"/>
            <wp:effectExtent l="0" t="0" r="0" b="0"/>
            <wp:wrapTopAndBottom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63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0715A">
        <w:t>Figure 2</w:t>
      </w:r>
      <w:r w:rsidR="00141A9E">
        <w:t xml:space="preserve"> </w:t>
      </w:r>
      <w:r w:rsidR="006A0E05">
        <w:t>makes</w:t>
      </w:r>
      <w:r w:rsidR="0090715A">
        <w:t xml:space="preserve"> a similar comparison between untransformed and transformed distributions of the ‘</w:t>
      </w:r>
      <w:proofErr w:type="spellStart"/>
      <w:r w:rsidR="0090715A">
        <w:t>koi_depth</w:t>
      </w:r>
      <w:proofErr w:type="spellEnd"/>
      <w:r w:rsidR="0090715A">
        <w:t>’ variable</w:t>
      </w:r>
      <w:r w:rsidR="00081EAC">
        <w:t xml:space="preserve"> </w:t>
      </w:r>
      <w:r w:rsidR="0090715A">
        <w:t>using</w:t>
      </w:r>
      <w:r w:rsidR="00B00AEE">
        <w:t xml:space="preserve"> density plots </w:t>
      </w:r>
      <w:r w:rsidR="0090715A">
        <w:t xml:space="preserve">to </w:t>
      </w:r>
      <w:r w:rsidR="00B00AEE">
        <w:t xml:space="preserve">show the </w:t>
      </w:r>
      <w:r w:rsidR="0061637E">
        <w:t xml:space="preserve">probability </w:t>
      </w:r>
      <w:r w:rsidR="00B00AEE">
        <w:t xml:space="preserve">density of </w:t>
      </w:r>
      <w:r w:rsidR="0061637E">
        <w:t>the observed values</w:t>
      </w:r>
      <w:r w:rsidR="00B00AEE">
        <w:t xml:space="preserve"> grouped by response category</w:t>
      </w:r>
      <w:r w:rsidR="0090715A">
        <w:t xml:space="preserve">. In the plot </w:t>
      </w:r>
      <w:r w:rsidR="00AF40B4">
        <w:t>on the left</w:t>
      </w:r>
      <w:r w:rsidR="0090715A">
        <w:t>,</w:t>
      </w:r>
      <w:r w:rsidR="00355998">
        <w:t xml:space="preserve"> the right skew of the</w:t>
      </w:r>
      <w:r w:rsidR="00627430">
        <w:t xml:space="preserve"> untransformed</w:t>
      </w:r>
      <w:r w:rsidR="00355998">
        <w:t xml:space="preserve"> </w:t>
      </w:r>
      <w:r w:rsidR="00627430">
        <w:t xml:space="preserve">variable </w:t>
      </w:r>
      <w:r w:rsidR="00355998">
        <w:t>distributions makes</w:t>
      </w:r>
      <w:r w:rsidR="0090715A">
        <w:t xml:space="preserve"> it difficult to determine whether </w:t>
      </w:r>
      <w:r w:rsidR="00355998">
        <w:t>the shapes of the two categories are</w:t>
      </w:r>
      <w:r w:rsidR="00627430">
        <w:t xml:space="preserve"> </w:t>
      </w:r>
      <w:r w:rsidR="00355998">
        <w:t xml:space="preserve">different. </w:t>
      </w:r>
      <w:r w:rsidR="00E53E7F">
        <w:t>However, i</w:t>
      </w:r>
      <w:r w:rsidR="00355998">
        <w:t>n the plot on the right</w:t>
      </w:r>
      <w:r w:rsidR="009061E8">
        <w:t>,</w:t>
      </w:r>
      <w:r w:rsidR="00355998">
        <w:t xml:space="preserve"> a </w:t>
      </w:r>
      <w:r w:rsidR="00AB1FB7">
        <w:t>distinct</w:t>
      </w:r>
      <w:r w:rsidR="00355998">
        <w:t xml:space="preserve"> difference </w:t>
      </w:r>
      <w:r w:rsidR="00627430">
        <w:t xml:space="preserve">is visible between the </w:t>
      </w:r>
      <w:r w:rsidR="00E53E7F">
        <w:t xml:space="preserve">shapes of the </w:t>
      </w:r>
      <w:r w:rsidR="00627430">
        <w:t xml:space="preserve">categorical </w:t>
      </w:r>
      <w:r w:rsidR="00355998">
        <w:t>distribution</w:t>
      </w:r>
      <w:r w:rsidR="00E53E7F">
        <w:t>s</w:t>
      </w:r>
      <w:r w:rsidR="00627430">
        <w:t xml:space="preserve"> of the</w:t>
      </w:r>
      <w:r w:rsidR="00355998">
        <w:t xml:space="preserve"> </w:t>
      </w:r>
      <w:r w:rsidR="00627430">
        <w:t>transformed variable</w:t>
      </w:r>
      <w:r w:rsidR="00AB1FB7">
        <w:t>. This suggests</w:t>
      </w:r>
      <w:r w:rsidR="00804B53">
        <w:t xml:space="preserve"> </w:t>
      </w:r>
      <w:r w:rsidR="00065237">
        <w:t xml:space="preserve">that a model </w:t>
      </w:r>
      <w:r w:rsidR="00256C04">
        <w:t xml:space="preserve">created using </w:t>
      </w:r>
      <w:r w:rsidR="00AB1FB7">
        <w:t xml:space="preserve">the </w:t>
      </w:r>
      <w:r w:rsidR="00355998">
        <w:t xml:space="preserve">transformed </w:t>
      </w:r>
      <w:r w:rsidR="00E53E7F">
        <w:t>values of ‘</w:t>
      </w:r>
      <w:proofErr w:type="spellStart"/>
      <w:r w:rsidR="00E53E7F">
        <w:t>koi_depth</w:t>
      </w:r>
      <w:proofErr w:type="spellEnd"/>
      <w:r w:rsidR="00E53E7F">
        <w:t>’</w:t>
      </w:r>
      <w:r w:rsidR="00256C04">
        <w:t xml:space="preserve"> </w:t>
      </w:r>
      <w:r w:rsidR="00065237">
        <w:t xml:space="preserve">would be better able to </w:t>
      </w:r>
      <w:r w:rsidR="00065237">
        <w:lastRenderedPageBreak/>
        <w:t>distinguish between observations</w:t>
      </w:r>
      <w:r w:rsidR="00804B53">
        <w:t xml:space="preserve"> belonging to</w:t>
      </w:r>
      <w:r w:rsidR="00065237">
        <w:t xml:space="preserve"> each </w:t>
      </w:r>
      <w:r w:rsidR="00E53E7F">
        <w:t xml:space="preserve">classification </w:t>
      </w:r>
      <w:r w:rsidR="00065237">
        <w:t>category</w:t>
      </w:r>
      <w:r w:rsidR="00F75413">
        <w:t xml:space="preserve">, </w:t>
      </w:r>
      <w:r w:rsidR="00256C04">
        <w:t xml:space="preserve">potentially </w:t>
      </w:r>
      <w:r w:rsidR="00F75413">
        <w:t xml:space="preserve">increasing </w:t>
      </w:r>
      <w:r w:rsidR="00AB1FB7">
        <w:t xml:space="preserve">the </w:t>
      </w:r>
      <w:r w:rsidR="00256C04">
        <w:t xml:space="preserve">model prediction </w:t>
      </w:r>
      <w:r w:rsidR="00AB1FB7">
        <w:t xml:space="preserve">accuracy </w:t>
      </w:r>
      <w:r w:rsidR="00B62534">
        <w:t xml:space="preserve">compared to a model fit </w:t>
      </w:r>
      <w:r w:rsidR="00256C04">
        <w:t>using</w:t>
      </w:r>
      <w:r w:rsidR="00B62534">
        <w:t xml:space="preserve"> the untransformed</w:t>
      </w:r>
      <w:r w:rsidR="00E53E7F">
        <w:t xml:space="preserve"> </w:t>
      </w:r>
      <w:r w:rsidR="00B62534">
        <w:t>v</w:t>
      </w:r>
      <w:r w:rsidR="00E53E7F">
        <w:t>alues</w:t>
      </w:r>
      <w:r w:rsidR="00F75413">
        <w:t>.</w:t>
      </w:r>
    </w:p>
    <w:p w14:paraId="26C7AD25" w14:textId="467AECF3" w:rsidR="004E0A90" w:rsidRDefault="004E0A90" w:rsidP="004E0A90">
      <w:pPr>
        <w:pStyle w:val="Heading1"/>
      </w:pPr>
      <w:r>
        <w:t>Classification Model Selection</w:t>
      </w:r>
    </w:p>
    <w:p w14:paraId="1631873F" w14:textId="41C2DCD1" w:rsidR="007C60C6" w:rsidRDefault="00B03DF7" w:rsidP="004E0A90">
      <w:pPr>
        <w:pStyle w:val="BodyText"/>
      </w:pPr>
      <w:r>
        <w:t xml:space="preserve">There are </w:t>
      </w:r>
      <w:r w:rsidR="00665C40">
        <w:t>several</w:t>
      </w:r>
      <w:r>
        <w:t xml:space="preserve"> machine learning techniques </w:t>
      </w:r>
      <w:r w:rsidR="00341180">
        <w:t>suitable</w:t>
      </w:r>
      <w:r w:rsidR="00AF40B4">
        <w:t xml:space="preserve"> for</w:t>
      </w:r>
      <w:r w:rsidR="00B23916">
        <w:t xml:space="preserve"> selecting</w:t>
      </w:r>
      <w:r>
        <w:t xml:space="preserve"> a </w:t>
      </w:r>
      <w:r w:rsidR="00B56857">
        <w:t xml:space="preserve">classification </w:t>
      </w:r>
      <w:r>
        <w:t>model with a</w:t>
      </w:r>
      <w:r w:rsidR="008C6923">
        <w:t xml:space="preserve"> binary response variable </w:t>
      </w:r>
      <w:r>
        <w:t>and</w:t>
      </w:r>
      <w:r w:rsidR="008C6923">
        <w:t xml:space="preserve"> </w:t>
      </w:r>
      <w:r w:rsidR="00B23916">
        <w:t>numeric</w:t>
      </w:r>
      <w:r w:rsidR="008C6923">
        <w:t xml:space="preserve"> predictor variables</w:t>
      </w:r>
      <w:r w:rsidR="00AF40B4">
        <w:t xml:space="preserve">, </w:t>
      </w:r>
      <w:r w:rsidR="00341180">
        <w:t xml:space="preserve">so the </w:t>
      </w:r>
      <w:r w:rsidR="00AF40B4">
        <w:t>c</w:t>
      </w:r>
      <w:r w:rsidR="004D3D1A">
        <w:t xml:space="preserve">haracteristics of the </w:t>
      </w:r>
      <w:r w:rsidR="00B23916">
        <w:t xml:space="preserve">KOI </w:t>
      </w:r>
      <w:r w:rsidR="004D3D1A">
        <w:t xml:space="preserve">data set </w:t>
      </w:r>
      <w:r w:rsidR="00341180">
        <w:t xml:space="preserve">were used to </w:t>
      </w:r>
      <w:r w:rsidR="00173174">
        <w:t>determine</w:t>
      </w:r>
      <w:r w:rsidR="00B23916">
        <w:t xml:space="preserve"> which techniques to include in the model selection process</w:t>
      </w:r>
      <w:r>
        <w:t>.</w:t>
      </w:r>
      <w:r w:rsidR="00800CE7">
        <w:t xml:space="preserve"> </w:t>
      </w:r>
      <w:r w:rsidR="004D3D1A">
        <w:t>For example</w:t>
      </w:r>
      <w:r w:rsidR="00800CE7">
        <w:t>,</w:t>
      </w:r>
      <w:r w:rsidR="00B23916">
        <w:t xml:space="preserve"> </w:t>
      </w:r>
      <w:r w:rsidR="00800CE7">
        <w:t>s</w:t>
      </w:r>
      <w:r w:rsidR="00B56857">
        <w:t xml:space="preserve">tatistical tests </w:t>
      </w:r>
      <w:r w:rsidR="00B23916">
        <w:t xml:space="preserve">indicated that the distributions </w:t>
      </w:r>
      <w:r w:rsidR="0073171A">
        <w:t>of the predictor variables were not multivariate normal</w:t>
      </w:r>
      <w:r w:rsidR="00AF40B4">
        <w:t xml:space="preserve"> </w:t>
      </w:r>
      <w:r w:rsidR="00173174">
        <w:t>before or</w:t>
      </w:r>
      <w:r w:rsidR="00AF40B4">
        <w:t xml:space="preserve"> after application of the </w:t>
      </w:r>
      <m:oMath>
        <m:r>
          <w:rPr>
            <w:rFonts w:ascii="Cambria Math" w:hAnsi="Cambria Math"/>
          </w:rPr>
          <m:t>ln(x+1)</m:t>
        </m:r>
      </m:oMath>
      <w:r w:rsidR="00AF40B4">
        <w:t xml:space="preserve"> transformation</w:t>
      </w:r>
      <w:r w:rsidR="0073171A">
        <w:t xml:space="preserve">.  </w:t>
      </w:r>
      <w:r w:rsidR="00AF40B4">
        <w:t>L</w:t>
      </w:r>
      <w:r w:rsidR="00B23916">
        <w:t xml:space="preserve">inear discriminate analysis and quadratic discriminate analysis </w:t>
      </w:r>
      <w:r w:rsidR="00AF40B4">
        <w:t xml:space="preserve">both </w:t>
      </w:r>
      <w:r w:rsidR="00B23916">
        <w:t>assume multivariate</w:t>
      </w:r>
      <w:r w:rsidR="0073171A">
        <w:t xml:space="preserve"> normality </w:t>
      </w:r>
      <w:r w:rsidR="00173174">
        <w:t xml:space="preserve">as a condition </w:t>
      </w:r>
      <w:r w:rsidR="00341180">
        <w:t>of</w:t>
      </w:r>
      <w:r w:rsidR="00173174">
        <w:t xml:space="preserve"> model accuracy</w:t>
      </w:r>
      <w:r w:rsidR="0073171A">
        <w:t xml:space="preserve">, </w:t>
      </w:r>
      <w:r w:rsidR="00AF40B4">
        <w:t xml:space="preserve">so </w:t>
      </w:r>
      <w:r w:rsidR="0073171A">
        <w:t>they were</w:t>
      </w:r>
      <w:r w:rsidR="00665C40">
        <w:t xml:space="preserve"> both</w:t>
      </w:r>
      <w:r w:rsidR="0073171A">
        <w:t xml:space="preserve"> </w:t>
      </w:r>
      <w:r w:rsidR="00D0167F">
        <w:t>exclude</w:t>
      </w:r>
      <w:r w:rsidR="00585148">
        <w:t>d from further consideration</w:t>
      </w:r>
      <w:r w:rsidR="0073171A">
        <w:t>.</w:t>
      </w:r>
      <w:r w:rsidR="00B56857">
        <w:t xml:space="preserve"> </w:t>
      </w:r>
      <w:r w:rsidR="0073171A">
        <w:t>Similarly</w:t>
      </w:r>
      <w:r w:rsidR="00B56857">
        <w:t xml:space="preserve">, </w:t>
      </w:r>
      <w:r w:rsidR="0073171A">
        <w:t>the value</w:t>
      </w:r>
      <w:r w:rsidR="00D0167F">
        <w:t>s</w:t>
      </w:r>
      <w:r w:rsidR="0073171A">
        <w:t xml:space="preserve"> of the linear correlation coefficient</w:t>
      </w:r>
      <w:r w:rsidR="00665C40">
        <w:t>s</w:t>
      </w:r>
      <w:r w:rsidR="0073171A">
        <w:t xml:space="preserve"> between the </w:t>
      </w:r>
      <w:r w:rsidR="004D3D1A">
        <w:t>response variable</w:t>
      </w:r>
      <w:r w:rsidR="00800CE7">
        <w:t xml:space="preserve"> ‘</w:t>
      </w:r>
      <w:proofErr w:type="spellStart"/>
      <w:r w:rsidR="00800CE7">
        <w:t>koi_pdisposition</w:t>
      </w:r>
      <w:proofErr w:type="spellEnd"/>
      <w:r w:rsidR="00800CE7">
        <w:t xml:space="preserve">’ and each of the predictor variables </w:t>
      </w:r>
      <w:r w:rsidR="00D0167F">
        <w:t>indicated</w:t>
      </w:r>
      <w:r w:rsidR="00585148">
        <w:t xml:space="preserve"> </w:t>
      </w:r>
      <w:r w:rsidR="00D0167F">
        <w:t>only weak</w:t>
      </w:r>
      <w:r w:rsidR="0073171A">
        <w:t xml:space="preserve"> linear </w:t>
      </w:r>
      <w:r w:rsidR="00D0167F">
        <w:t>correlations</w:t>
      </w:r>
      <w:r w:rsidR="00296147">
        <w:t xml:space="preserve"> (all </w:t>
      </w:r>
      <m:oMath>
        <m:r>
          <w:rPr>
            <w:rFonts w:ascii="Cambria Math" w:hAnsi="Cambria Math"/>
          </w:rPr>
          <m:t>|r|&lt;0.5</m:t>
        </m:r>
      </m:oMath>
      <w:r w:rsidR="00296147">
        <w:t>)</w:t>
      </w:r>
      <w:r w:rsidR="0073171A">
        <w:t>.</w:t>
      </w:r>
      <w:r w:rsidR="00800CE7">
        <w:t xml:space="preserve"> </w:t>
      </w:r>
      <w:r w:rsidR="0073171A">
        <w:t xml:space="preserve"> </w:t>
      </w:r>
      <w:r w:rsidR="00CD5457">
        <w:t>As a result</w:t>
      </w:r>
      <w:r w:rsidR="00D0167F">
        <w:t xml:space="preserve">, </w:t>
      </w:r>
      <w:r w:rsidR="00665C40">
        <w:t>the predictions produced by models which rely on linear relationships, such as</w:t>
      </w:r>
      <w:r w:rsidR="00D0167F">
        <w:t xml:space="preserve"> logistic regression and penalized regression</w:t>
      </w:r>
      <w:r w:rsidR="00665C40">
        <w:t>,</w:t>
      </w:r>
      <w:r w:rsidR="00AF40B4">
        <w:t xml:space="preserve"> were</w:t>
      </w:r>
      <w:r w:rsidR="00D0167F">
        <w:t xml:space="preserve"> likely to </w:t>
      </w:r>
      <w:r w:rsidR="00665C40">
        <w:t>be less</w:t>
      </w:r>
      <w:r w:rsidR="00D0167F">
        <w:t xml:space="preserve"> </w:t>
      </w:r>
      <w:r w:rsidR="00AF40B4">
        <w:t xml:space="preserve">accurate </w:t>
      </w:r>
      <w:r w:rsidR="00665C40">
        <w:t>than predictions made by</w:t>
      </w:r>
      <w:r w:rsidR="00AF40B4">
        <w:t xml:space="preserve"> </w:t>
      </w:r>
      <w:r w:rsidR="00D0167F">
        <w:t>models</w:t>
      </w:r>
      <w:r w:rsidR="00665C40">
        <w:t xml:space="preserve"> better able to represent non-linear relationships</w:t>
      </w:r>
      <w:r w:rsidR="00296147">
        <w:t xml:space="preserve">. </w:t>
      </w:r>
      <w:r w:rsidR="004273C2">
        <w:t xml:space="preserve"> </w:t>
      </w:r>
      <w:r w:rsidR="00CD5457">
        <w:t>Therefore</w:t>
      </w:r>
      <w:r w:rsidR="00296147">
        <w:t xml:space="preserve">, the model selection process </w:t>
      </w:r>
      <w:r w:rsidR="00585148">
        <w:t>was limited to</w:t>
      </w:r>
      <w:r w:rsidR="00296147">
        <w:t xml:space="preserve"> </w:t>
      </w:r>
      <w:r w:rsidR="004273C2">
        <w:t>more flexible techniques</w:t>
      </w:r>
      <w:r w:rsidR="00296147">
        <w:t xml:space="preserve">, </w:t>
      </w:r>
      <w:r w:rsidR="00800CE7">
        <w:t xml:space="preserve">including </w:t>
      </w:r>
      <w:r w:rsidR="001A6C98">
        <w:t xml:space="preserve">k-nearest neighbors, support vector machines with a radial kernel, </w:t>
      </w:r>
      <w:r w:rsidR="00800CE7">
        <w:t xml:space="preserve">decision trees, </w:t>
      </w:r>
      <w:r w:rsidR="007C60C6">
        <w:t xml:space="preserve">boosted decision trees, </w:t>
      </w:r>
      <w:r w:rsidR="00800CE7">
        <w:t>random forests/bagging,</w:t>
      </w:r>
      <w:r w:rsidR="007C60C6">
        <w:t xml:space="preserve"> </w:t>
      </w:r>
      <w:r w:rsidR="00800CE7">
        <w:t>and artificial neural nets.</w:t>
      </w:r>
      <w:r w:rsidR="004D3D1A">
        <w:t xml:space="preserve"> </w:t>
      </w:r>
      <w:r w:rsidR="007C60C6">
        <w:t xml:space="preserve"> </w:t>
      </w:r>
      <w:r w:rsidR="004C3B50">
        <w:t xml:space="preserve">Each of </w:t>
      </w:r>
      <w:r w:rsidR="007C60C6">
        <w:t>the</w:t>
      </w:r>
      <w:r w:rsidR="004C3C2E">
        <w:t>se</w:t>
      </w:r>
      <w:r w:rsidR="00D0167F">
        <w:t xml:space="preserve"> </w:t>
      </w:r>
      <w:r w:rsidR="004D3D1A">
        <w:t>methods</w:t>
      </w:r>
      <w:r w:rsidR="004C3B50">
        <w:t xml:space="preserve"> was </w:t>
      </w:r>
      <w:r w:rsidR="00216A3B">
        <w:t xml:space="preserve">used to </w:t>
      </w:r>
      <w:r w:rsidR="00D0167F">
        <w:t xml:space="preserve">generate </w:t>
      </w:r>
      <w:r w:rsidR="004C3C2E">
        <w:t xml:space="preserve">multiple </w:t>
      </w:r>
      <w:r w:rsidR="004C3B50">
        <w:t>model</w:t>
      </w:r>
      <w:r w:rsidR="00A83417">
        <w:t>s</w:t>
      </w:r>
      <w:r w:rsidR="004C3C2E" w:rsidRPr="004C3C2E">
        <w:t xml:space="preserve"> </w:t>
      </w:r>
      <w:r w:rsidR="004C3C2E">
        <w:t xml:space="preserve">with different values of model parameters as listed in Table 1. </w:t>
      </w:r>
      <w:r w:rsidR="005B5DB0">
        <w:t xml:space="preserve">The use of </w:t>
      </w:r>
      <w:r w:rsidR="004C3B50">
        <w:t>10-fold cross-validation</w:t>
      </w:r>
      <w:r w:rsidR="004C3C2E">
        <w:t xml:space="preserve"> allowed the models to </w:t>
      </w:r>
      <w:r w:rsidR="000563F3">
        <w:t>make classification predictions on</w:t>
      </w:r>
      <w:r w:rsidR="007C60C6">
        <w:t xml:space="preserve"> </w:t>
      </w:r>
      <w:r w:rsidR="00216A3B">
        <w:t>observations</w:t>
      </w:r>
      <w:r w:rsidR="00585148">
        <w:t xml:space="preserve"> </w:t>
      </w:r>
      <w:r w:rsidR="00216A3B">
        <w:t xml:space="preserve">not </w:t>
      </w:r>
      <w:r w:rsidR="004C3C2E">
        <w:t>included in</w:t>
      </w:r>
      <w:r w:rsidR="00216A3B">
        <w:t xml:space="preserve"> model training</w:t>
      </w:r>
      <w:r w:rsidR="000563F3">
        <w:t>, and the</w:t>
      </w:r>
      <w:r w:rsidR="005B5DB0">
        <w:t xml:space="preserve"> resulting </w:t>
      </w:r>
      <w:r w:rsidR="000563F3">
        <w:t>error rate</w:t>
      </w:r>
      <w:r w:rsidR="005B5DB0">
        <w:t>s</w:t>
      </w:r>
      <w:r w:rsidR="000563F3">
        <w:t xml:space="preserve"> </w:t>
      </w:r>
      <w:r w:rsidR="005B5DB0">
        <w:t>were</w:t>
      </w:r>
      <w:r w:rsidR="000563F3">
        <w:t xml:space="preserve"> </w:t>
      </w:r>
      <w:r w:rsidR="00F76497">
        <w:t>calculated</w:t>
      </w:r>
      <w:r w:rsidR="000563F3">
        <w:t xml:space="preserve"> </w:t>
      </w:r>
      <w:r w:rsidR="005B5DB0">
        <w:t>and compared</w:t>
      </w:r>
      <w:r w:rsidR="000563F3">
        <w:t>.</w:t>
      </w:r>
    </w:p>
    <w:p w14:paraId="0DDDA764" w14:textId="77777777" w:rsidR="005B242E" w:rsidRPr="005B242E" w:rsidRDefault="005B242E" w:rsidP="005B242E">
      <w:pPr>
        <w:pStyle w:val="Caption"/>
        <w:keepNext/>
        <w:rPr>
          <w:b/>
          <w:bCs/>
          <w:i w:val="0"/>
          <w:iCs/>
        </w:rPr>
      </w:pPr>
      <w:r w:rsidRPr="005B242E">
        <w:rPr>
          <w:b/>
          <w:bCs/>
          <w:i w:val="0"/>
          <w:iCs/>
        </w:rPr>
        <w:lastRenderedPageBreak/>
        <w:t xml:space="preserve">Table </w:t>
      </w:r>
      <w:r w:rsidRPr="005B242E">
        <w:rPr>
          <w:b/>
          <w:bCs/>
          <w:i w:val="0"/>
          <w:iCs/>
        </w:rPr>
        <w:fldChar w:fldCharType="begin"/>
      </w:r>
      <w:r w:rsidRPr="005B242E">
        <w:rPr>
          <w:b/>
          <w:bCs/>
          <w:i w:val="0"/>
          <w:iCs/>
        </w:rPr>
        <w:instrText xml:space="preserve"> SEQ Table \* ARABIC </w:instrText>
      </w:r>
      <w:r w:rsidRPr="005B242E">
        <w:rPr>
          <w:b/>
          <w:bCs/>
          <w:i w:val="0"/>
          <w:iCs/>
        </w:rPr>
        <w:fldChar w:fldCharType="separate"/>
      </w:r>
      <w:r w:rsidRPr="005B242E">
        <w:rPr>
          <w:b/>
          <w:bCs/>
          <w:i w:val="0"/>
          <w:iCs/>
          <w:noProof/>
        </w:rPr>
        <w:t>1</w:t>
      </w:r>
      <w:r w:rsidRPr="005B242E">
        <w:rPr>
          <w:b/>
          <w:bCs/>
          <w:i w:val="0"/>
          <w:iCs/>
        </w:rPr>
        <w:fldChar w:fldCharType="end"/>
      </w:r>
      <w:r w:rsidRPr="005B242E">
        <w:rPr>
          <w:b/>
          <w:bCs/>
          <w:i w:val="0"/>
          <w:iCs/>
        </w:rPr>
        <w:t xml:space="preserve"> </w:t>
      </w:r>
    </w:p>
    <w:p w14:paraId="1E8CB207" w14:textId="59723810" w:rsidR="005B242E" w:rsidRDefault="005B242E" w:rsidP="005B242E">
      <w:pPr>
        <w:pStyle w:val="Caption"/>
        <w:keepNext/>
      </w:pPr>
      <w:r>
        <w:t>Model Selection Tuning Parameters and Ranges</w:t>
      </w:r>
    </w:p>
    <w:tbl>
      <w:tblPr>
        <w:tblStyle w:val="ListTable3"/>
        <w:tblpPr w:leftFromText="187" w:rightFromText="187" w:topFromText="187" w:bottomFromText="187" w:vertAnchor="page" w:horzAnchor="margin" w:tblpY="247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20" w:firstRow="1" w:lastRow="0" w:firstColumn="0" w:lastColumn="0" w:noHBand="0" w:noVBand="1"/>
      </w:tblPr>
      <w:tblGrid>
        <w:gridCol w:w="3171"/>
        <w:gridCol w:w="3529"/>
        <w:gridCol w:w="2660"/>
      </w:tblGrid>
      <w:tr w:rsidR="00452BF4" w:rsidRPr="00530B4B" w14:paraId="53D93055" w14:textId="77777777" w:rsidTr="00452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660AAC" w14:textId="77777777" w:rsidR="00452BF4" w:rsidRPr="00530B4B" w:rsidRDefault="00452BF4" w:rsidP="00452BF4">
            <w:pPr>
              <w:pStyle w:val="Tabletext"/>
              <w:framePr w:hSpace="0" w:wrap="auto" w:hAnchor="text" w:xAlign="left" w:yAlign="inline"/>
              <w:suppressOverlap w:val="0"/>
              <w:jc w:val="center"/>
              <w:rPr>
                <w:b w:val="0"/>
                <w:bCs/>
              </w:rPr>
            </w:pPr>
            <w:r w:rsidRPr="00530B4B">
              <w:rPr>
                <w:b w:val="0"/>
                <w:bCs/>
              </w:rPr>
              <w:t xml:space="preserve">Modeling </w:t>
            </w:r>
            <w:r>
              <w:rPr>
                <w:b w:val="0"/>
                <w:bCs/>
              </w:rPr>
              <w:t>t</w:t>
            </w:r>
            <w:r w:rsidRPr="00530B4B">
              <w:rPr>
                <w:b w:val="0"/>
                <w:bCs/>
              </w:rPr>
              <w:t>echnique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B45E45" w14:textId="77777777" w:rsidR="00452BF4" w:rsidRPr="00530B4B" w:rsidRDefault="00452BF4" w:rsidP="00452BF4">
            <w:pPr>
              <w:pStyle w:val="Tabletext"/>
              <w:framePr w:hSpace="0" w:wrap="auto" w:hAnchor="text" w:xAlign="left" w:yAlign="inline"/>
              <w:suppressOverlap w:val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Tuning parameter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916B96" w14:textId="77777777" w:rsidR="00452BF4" w:rsidRPr="00530B4B" w:rsidRDefault="00452BF4" w:rsidP="00452BF4">
            <w:pPr>
              <w:pStyle w:val="Tabletext"/>
              <w:framePr w:hSpace="0" w:wrap="auto" w:hAnchor="text" w:xAlign="left" w:yAlign="inline"/>
              <w:suppressOverlap w:val="0"/>
              <w:jc w:val="center"/>
              <w:rPr>
                <w:b w:val="0"/>
                <w:bCs/>
              </w:rPr>
            </w:pPr>
            <w:r w:rsidRPr="00530B4B">
              <w:rPr>
                <w:b w:val="0"/>
                <w:bCs/>
              </w:rPr>
              <w:t xml:space="preserve">Parameter </w:t>
            </w:r>
            <w:r>
              <w:rPr>
                <w:b w:val="0"/>
                <w:bCs/>
              </w:rPr>
              <w:t>value r</w:t>
            </w:r>
            <w:r w:rsidRPr="00530B4B">
              <w:rPr>
                <w:b w:val="0"/>
                <w:bCs/>
              </w:rPr>
              <w:t>ange</w:t>
            </w:r>
          </w:p>
        </w:tc>
      </w:tr>
      <w:tr w:rsidR="00452BF4" w:rsidRPr="003C098B" w14:paraId="7C4CC354" w14:textId="77777777" w:rsidTr="00452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0" w:type="auto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4E201AB9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ind w:left="720" w:hanging="720"/>
              <w:suppressOverlap w:val="0"/>
            </w:pPr>
            <w:r w:rsidRPr="003C098B">
              <w:t>k nearest neighbors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AE0FFC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suppressOverlap w:val="0"/>
            </w:pPr>
            <w:r>
              <w:t>number of nearest neighbors (k)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A81C26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suppressOverlap w:val="0"/>
            </w:pPr>
            <w:r>
              <w:t xml:space="preserve">integers: </w:t>
            </w:r>
            <w:r w:rsidRPr="003C098B">
              <w:t>1-30</w:t>
            </w:r>
          </w:p>
        </w:tc>
      </w:tr>
      <w:tr w:rsidR="00452BF4" w:rsidRPr="003C098B" w14:paraId="338F9711" w14:textId="77777777" w:rsidTr="00452BF4">
        <w:trPr>
          <w:trHeight w:val="720"/>
        </w:trPr>
        <w:tc>
          <w:tcPr>
            <w:tcW w:w="0" w:type="auto"/>
            <w:vMerge w:val="restart"/>
            <w:vAlign w:val="center"/>
          </w:tcPr>
          <w:p w14:paraId="27EE7284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ind w:left="720" w:hanging="720"/>
              <w:suppressOverlap w:val="0"/>
            </w:pPr>
            <w:r w:rsidRPr="003C098B">
              <w:t>support vector machine</w:t>
            </w:r>
            <w:r>
              <w:t xml:space="preserve"> (radial kernel)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1ABF551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suppressOverlap w:val="0"/>
            </w:pPr>
            <w:r>
              <w:t>cost penalty for points misclassified or within margin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CEEE337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suppressOverlap w:val="0"/>
            </w:pPr>
            <w:r>
              <w:t xml:space="preserve">values: </w:t>
            </w:r>
            <w:r w:rsidRPr="003C098B">
              <w:t>0.01, 0.1, 1, 10, 100, 1000</w:t>
            </w:r>
          </w:p>
        </w:tc>
      </w:tr>
      <w:tr w:rsidR="00452BF4" w:rsidRPr="003C098B" w14:paraId="3BDF1EFC" w14:textId="77777777" w:rsidTr="00452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0" w:type="auto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6A328BD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ind w:left="720" w:hanging="720"/>
              <w:suppressOverlap w:val="0"/>
            </w:pPr>
          </w:p>
        </w:tc>
        <w:tc>
          <w:tcPr>
            <w:tcW w:w="0" w:type="auto"/>
            <w:tcBorders>
              <w:top w:val="none" w:sz="0" w:space="0" w:color="auto"/>
              <w:bottom w:val="single" w:sz="4" w:space="0" w:color="auto"/>
            </w:tcBorders>
            <w:vAlign w:val="center"/>
          </w:tcPr>
          <w:p w14:paraId="5C5EB206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suppressOverlap w:val="0"/>
            </w:pPr>
            <w:r>
              <w:t>radial kernel constant (</w:t>
            </w:r>
            <w:r w:rsidRPr="006F5F85">
              <w:rPr>
                <w:rFonts w:cs="Calibri"/>
              </w:rPr>
              <w:t>γ</w:t>
            </w:r>
            <w:r>
              <w:t>)</w:t>
            </w:r>
          </w:p>
        </w:tc>
        <w:tc>
          <w:tcPr>
            <w:tcW w:w="0" w:type="auto"/>
            <w:tcBorders>
              <w:top w:val="none" w:sz="0" w:space="0" w:color="auto"/>
              <w:bottom w:val="single" w:sz="4" w:space="0" w:color="auto"/>
            </w:tcBorders>
            <w:vAlign w:val="center"/>
          </w:tcPr>
          <w:p w14:paraId="37E08871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suppressOverlap w:val="0"/>
            </w:pPr>
            <w:r>
              <w:t>values:</w:t>
            </w:r>
            <w:r w:rsidRPr="003C098B">
              <w:t xml:space="preserve"> 0.5, 1, 2, 3, 4</w:t>
            </w:r>
          </w:p>
        </w:tc>
      </w:tr>
      <w:tr w:rsidR="00452BF4" w:rsidRPr="003C098B" w14:paraId="0C93A365" w14:textId="77777777" w:rsidTr="00452BF4">
        <w:trPr>
          <w:trHeight w:val="720"/>
        </w:trPr>
        <w:tc>
          <w:tcPr>
            <w:tcW w:w="0" w:type="auto"/>
            <w:vAlign w:val="center"/>
          </w:tcPr>
          <w:p w14:paraId="79B46B68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ind w:left="720" w:hanging="720"/>
              <w:suppressOverlap w:val="0"/>
            </w:pPr>
            <w:r w:rsidRPr="003C098B">
              <w:t>decision tree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96806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suppressOverlap w:val="0"/>
            </w:pPr>
            <w:r>
              <w:t>number of leaves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86FBE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suppressOverlap w:val="0"/>
            </w:pPr>
            <w:r>
              <w:t>integers:</w:t>
            </w:r>
            <w:r w:rsidRPr="003C098B">
              <w:t xml:space="preserve"> 2-20</w:t>
            </w:r>
          </w:p>
        </w:tc>
      </w:tr>
      <w:tr w:rsidR="00452BF4" w:rsidRPr="003C098B" w14:paraId="53FEDFF2" w14:textId="77777777" w:rsidTr="00452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0" w:type="auto"/>
            <w:vMerge w:val="restar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6F0053A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ind w:left="720" w:hanging="720"/>
              <w:suppressOverlap w:val="0"/>
            </w:pPr>
            <w:r>
              <w:t>boosted decision tree</w:t>
            </w:r>
          </w:p>
        </w:tc>
        <w:tc>
          <w:tcPr>
            <w:tcW w:w="0" w:type="auto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11054A01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suppressOverlap w:val="0"/>
            </w:pPr>
            <w:r>
              <w:t>shrinkage parameters (</w:t>
            </w:r>
            <w:r>
              <w:rPr>
                <w:rFonts w:cs="Calibri"/>
              </w:rPr>
              <w:t>λ</w:t>
            </w:r>
            <w: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12F4CA3A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suppressOverlap w:val="0"/>
            </w:pPr>
            <w:r>
              <w:t xml:space="preserve">values: </w:t>
            </w:r>
            <w:r w:rsidRPr="003C098B">
              <w:t>0.001 to 0.01 by 0.001 intervals</w:t>
            </w:r>
          </w:p>
        </w:tc>
      </w:tr>
      <w:tr w:rsidR="00452BF4" w:rsidRPr="003C098B" w14:paraId="33B3ED16" w14:textId="77777777" w:rsidTr="00452BF4">
        <w:trPr>
          <w:trHeight w:val="720"/>
        </w:trPr>
        <w:tc>
          <w:tcPr>
            <w:tcW w:w="0" w:type="auto"/>
            <w:vMerge/>
            <w:vAlign w:val="center"/>
          </w:tcPr>
          <w:p w14:paraId="73E22EB0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ind w:left="720" w:hanging="720"/>
              <w:suppressOverlap w:val="0"/>
            </w:pPr>
          </w:p>
        </w:tc>
        <w:tc>
          <w:tcPr>
            <w:tcW w:w="0" w:type="auto"/>
            <w:vAlign w:val="center"/>
          </w:tcPr>
          <w:p w14:paraId="472605BB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suppressOverlap w:val="0"/>
            </w:pPr>
            <w:r>
              <w:t>number of splits in each tree (d)</w:t>
            </w:r>
          </w:p>
        </w:tc>
        <w:tc>
          <w:tcPr>
            <w:tcW w:w="0" w:type="auto"/>
            <w:vAlign w:val="center"/>
          </w:tcPr>
          <w:p w14:paraId="18B6B113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suppressOverlap w:val="0"/>
            </w:pPr>
            <w:r>
              <w:t>integers:</w:t>
            </w:r>
            <w:r w:rsidRPr="003C098B">
              <w:t xml:space="preserve"> 1-3</w:t>
            </w:r>
          </w:p>
        </w:tc>
      </w:tr>
      <w:tr w:rsidR="00452BF4" w:rsidRPr="003C098B" w14:paraId="767C0FEF" w14:textId="77777777" w:rsidTr="00452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0" w:type="auto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89B2DE6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ind w:left="720" w:hanging="720"/>
              <w:suppressOverlap w:val="0"/>
            </w:pPr>
          </w:p>
        </w:tc>
        <w:tc>
          <w:tcPr>
            <w:tcW w:w="0" w:type="auto"/>
            <w:tcBorders>
              <w:top w:val="none" w:sz="0" w:space="0" w:color="auto"/>
              <w:bottom w:val="single" w:sz="4" w:space="0" w:color="auto"/>
            </w:tcBorders>
            <w:vAlign w:val="center"/>
          </w:tcPr>
          <w:p w14:paraId="143CA048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suppressOverlap w:val="0"/>
            </w:pPr>
            <w:r>
              <w:t>number of trees (B)</w:t>
            </w:r>
          </w:p>
        </w:tc>
        <w:tc>
          <w:tcPr>
            <w:tcW w:w="0" w:type="auto"/>
            <w:tcBorders>
              <w:top w:val="none" w:sz="0" w:space="0" w:color="auto"/>
              <w:bottom w:val="single" w:sz="4" w:space="0" w:color="auto"/>
            </w:tcBorders>
            <w:vAlign w:val="center"/>
          </w:tcPr>
          <w:p w14:paraId="74DDA7D2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suppressOverlap w:val="0"/>
            </w:pPr>
            <w:r>
              <w:t xml:space="preserve">values: </w:t>
            </w:r>
            <w:r w:rsidRPr="003C098B">
              <w:t>500, 1000</w:t>
            </w:r>
          </w:p>
        </w:tc>
      </w:tr>
      <w:tr w:rsidR="00452BF4" w:rsidRPr="003C098B" w14:paraId="7F98718D" w14:textId="77777777" w:rsidTr="00452BF4">
        <w:trPr>
          <w:trHeight w:val="720"/>
        </w:trPr>
        <w:tc>
          <w:tcPr>
            <w:tcW w:w="0" w:type="auto"/>
            <w:vAlign w:val="center"/>
          </w:tcPr>
          <w:p w14:paraId="107C2C5A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ind w:left="720" w:hanging="720"/>
              <w:suppressOverlap w:val="0"/>
            </w:pPr>
            <w:r w:rsidRPr="003C098B">
              <w:t>random forest/bagging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E3B29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suppressOverlap w:val="0"/>
            </w:pPr>
            <w:r>
              <w:t>number of predictors randomly selected each split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F04BCA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suppressOverlap w:val="0"/>
            </w:pPr>
            <w:r>
              <w:t xml:space="preserve">integers: </w:t>
            </w:r>
            <w:r w:rsidRPr="003C098B">
              <w:t>1-12</w:t>
            </w:r>
          </w:p>
        </w:tc>
      </w:tr>
      <w:tr w:rsidR="00452BF4" w:rsidRPr="003C098B" w14:paraId="035B3770" w14:textId="77777777" w:rsidTr="00452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0" w:type="auto"/>
            <w:tcBorders>
              <w:top w:val="none" w:sz="0" w:space="0" w:color="auto"/>
              <w:bottom w:val="single" w:sz="4" w:space="0" w:color="auto"/>
            </w:tcBorders>
            <w:vAlign w:val="center"/>
          </w:tcPr>
          <w:p w14:paraId="16492104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ind w:left="720" w:hanging="720"/>
              <w:suppressOverlap w:val="0"/>
            </w:pPr>
            <w:r w:rsidRPr="003C098B">
              <w:t>artificial neural net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4546C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suppressOverlap w:val="0"/>
            </w:pPr>
            <w:r>
              <w:t>number of ‘hidden’ nodes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A76F08" w14:textId="77777777" w:rsidR="00452BF4" w:rsidRPr="003C098B" w:rsidRDefault="00452BF4" w:rsidP="00452BF4">
            <w:pPr>
              <w:pStyle w:val="Tabletext"/>
              <w:framePr w:hSpace="0" w:wrap="auto" w:hAnchor="text" w:xAlign="left" w:yAlign="inline"/>
              <w:suppressOverlap w:val="0"/>
            </w:pPr>
            <w:r>
              <w:t>integers:</w:t>
            </w:r>
            <w:r w:rsidRPr="003C098B">
              <w:t xml:space="preserve"> 1-20</w:t>
            </w:r>
          </w:p>
        </w:tc>
      </w:tr>
    </w:tbl>
    <w:p w14:paraId="1478795C" w14:textId="6B9E1E35" w:rsidR="004E0A90" w:rsidRDefault="009536AC" w:rsidP="004E0A90">
      <w:pPr>
        <w:pStyle w:val="BodyText"/>
      </w:pPr>
      <w:r>
        <w:t>Th</w:t>
      </w:r>
      <w:r w:rsidR="007C60C6">
        <w:t xml:space="preserve">e </w:t>
      </w:r>
      <w:r w:rsidR="00F76497">
        <w:t xml:space="preserve">model </w:t>
      </w:r>
      <w:r w:rsidR="007C60C6">
        <w:t>selection</w:t>
      </w:r>
      <w:r w:rsidR="00F76497">
        <w:t xml:space="preserve"> </w:t>
      </w:r>
      <w:r>
        <w:t>process discovered a</w:t>
      </w:r>
      <w:r w:rsidR="00A83417">
        <w:t xml:space="preserve"> minimum </w:t>
      </w:r>
      <w:r w:rsidR="00E959AA">
        <w:t xml:space="preserve">classification </w:t>
      </w:r>
      <w:r w:rsidR="00A83417">
        <w:t>error rate</w:t>
      </w:r>
      <w:r w:rsidR="006835BF">
        <w:t xml:space="preserve"> </w:t>
      </w:r>
      <w:r>
        <w:t>of</w:t>
      </w:r>
      <w:r w:rsidR="006835BF">
        <w:t xml:space="preserve"> 15.</w:t>
      </w:r>
      <w:r w:rsidR="009A7D13">
        <w:t>65</w:t>
      </w:r>
      <w:r w:rsidR="006835BF">
        <w:t xml:space="preserve">% </w:t>
      </w:r>
      <w:r w:rsidR="00A83417">
        <w:t xml:space="preserve">produced by a support vector machine </w:t>
      </w:r>
      <w:r>
        <w:t>using</w:t>
      </w:r>
      <w:r w:rsidR="00A83417">
        <w:t xml:space="preserve"> a radial kernel, cost penalty value of 1, and </w:t>
      </w:r>
      <w:r w:rsidR="009061E8">
        <w:t xml:space="preserve">a </w:t>
      </w:r>
      <w:r w:rsidR="00A83417">
        <w:t xml:space="preserve">radial </w:t>
      </w:r>
      <w:r w:rsidR="006835BF">
        <w:t xml:space="preserve">kernel constant of 0.5.  A random forest model </w:t>
      </w:r>
      <w:r w:rsidR="001B7B4F">
        <w:t>produced a comparable error rate of 15.6</w:t>
      </w:r>
      <w:r w:rsidR="009A7D13">
        <w:t>8</w:t>
      </w:r>
      <w:r w:rsidR="001B7B4F">
        <w:t xml:space="preserve">% </w:t>
      </w:r>
      <w:r w:rsidR="009A7D13">
        <w:t>with the</w:t>
      </w:r>
      <w:r w:rsidR="001B7B4F">
        <w:t xml:space="preserve"> modeling parameter </w:t>
      </w:r>
      <w:r w:rsidR="00E959AA">
        <w:t xml:space="preserve">value of five </w:t>
      </w:r>
      <w:r w:rsidR="001B7B4F">
        <w:t xml:space="preserve">for the number of randomly selected predictor variables available at each split of the trees.  </w:t>
      </w:r>
      <w:r w:rsidR="00E959AA">
        <w:t>A</w:t>
      </w:r>
      <w:r w:rsidR="006835BF">
        <w:t xml:space="preserve"> k-nearest</w:t>
      </w:r>
      <w:r w:rsidR="001B7B4F">
        <w:t>-</w:t>
      </w:r>
      <w:r w:rsidR="006835BF">
        <w:t xml:space="preserve">neighbors model </w:t>
      </w:r>
      <w:r w:rsidR="007C60C6">
        <w:t>using</w:t>
      </w:r>
      <w:r w:rsidR="006835BF">
        <w:t xml:space="preserve"> 1</w:t>
      </w:r>
      <w:r w:rsidR="009A7D13">
        <w:t>8</w:t>
      </w:r>
      <w:r w:rsidR="006835BF">
        <w:t xml:space="preserve"> nearest neighbors (16.</w:t>
      </w:r>
      <w:r w:rsidR="009A7D13">
        <w:t>51</w:t>
      </w:r>
      <w:r w:rsidR="006835BF">
        <w:t>%) and an artificial neural network with 1</w:t>
      </w:r>
      <w:r w:rsidR="009A7D13">
        <w:t>8</w:t>
      </w:r>
      <w:r w:rsidR="006835BF">
        <w:t xml:space="preserve"> hidden nodes (16.</w:t>
      </w:r>
      <w:r w:rsidR="009A7D13">
        <w:t>17</w:t>
      </w:r>
      <w:r w:rsidR="006835BF">
        <w:t xml:space="preserve">%) both had error rates within one standard deviation of the </w:t>
      </w:r>
      <w:r w:rsidR="007C60C6">
        <w:t>minimum</w:t>
      </w:r>
      <w:r w:rsidR="001D3F08">
        <w:t xml:space="preserve"> rate</w:t>
      </w:r>
      <w:r w:rsidR="007C60C6">
        <w:t xml:space="preserve"> produced by </w:t>
      </w:r>
      <w:r w:rsidR="006835BF">
        <w:t>the support vector machine.</w:t>
      </w:r>
      <w:r w:rsidR="00E959AA">
        <w:t xml:space="preserve"> </w:t>
      </w:r>
    </w:p>
    <w:p w14:paraId="2EA944A4" w14:textId="792E6562" w:rsidR="004E0A90" w:rsidRDefault="004E0A90" w:rsidP="004E0A90">
      <w:pPr>
        <w:pStyle w:val="Heading1"/>
      </w:pPr>
      <w:r>
        <w:lastRenderedPageBreak/>
        <w:t>Selection Process Assessment</w:t>
      </w:r>
    </w:p>
    <w:p w14:paraId="5CA04738" w14:textId="6CD47C16" w:rsidR="00D26F57" w:rsidRDefault="00E959AA" w:rsidP="004E0A90">
      <w:pPr>
        <w:pStyle w:val="BodyText"/>
      </w:pPr>
      <w:r>
        <w:t>The model selection process was then assessed using</w:t>
      </w:r>
      <w:r w:rsidR="002B26C4">
        <w:t xml:space="preserve"> </w:t>
      </w:r>
      <w:r w:rsidR="00D26F57">
        <w:t>10-fold cross-validation</w:t>
      </w:r>
      <w:r w:rsidR="00D56DDD">
        <w:t xml:space="preserve"> to </w:t>
      </w:r>
      <w:r>
        <w:t>create</w:t>
      </w:r>
      <w:r w:rsidR="004606CB">
        <w:t xml:space="preserve"> </w:t>
      </w:r>
      <w:r w:rsidR="001D3F08">
        <w:t>randomly</w:t>
      </w:r>
      <w:r w:rsidR="004606CB">
        <w:t xml:space="preserve"> sampled</w:t>
      </w:r>
      <w:r w:rsidR="001D3F08">
        <w:t xml:space="preserve"> subsets of </w:t>
      </w:r>
      <w:r>
        <w:t>both the training data used to fit</w:t>
      </w:r>
      <w:r w:rsidR="0076618E">
        <w:t xml:space="preserve"> the</w:t>
      </w:r>
      <w:r>
        <w:t xml:space="preserve"> models and </w:t>
      </w:r>
      <w:r w:rsidR="0076618E">
        <w:t xml:space="preserve">the </w:t>
      </w:r>
      <w:r>
        <w:t xml:space="preserve">test </w:t>
      </w:r>
      <w:r w:rsidR="001D3F08">
        <w:t xml:space="preserve">data </w:t>
      </w:r>
      <w:r>
        <w:t xml:space="preserve">used to measure model accuracy </w:t>
      </w:r>
      <w:r w:rsidR="0076618E">
        <w:t>when applied to</w:t>
      </w:r>
      <w:r>
        <w:t xml:space="preserve"> new </w:t>
      </w:r>
      <w:r w:rsidR="0076618E">
        <w:t>observations</w:t>
      </w:r>
      <w:r w:rsidR="00D56DDD">
        <w:t>. The assessment determined</w:t>
      </w:r>
      <w:r w:rsidR="00D26F57">
        <w:t xml:space="preserve"> that the maximum predictive accuracy of any model</w:t>
      </w:r>
      <w:r w:rsidR="0076618E">
        <w:t xml:space="preserve"> selected by this process</w:t>
      </w:r>
      <w:r w:rsidR="00D26F57">
        <w:t xml:space="preserve"> was </w:t>
      </w:r>
      <w:r w:rsidR="00D26F57" w:rsidRPr="00F2051F">
        <w:t>84.</w:t>
      </w:r>
      <w:r w:rsidR="00F2051F" w:rsidRPr="00F2051F">
        <w:t>61</w:t>
      </w:r>
      <w:r w:rsidR="00D26F57" w:rsidRPr="00F2051F">
        <w:t>%,</w:t>
      </w:r>
      <w:r w:rsidR="00D26F57">
        <w:t xml:space="preserve"> </w:t>
      </w:r>
      <w:r w:rsidR="009534AE">
        <w:t>equivalent to</w:t>
      </w:r>
      <w:r w:rsidR="001B7B4F">
        <w:t xml:space="preserve"> a </w:t>
      </w:r>
      <w:r w:rsidR="00A339AB">
        <w:t>minimum</w:t>
      </w:r>
      <w:r w:rsidR="00D26F57">
        <w:t xml:space="preserve"> </w:t>
      </w:r>
      <w:r w:rsidR="001B7B4F">
        <w:t xml:space="preserve">possible </w:t>
      </w:r>
      <w:r w:rsidR="00D26F57">
        <w:t xml:space="preserve">error rate of </w:t>
      </w:r>
      <w:r w:rsidR="00D26F57" w:rsidRPr="00F2051F">
        <w:t>15.3</w:t>
      </w:r>
      <w:r w:rsidR="00F2051F" w:rsidRPr="00F2051F">
        <w:t>9</w:t>
      </w:r>
      <w:r w:rsidR="00D26F57" w:rsidRPr="00F2051F">
        <w:t>%</w:t>
      </w:r>
      <w:r w:rsidR="0076618E">
        <w:t>.  T</w:t>
      </w:r>
      <w:r w:rsidR="00910B88">
        <w:t>he error rates of the</w:t>
      </w:r>
      <w:r w:rsidR="009534AE">
        <w:t xml:space="preserve"> </w:t>
      </w:r>
      <w:r w:rsidR="0039331F">
        <w:t xml:space="preserve">selected </w:t>
      </w:r>
      <w:r w:rsidR="004606CB">
        <w:t xml:space="preserve">support vector machine model and the </w:t>
      </w:r>
      <w:r w:rsidR="0039331F">
        <w:t xml:space="preserve">selected </w:t>
      </w:r>
      <w:r w:rsidR="004606CB">
        <w:t xml:space="preserve">random forest model </w:t>
      </w:r>
      <w:r w:rsidR="009534AE">
        <w:t xml:space="preserve">were </w:t>
      </w:r>
      <w:r w:rsidR="00200F54">
        <w:t xml:space="preserve">each </w:t>
      </w:r>
      <w:r w:rsidR="009534AE">
        <w:t>near</w:t>
      </w:r>
      <w:r w:rsidR="00A339AB">
        <w:t xml:space="preserve"> this minimum </w:t>
      </w:r>
      <w:r w:rsidR="00910B88">
        <w:t>value</w:t>
      </w:r>
      <w:r w:rsidR="0076618E">
        <w:t>, and</w:t>
      </w:r>
      <w:r w:rsidR="009534AE">
        <w:t xml:space="preserve"> </w:t>
      </w:r>
      <w:r w:rsidR="0039331F">
        <w:t xml:space="preserve">both error rates </w:t>
      </w:r>
      <w:r w:rsidR="009534AE">
        <w:t xml:space="preserve">were </w:t>
      </w:r>
      <w:r w:rsidR="00200F54">
        <w:t>likewise</w:t>
      </w:r>
      <w:r w:rsidR="004606CB">
        <w:t xml:space="preserve"> </w:t>
      </w:r>
      <w:r w:rsidR="0039331F">
        <w:t>an improvement over</w:t>
      </w:r>
      <w:r w:rsidR="009534AE">
        <w:t xml:space="preserve"> the</w:t>
      </w:r>
      <w:r w:rsidR="009A7D13">
        <w:t xml:space="preserve"> “null” </w:t>
      </w:r>
      <w:r w:rsidR="009534AE">
        <w:t xml:space="preserve">error rate of </w:t>
      </w:r>
      <w:r w:rsidR="009534AE" w:rsidRPr="002D1D18">
        <w:t>48.</w:t>
      </w:r>
      <w:r w:rsidR="002D1D18" w:rsidRPr="002D1D18">
        <w:t>18</w:t>
      </w:r>
      <w:r w:rsidR="009534AE" w:rsidRPr="002D1D18">
        <w:t>%</w:t>
      </w:r>
      <w:r w:rsidR="009534AE">
        <w:t xml:space="preserve"> </w:t>
      </w:r>
      <w:r w:rsidR="004606CB">
        <w:t>produced by exclusive prediction of the majority classification category</w:t>
      </w:r>
      <w:r w:rsidR="009A7D13">
        <w:t xml:space="preserve"> </w:t>
      </w:r>
      <w:r w:rsidR="00910B88">
        <w:t>(“FALSE POSITIVE” for this data set</w:t>
      </w:r>
      <w:r w:rsidR="00D56DDD">
        <w:t>)</w:t>
      </w:r>
      <w:r w:rsidR="005E5266">
        <w:t>.</w:t>
      </w:r>
      <w:r w:rsidR="004606CB">
        <w:t xml:space="preserve">  Considering these results, either model would be an acceptable choice for making predictions on truly new data.  </w:t>
      </w:r>
    </w:p>
    <w:p w14:paraId="32BDAB05" w14:textId="6F21481A" w:rsidR="00800CE7" w:rsidRDefault="00C320AE" w:rsidP="004E0A90">
      <w:pPr>
        <w:pStyle w:val="BodyText"/>
      </w:pPr>
      <w:r>
        <w:t xml:space="preserve">The Kepler mission ended in 2018, </w:t>
      </w:r>
      <w:r w:rsidR="00C7520A">
        <w:t xml:space="preserve">but </w:t>
      </w:r>
      <w:r>
        <w:t xml:space="preserve">the </w:t>
      </w:r>
      <w:r w:rsidR="00EA18A1">
        <w:t xml:space="preserve">model development </w:t>
      </w:r>
      <w:r>
        <w:t xml:space="preserve">process </w:t>
      </w:r>
      <w:r w:rsidR="00EA18A1">
        <w:t>discussed</w:t>
      </w:r>
      <w:r>
        <w:t xml:space="preserve"> above could be applied to data sets from future </w:t>
      </w:r>
      <w:r w:rsidR="0082688E">
        <w:t xml:space="preserve">exoplanet </w:t>
      </w:r>
      <w:r>
        <w:t xml:space="preserve">surveys </w:t>
      </w:r>
      <w:r w:rsidR="00C7520A">
        <w:t>using whichever</w:t>
      </w:r>
      <w:r>
        <w:t xml:space="preserve"> measurements of physical characteristics of the stellar system</w:t>
      </w:r>
      <w:r w:rsidR="00022405">
        <w:t>s</w:t>
      </w:r>
      <w:r w:rsidR="00EA18A1">
        <w:t xml:space="preserve"> are available</w:t>
      </w:r>
      <w:r>
        <w:t xml:space="preserve">. </w:t>
      </w:r>
      <w:r w:rsidR="003D27CD">
        <w:t xml:space="preserve">For example, the model formula used in the selection process </w:t>
      </w:r>
      <w:r w:rsidR="00265C8B">
        <w:t xml:space="preserve">was limited </w:t>
      </w:r>
      <w:r w:rsidR="003D27CD">
        <w:t xml:space="preserve">to variables included in the </w:t>
      </w:r>
      <w:r w:rsidR="00265C8B">
        <w:t>data set posted by NASA</w:t>
      </w:r>
      <w:r w:rsidR="003D27CD">
        <w:t xml:space="preserve">; however, additional Kepler observational data accessible </w:t>
      </w:r>
      <w:r w:rsidR="0082688E">
        <w:t xml:space="preserve">at </w:t>
      </w:r>
      <w:r w:rsidR="00265C8B">
        <w:t>the NASA Exoplanet Archive (</w:t>
      </w:r>
      <w:r w:rsidR="005F4400">
        <w:t>NASA Exoplanet Science Institute, 2017</w:t>
      </w:r>
      <w:r w:rsidR="00265C8B">
        <w:t>)</w:t>
      </w:r>
      <w:r w:rsidR="0082688E">
        <w:t xml:space="preserve"> </w:t>
      </w:r>
      <w:r w:rsidR="003D27CD">
        <w:t>may</w:t>
      </w:r>
      <w:r w:rsidR="0082688E">
        <w:t xml:space="preserve"> include</w:t>
      </w:r>
      <w:r w:rsidR="003D27CD">
        <w:t xml:space="preserve"> </w:t>
      </w:r>
      <w:r w:rsidR="0082688E">
        <w:t xml:space="preserve">other variables that </w:t>
      </w:r>
      <w:r>
        <w:t>could</w:t>
      </w:r>
      <w:r w:rsidR="007415A8">
        <w:t xml:space="preserve"> </w:t>
      </w:r>
      <w:r w:rsidR="00DA5D29">
        <w:t>be added to the formula to improve model fit</w:t>
      </w:r>
      <w:r w:rsidR="007415A8">
        <w:t xml:space="preserve">.  </w:t>
      </w:r>
      <w:r w:rsidR="00EA18A1">
        <w:t>R</w:t>
      </w:r>
      <w:r w:rsidR="00022405">
        <w:t xml:space="preserve">egardless of the </w:t>
      </w:r>
      <w:r w:rsidR="00EA18A1">
        <w:t>origin of the data set</w:t>
      </w:r>
      <w:r>
        <w:t xml:space="preserve">, it is important to note </w:t>
      </w:r>
      <w:r w:rsidR="00265C8B">
        <w:t xml:space="preserve">that the models </w:t>
      </w:r>
      <w:r w:rsidR="0082688E">
        <w:t>created and selected</w:t>
      </w:r>
      <w:r w:rsidR="00E00B4C">
        <w:t xml:space="preserve"> by this process</w:t>
      </w:r>
      <w:r w:rsidR="00265C8B">
        <w:t xml:space="preserve"> are </w:t>
      </w:r>
      <w:r w:rsidR="00435452">
        <w:t xml:space="preserve">not </w:t>
      </w:r>
      <w:r w:rsidR="00DA5D29">
        <w:t>intended</w:t>
      </w:r>
      <w:r w:rsidR="007415A8">
        <w:t xml:space="preserve"> to</w:t>
      </w:r>
      <w:r w:rsidR="00435452">
        <w:t xml:space="preserve"> </w:t>
      </w:r>
      <w:r w:rsidR="00265C8B">
        <w:t xml:space="preserve">predict the </w:t>
      </w:r>
      <w:r w:rsidR="0082688E">
        <w:t>ultimate</w:t>
      </w:r>
      <w:r w:rsidR="00265C8B">
        <w:t xml:space="preserve"> disposition of objects of interest</w:t>
      </w:r>
      <w:r>
        <w:t xml:space="preserve">.  </w:t>
      </w:r>
      <w:r w:rsidR="00022405">
        <w:t>The m</w:t>
      </w:r>
      <w:r>
        <w:t>odel</w:t>
      </w:r>
      <w:r w:rsidR="00E00B4C">
        <w:t xml:space="preserve"> predictions should be used </w:t>
      </w:r>
      <w:r w:rsidR="00022405">
        <w:t xml:space="preserve">only </w:t>
      </w:r>
      <w:r w:rsidR="0083532B">
        <w:t xml:space="preserve">to </w:t>
      </w:r>
      <w:r w:rsidR="00FF1D66">
        <w:t>guide decisions</w:t>
      </w:r>
      <w:r w:rsidR="00E00B4C">
        <w:t xml:space="preserve"> </w:t>
      </w:r>
      <w:r w:rsidR="00022405">
        <w:t>of where to initially apply</w:t>
      </w:r>
      <w:r w:rsidR="00E00B4C">
        <w:t xml:space="preserve"> resources for follow-up observations</w:t>
      </w:r>
      <w:r w:rsidR="0083532B">
        <w:t xml:space="preserve">, not to </w:t>
      </w:r>
      <w:r w:rsidR="00022405">
        <w:t>definitively exclude any objects from further research</w:t>
      </w:r>
      <w:r w:rsidR="0083532B">
        <w:t xml:space="preserve">.  </w:t>
      </w:r>
      <w:r w:rsidR="00E00B4C">
        <w:t xml:space="preserve">  </w:t>
      </w:r>
    </w:p>
    <w:p w14:paraId="676A7E84" w14:textId="77777777" w:rsidR="0083532B" w:rsidRDefault="0083532B" w:rsidP="004E0A90">
      <w:pPr>
        <w:pStyle w:val="BodyText"/>
      </w:pPr>
      <w:r>
        <w:br w:type="page"/>
      </w:r>
    </w:p>
    <w:p w14:paraId="6C0A2112" w14:textId="1451B56F" w:rsidR="00B03DF7" w:rsidRDefault="00800CE7" w:rsidP="007A7FC1">
      <w:pPr>
        <w:spacing w:line="360" w:lineRule="auto"/>
        <w:jc w:val="center"/>
      </w:pPr>
      <w:r>
        <w:lastRenderedPageBreak/>
        <w:t>References</w:t>
      </w:r>
    </w:p>
    <w:p w14:paraId="1DAA13BB" w14:textId="746F8BA3" w:rsidR="00671A55" w:rsidRDefault="00703792" w:rsidP="007A7FC1">
      <w:pPr>
        <w:pStyle w:val="Bibliography"/>
      </w:pPr>
      <w:r>
        <w:t xml:space="preserve">Brown, T. M., Latham, D. W., Everett, M. E., </w:t>
      </w:r>
      <w:proofErr w:type="spellStart"/>
      <w:r>
        <w:t>Esquerdo</w:t>
      </w:r>
      <w:proofErr w:type="spellEnd"/>
      <w:r>
        <w:t xml:space="preserve">, G. A. (2011). Kepler input catalog: photometric calibration and stellar classification.  </w:t>
      </w:r>
      <w:r w:rsidRPr="00703792">
        <w:rPr>
          <w:i/>
          <w:iCs/>
        </w:rPr>
        <w:t>The Astronomical Journal, 142</w:t>
      </w:r>
      <w:r>
        <w:t xml:space="preserve">(4), 112. </w:t>
      </w:r>
      <w:r w:rsidRPr="00703792">
        <w:t>doi:</w:t>
      </w:r>
      <w:hyperlink r:id="rId10" w:history="1">
        <w:r w:rsidRPr="00480080">
          <w:rPr>
            <w:rStyle w:val="Hyperlink"/>
          </w:rPr>
          <w:t>10.1088/0004-6256/142/4/112</w:t>
        </w:r>
      </w:hyperlink>
      <w:r>
        <w:t>.</w:t>
      </w:r>
    </w:p>
    <w:p w14:paraId="4EC0193E" w14:textId="3352D96B" w:rsidR="00EE5E55" w:rsidRDefault="00EE5E55" w:rsidP="007A7FC1">
      <w:pPr>
        <w:pStyle w:val="Bibliography"/>
      </w:pPr>
      <w:r>
        <w:t xml:space="preserve">NASA. (2017, October 10). </w:t>
      </w:r>
      <w:r w:rsidRPr="00EE5E55">
        <w:rPr>
          <w:i/>
          <w:iCs/>
        </w:rPr>
        <w:t>Kepler exoplanet search results (Version 2)</w:t>
      </w:r>
      <w:r>
        <w:t xml:space="preserve"> [Data file]. Retrieved July 27, 2019</w:t>
      </w:r>
      <w:r w:rsidR="009061E8">
        <w:t>,</w:t>
      </w:r>
      <w:r>
        <w:t xml:space="preserve"> from </w:t>
      </w:r>
      <w:hyperlink r:id="rId11" w:history="1">
        <w:r w:rsidRPr="00480080">
          <w:rPr>
            <w:rStyle w:val="Hyperlink"/>
          </w:rPr>
          <w:t>https://www.kaggle.com/nasa/kepler-exoplanet-search-results</w:t>
        </w:r>
      </w:hyperlink>
    </w:p>
    <w:p w14:paraId="6335F607" w14:textId="366DF4BD" w:rsidR="00732E78" w:rsidRPr="00251600" w:rsidRDefault="00732E78" w:rsidP="007A7FC1">
      <w:pPr>
        <w:pStyle w:val="Bibliography"/>
      </w:pPr>
      <w:r>
        <w:t xml:space="preserve">NASA Exoplanet Science Institute. (2017, August 3). </w:t>
      </w:r>
      <w:r w:rsidRPr="00732E78">
        <w:t xml:space="preserve">Data </w:t>
      </w:r>
      <w:r>
        <w:t>c</w:t>
      </w:r>
      <w:r w:rsidRPr="00732E78">
        <w:t xml:space="preserve">olumns in Kepler </w:t>
      </w:r>
      <w:r>
        <w:t>o</w:t>
      </w:r>
      <w:r w:rsidRPr="00732E78">
        <w:t xml:space="preserve">bjects of </w:t>
      </w:r>
      <w:r>
        <w:t>i</w:t>
      </w:r>
      <w:r w:rsidRPr="00732E78">
        <w:t xml:space="preserve">nterest </w:t>
      </w:r>
      <w:r>
        <w:t>t</w:t>
      </w:r>
      <w:r w:rsidRPr="00732E78">
        <w:t>able</w:t>
      </w:r>
      <w:r>
        <w:t xml:space="preserve">. Retrieved </w:t>
      </w:r>
      <w:r w:rsidR="00EE5E55">
        <w:t>July 28</w:t>
      </w:r>
      <w:r>
        <w:t>, 2019</w:t>
      </w:r>
      <w:r w:rsidR="009061E8">
        <w:t>,</w:t>
      </w:r>
      <w:r>
        <w:t xml:space="preserve"> from </w:t>
      </w:r>
      <w:hyperlink r:id="rId12" w:history="1">
        <w:r w:rsidRPr="00480080">
          <w:rPr>
            <w:rStyle w:val="Hyperlink"/>
          </w:rPr>
          <w:t>https://exoplanetarchive.ipac.caltech.edu/docs/API_kepcandidate_columns.html</w:t>
        </w:r>
      </w:hyperlink>
    </w:p>
    <w:sectPr w:rsidR="00732E78" w:rsidRPr="00251600" w:rsidSect="00885EC7">
      <w:headerReference w:type="default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8C9DB" w14:textId="77777777" w:rsidR="00BD035F" w:rsidRDefault="00BD035F">
      <w:r>
        <w:separator/>
      </w:r>
    </w:p>
  </w:endnote>
  <w:endnote w:type="continuationSeparator" w:id="0">
    <w:p w14:paraId="52171A3F" w14:textId="77777777" w:rsidR="00BD035F" w:rsidRDefault="00BD0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0D20F" w14:textId="04244D04" w:rsidR="00595F5A" w:rsidRDefault="00595F5A">
    <w:pPr>
      <w:pStyle w:val="Footer"/>
      <w:jc w:val="right"/>
    </w:pPr>
  </w:p>
  <w:p w14:paraId="0A325CDB" w14:textId="77777777" w:rsidR="00595F5A" w:rsidRDefault="00595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1B3DE" w14:textId="77777777" w:rsidR="00BD035F" w:rsidRDefault="00BD035F">
      <w:r>
        <w:separator/>
      </w:r>
    </w:p>
  </w:footnote>
  <w:footnote w:type="continuationSeparator" w:id="0">
    <w:p w14:paraId="20AF0057" w14:textId="77777777" w:rsidR="00BD035F" w:rsidRDefault="00BD0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72401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45DA8D" w14:textId="425BB7F8" w:rsidR="00772852" w:rsidRDefault="00772852" w:rsidP="0077285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563D0D" w14:textId="77777777" w:rsidR="00772852" w:rsidRDefault="007728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5059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DC0B70" w14:textId="01E5F474" w:rsidR="00772852" w:rsidRDefault="00772852" w:rsidP="0077285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8C7E95" w14:textId="77777777" w:rsidR="00772852" w:rsidRDefault="007728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DA1A16"/>
    <w:multiLevelType w:val="multilevel"/>
    <w:tmpl w:val="E8BAE7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CE842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A9768D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73422C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AD044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BED8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7C0686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9AA32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9980B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4CE2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2849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40C0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23493B"/>
    <w:multiLevelType w:val="hybridMultilevel"/>
    <w:tmpl w:val="4BA4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3253C"/>
    <w:multiLevelType w:val="hybridMultilevel"/>
    <w:tmpl w:val="30C8D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55A53"/>
    <w:multiLevelType w:val="hybridMultilevel"/>
    <w:tmpl w:val="F71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797076"/>
    <w:multiLevelType w:val="hybridMultilevel"/>
    <w:tmpl w:val="807A2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C6BDF"/>
    <w:multiLevelType w:val="hybridMultilevel"/>
    <w:tmpl w:val="41CA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146FC"/>
    <w:multiLevelType w:val="hybridMultilevel"/>
    <w:tmpl w:val="EF26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E15A0"/>
    <w:multiLevelType w:val="hybridMultilevel"/>
    <w:tmpl w:val="86E4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A8512D"/>
    <w:multiLevelType w:val="hybridMultilevel"/>
    <w:tmpl w:val="E5102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9"/>
  </w:num>
  <w:num w:numId="18">
    <w:abstractNumId w:val="18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189F"/>
    <w:rsid w:val="00007785"/>
    <w:rsid w:val="000101F9"/>
    <w:rsid w:val="00011C54"/>
    <w:rsid w:val="00011C8B"/>
    <w:rsid w:val="0001603D"/>
    <w:rsid w:val="00022405"/>
    <w:rsid w:val="0002479F"/>
    <w:rsid w:val="00030619"/>
    <w:rsid w:val="00030D61"/>
    <w:rsid w:val="00034FED"/>
    <w:rsid w:val="0004280E"/>
    <w:rsid w:val="000438F0"/>
    <w:rsid w:val="000563F3"/>
    <w:rsid w:val="00065237"/>
    <w:rsid w:val="000737B3"/>
    <w:rsid w:val="00081EAC"/>
    <w:rsid w:val="000828D5"/>
    <w:rsid w:val="00090291"/>
    <w:rsid w:val="00093B09"/>
    <w:rsid w:val="0009558D"/>
    <w:rsid w:val="00096B45"/>
    <w:rsid w:val="000A649B"/>
    <w:rsid w:val="000C50B2"/>
    <w:rsid w:val="000E1EE5"/>
    <w:rsid w:val="000F040D"/>
    <w:rsid w:val="000F54D8"/>
    <w:rsid w:val="000F59AE"/>
    <w:rsid w:val="001020A4"/>
    <w:rsid w:val="001154C3"/>
    <w:rsid w:val="0011609B"/>
    <w:rsid w:val="001171B9"/>
    <w:rsid w:val="0013098B"/>
    <w:rsid w:val="001332EE"/>
    <w:rsid w:val="0013359E"/>
    <w:rsid w:val="001350AB"/>
    <w:rsid w:val="001362EA"/>
    <w:rsid w:val="00137F1A"/>
    <w:rsid w:val="001415B9"/>
    <w:rsid w:val="00141A9E"/>
    <w:rsid w:val="00152C1E"/>
    <w:rsid w:val="0015367B"/>
    <w:rsid w:val="00160FA9"/>
    <w:rsid w:val="001673F1"/>
    <w:rsid w:val="00173174"/>
    <w:rsid w:val="0018394C"/>
    <w:rsid w:val="00187110"/>
    <w:rsid w:val="001927A8"/>
    <w:rsid w:val="001A0D09"/>
    <w:rsid w:val="001A320C"/>
    <w:rsid w:val="001A6C98"/>
    <w:rsid w:val="001B7B4F"/>
    <w:rsid w:val="001D3F08"/>
    <w:rsid w:val="001E3977"/>
    <w:rsid w:val="001E7886"/>
    <w:rsid w:val="001F4262"/>
    <w:rsid w:val="00200F54"/>
    <w:rsid w:val="00216A3B"/>
    <w:rsid w:val="002210D8"/>
    <w:rsid w:val="002216AF"/>
    <w:rsid w:val="00234750"/>
    <w:rsid w:val="0024419A"/>
    <w:rsid w:val="00251600"/>
    <w:rsid w:val="0025174D"/>
    <w:rsid w:val="00253A64"/>
    <w:rsid w:val="00256C04"/>
    <w:rsid w:val="00265C8B"/>
    <w:rsid w:val="002705EA"/>
    <w:rsid w:val="0027230B"/>
    <w:rsid w:val="00285F7F"/>
    <w:rsid w:val="0028632F"/>
    <w:rsid w:val="00286D68"/>
    <w:rsid w:val="00290EE4"/>
    <w:rsid w:val="00291C03"/>
    <w:rsid w:val="00291CE6"/>
    <w:rsid w:val="00296147"/>
    <w:rsid w:val="002A131C"/>
    <w:rsid w:val="002A6319"/>
    <w:rsid w:val="002B03BC"/>
    <w:rsid w:val="002B26C4"/>
    <w:rsid w:val="002C4CFF"/>
    <w:rsid w:val="002C4D40"/>
    <w:rsid w:val="002D1D18"/>
    <w:rsid w:val="002D3911"/>
    <w:rsid w:val="002E45DD"/>
    <w:rsid w:val="002F1EC1"/>
    <w:rsid w:val="002F3D93"/>
    <w:rsid w:val="002F3F93"/>
    <w:rsid w:val="002F3FA5"/>
    <w:rsid w:val="00301903"/>
    <w:rsid w:val="00303DD8"/>
    <w:rsid w:val="00315D07"/>
    <w:rsid w:val="003233A1"/>
    <w:rsid w:val="00326A0C"/>
    <w:rsid w:val="00333300"/>
    <w:rsid w:val="00341180"/>
    <w:rsid w:val="003419C4"/>
    <w:rsid w:val="003443B8"/>
    <w:rsid w:val="00344DF7"/>
    <w:rsid w:val="003456DB"/>
    <w:rsid w:val="00351791"/>
    <w:rsid w:val="00355998"/>
    <w:rsid w:val="003568C1"/>
    <w:rsid w:val="00370805"/>
    <w:rsid w:val="00372961"/>
    <w:rsid w:val="003747CD"/>
    <w:rsid w:val="00387CDB"/>
    <w:rsid w:val="0039331F"/>
    <w:rsid w:val="00395360"/>
    <w:rsid w:val="003956A4"/>
    <w:rsid w:val="00396B47"/>
    <w:rsid w:val="00397557"/>
    <w:rsid w:val="003B3E60"/>
    <w:rsid w:val="003B4098"/>
    <w:rsid w:val="003B479D"/>
    <w:rsid w:val="003B5BEC"/>
    <w:rsid w:val="003C098B"/>
    <w:rsid w:val="003C76D9"/>
    <w:rsid w:val="003D1A2B"/>
    <w:rsid w:val="003D27CD"/>
    <w:rsid w:val="003F16B0"/>
    <w:rsid w:val="0040028C"/>
    <w:rsid w:val="00411D76"/>
    <w:rsid w:val="00424EB4"/>
    <w:rsid w:val="004273C2"/>
    <w:rsid w:val="00435452"/>
    <w:rsid w:val="00441207"/>
    <w:rsid w:val="00452BF4"/>
    <w:rsid w:val="0045412A"/>
    <w:rsid w:val="004569D1"/>
    <w:rsid w:val="004606CB"/>
    <w:rsid w:val="00464A43"/>
    <w:rsid w:val="0046782A"/>
    <w:rsid w:val="00480080"/>
    <w:rsid w:val="00482D85"/>
    <w:rsid w:val="0049128F"/>
    <w:rsid w:val="0049154C"/>
    <w:rsid w:val="004963A2"/>
    <w:rsid w:val="004A2927"/>
    <w:rsid w:val="004B2915"/>
    <w:rsid w:val="004B3550"/>
    <w:rsid w:val="004B5E4D"/>
    <w:rsid w:val="004B6A7F"/>
    <w:rsid w:val="004C3B50"/>
    <w:rsid w:val="004C3C2E"/>
    <w:rsid w:val="004C3E82"/>
    <w:rsid w:val="004D3D1A"/>
    <w:rsid w:val="004D5804"/>
    <w:rsid w:val="004D7812"/>
    <w:rsid w:val="004E0A90"/>
    <w:rsid w:val="004E1F39"/>
    <w:rsid w:val="004E29B3"/>
    <w:rsid w:val="004E40D2"/>
    <w:rsid w:val="004F2EFE"/>
    <w:rsid w:val="004F60DA"/>
    <w:rsid w:val="004F665C"/>
    <w:rsid w:val="004F7D12"/>
    <w:rsid w:val="005059FC"/>
    <w:rsid w:val="00525FCB"/>
    <w:rsid w:val="00526640"/>
    <w:rsid w:val="00527525"/>
    <w:rsid w:val="00530B4B"/>
    <w:rsid w:val="005377FA"/>
    <w:rsid w:val="005453EE"/>
    <w:rsid w:val="00554764"/>
    <w:rsid w:val="00571B2C"/>
    <w:rsid w:val="0057573F"/>
    <w:rsid w:val="00577FD3"/>
    <w:rsid w:val="00585148"/>
    <w:rsid w:val="00585394"/>
    <w:rsid w:val="00590D07"/>
    <w:rsid w:val="00595F5A"/>
    <w:rsid w:val="005A188C"/>
    <w:rsid w:val="005A26D8"/>
    <w:rsid w:val="005A3FB8"/>
    <w:rsid w:val="005A43B3"/>
    <w:rsid w:val="005B14E3"/>
    <w:rsid w:val="005B242E"/>
    <w:rsid w:val="005B5DB0"/>
    <w:rsid w:val="005C0F37"/>
    <w:rsid w:val="005C2811"/>
    <w:rsid w:val="005D00C2"/>
    <w:rsid w:val="005D57C8"/>
    <w:rsid w:val="005E3A15"/>
    <w:rsid w:val="005E5266"/>
    <w:rsid w:val="005E6953"/>
    <w:rsid w:val="005F4400"/>
    <w:rsid w:val="00604C0C"/>
    <w:rsid w:val="00606DEA"/>
    <w:rsid w:val="0061637E"/>
    <w:rsid w:val="00617371"/>
    <w:rsid w:val="00620F15"/>
    <w:rsid w:val="00627430"/>
    <w:rsid w:val="00631CE0"/>
    <w:rsid w:val="00632A99"/>
    <w:rsid w:val="00647656"/>
    <w:rsid w:val="00651159"/>
    <w:rsid w:val="00651E50"/>
    <w:rsid w:val="00665C40"/>
    <w:rsid w:val="00671A55"/>
    <w:rsid w:val="0067254F"/>
    <w:rsid w:val="0067540A"/>
    <w:rsid w:val="006835BF"/>
    <w:rsid w:val="00685E27"/>
    <w:rsid w:val="006866D5"/>
    <w:rsid w:val="00697B48"/>
    <w:rsid w:val="00697E0A"/>
    <w:rsid w:val="006A0E05"/>
    <w:rsid w:val="006A5CC4"/>
    <w:rsid w:val="006A743B"/>
    <w:rsid w:val="006C717F"/>
    <w:rsid w:val="006D1EDF"/>
    <w:rsid w:val="006E0BED"/>
    <w:rsid w:val="006E2982"/>
    <w:rsid w:val="006E3066"/>
    <w:rsid w:val="006E7E81"/>
    <w:rsid w:val="006F0D4E"/>
    <w:rsid w:val="006F5F85"/>
    <w:rsid w:val="00703792"/>
    <w:rsid w:val="00711587"/>
    <w:rsid w:val="00716D4D"/>
    <w:rsid w:val="0073171A"/>
    <w:rsid w:val="00732E78"/>
    <w:rsid w:val="007379DB"/>
    <w:rsid w:val="007415A8"/>
    <w:rsid w:val="007459A7"/>
    <w:rsid w:val="0076064F"/>
    <w:rsid w:val="0076618E"/>
    <w:rsid w:val="00772852"/>
    <w:rsid w:val="00782AE3"/>
    <w:rsid w:val="007845A3"/>
    <w:rsid w:val="00784D58"/>
    <w:rsid w:val="00786CEF"/>
    <w:rsid w:val="00786D42"/>
    <w:rsid w:val="007A1925"/>
    <w:rsid w:val="007A2E75"/>
    <w:rsid w:val="007A7FC1"/>
    <w:rsid w:val="007C60C6"/>
    <w:rsid w:val="007E02C6"/>
    <w:rsid w:val="007F22EC"/>
    <w:rsid w:val="00800CE7"/>
    <w:rsid w:val="00804B53"/>
    <w:rsid w:val="00810EFD"/>
    <w:rsid w:val="00814445"/>
    <w:rsid w:val="008227C2"/>
    <w:rsid w:val="0082688E"/>
    <w:rsid w:val="0083532B"/>
    <w:rsid w:val="0085192D"/>
    <w:rsid w:val="00853282"/>
    <w:rsid w:val="00860EA8"/>
    <w:rsid w:val="008640CB"/>
    <w:rsid w:val="0086604A"/>
    <w:rsid w:val="00867CA8"/>
    <w:rsid w:val="00871276"/>
    <w:rsid w:val="00874835"/>
    <w:rsid w:val="00875E30"/>
    <w:rsid w:val="00877F0E"/>
    <w:rsid w:val="00883A37"/>
    <w:rsid w:val="00883E2C"/>
    <w:rsid w:val="00885EC7"/>
    <w:rsid w:val="0088784F"/>
    <w:rsid w:val="008A1A42"/>
    <w:rsid w:val="008A265A"/>
    <w:rsid w:val="008C473A"/>
    <w:rsid w:val="008C6923"/>
    <w:rsid w:val="008D088E"/>
    <w:rsid w:val="008D4D00"/>
    <w:rsid w:val="008D5783"/>
    <w:rsid w:val="008D6863"/>
    <w:rsid w:val="008E1413"/>
    <w:rsid w:val="008E53ED"/>
    <w:rsid w:val="008E6DD3"/>
    <w:rsid w:val="008F1AF4"/>
    <w:rsid w:val="008F2193"/>
    <w:rsid w:val="008F78E5"/>
    <w:rsid w:val="00902D5B"/>
    <w:rsid w:val="009061E8"/>
    <w:rsid w:val="0090715A"/>
    <w:rsid w:val="00910743"/>
    <w:rsid w:val="00910B88"/>
    <w:rsid w:val="00911B86"/>
    <w:rsid w:val="0091220B"/>
    <w:rsid w:val="009145C2"/>
    <w:rsid w:val="0092776A"/>
    <w:rsid w:val="00927B8B"/>
    <w:rsid w:val="00933ABE"/>
    <w:rsid w:val="00935149"/>
    <w:rsid w:val="00943316"/>
    <w:rsid w:val="00944292"/>
    <w:rsid w:val="00945359"/>
    <w:rsid w:val="009534AE"/>
    <w:rsid w:val="009536AC"/>
    <w:rsid w:val="00967C75"/>
    <w:rsid w:val="0098132B"/>
    <w:rsid w:val="00984482"/>
    <w:rsid w:val="00986F89"/>
    <w:rsid w:val="009919D9"/>
    <w:rsid w:val="009A58F1"/>
    <w:rsid w:val="009A7AE2"/>
    <w:rsid w:val="009A7D13"/>
    <w:rsid w:val="009B04E1"/>
    <w:rsid w:val="009B3A58"/>
    <w:rsid w:val="009D3EA5"/>
    <w:rsid w:val="009E4678"/>
    <w:rsid w:val="009F04DF"/>
    <w:rsid w:val="009F39EC"/>
    <w:rsid w:val="00A06982"/>
    <w:rsid w:val="00A13DE1"/>
    <w:rsid w:val="00A155C0"/>
    <w:rsid w:val="00A2314D"/>
    <w:rsid w:val="00A25BA2"/>
    <w:rsid w:val="00A339AB"/>
    <w:rsid w:val="00A34BCF"/>
    <w:rsid w:val="00A37164"/>
    <w:rsid w:val="00A64129"/>
    <w:rsid w:val="00A6494C"/>
    <w:rsid w:val="00A72EBA"/>
    <w:rsid w:val="00A83417"/>
    <w:rsid w:val="00AA028C"/>
    <w:rsid w:val="00AA35F4"/>
    <w:rsid w:val="00AA455E"/>
    <w:rsid w:val="00AA7B56"/>
    <w:rsid w:val="00AB1FB7"/>
    <w:rsid w:val="00AB3DF3"/>
    <w:rsid w:val="00AB6D93"/>
    <w:rsid w:val="00AC11B1"/>
    <w:rsid w:val="00AC18CD"/>
    <w:rsid w:val="00AC5BAC"/>
    <w:rsid w:val="00AD78CD"/>
    <w:rsid w:val="00AE3DFE"/>
    <w:rsid w:val="00AE6051"/>
    <w:rsid w:val="00AE78E5"/>
    <w:rsid w:val="00AF40B4"/>
    <w:rsid w:val="00B0079B"/>
    <w:rsid w:val="00B00AEE"/>
    <w:rsid w:val="00B00F05"/>
    <w:rsid w:val="00B037A8"/>
    <w:rsid w:val="00B03DF7"/>
    <w:rsid w:val="00B074EA"/>
    <w:rsid w:val="00B23916"/>
    <w:rsid w:val="00B3037D"/>
    <w:rsid w:val="00B30DCF"/>
    <w:rsid w:val="00B40006"/>
    <w:rsid w:val="00B416D8"/>
    <w:rsid w:val="00B50B8C"/>
    <w:rsid w:val="00B54469"/>
    <w:rsid w:val="00B56857"/>
    <w:rsid w:val="00B62534"/>
    <w:rsid w:val="00B764FD"/>
    <w:rsid w:val="00B82B93"/>
    <w:rsid w:val="00B839CA"/>
    <w:rsid w:val="00B83D70"/>
    <w:rsid w:val="00B85882"/>
    <w:rsid w:val="00B86B75"/>
    <w:rsid w:val="00B95016"/>
    <w:rsid w:val="00B956A8"/>
    <w:rsid w:val="00BA3664"/>
    <w:rsid w:val="00BB70AF"/>
    <w:rsid w:val="00BC2140"/>
    <w:rsid w:val="00BC4692"/>
    <w:rsid w:val="00BC48D5"/>
    <w:rsid w:val="00BD035F"/>
    <w:rsid w:val="00BD5971"/>
    <w:rsid w:val="00BE0065"/>
    <w:rsid w:val="00BE163B"/>
    <w:rsid w:val="00BE4048"/>
    <w:rsid w:val="00BF7001"/>
    <w:rsid w:val="00BF7D57"/>
    <w:rsid w:val="00C01381"/>
    <w:rsid w:val="00C074C5"/>
    <w:rsid w:val="00C10E08"/>
    <w:rsid w:val="00C20451"/>
    <w:rsid w:val="00C222BC"/>
    <w:rsid w:val="00C242C1"/>
    <w:rsid w:val="00C27267"/>
    <w:rsid w:val="00C30BFC"/>
    <w:rsid w:val="00C320AE"/>
    <w:rsid w:val="00C35D1E"/>
    <w:rsid w:val="00C36279"/>
    <w:rsid w:val="00C37886"/>
    <w:rsid w:val="00C477C2"/>
    <w:rsid w:val="00C525B1"/>
    <w:rsid w:val="00C56D48"/>
    <w:rsid w:val="00C577AC"/>
    <w:rsid w:val="00C61D10"/>
    <w:rsid w:val="00C64516"/>
    <w:rsid w:val="00C67D71"/>
    <w:rsid w:val="00C7520A"/>
    <w:rsid w:val="00CA0696"/>
    <w:rsid w:val="00CC58BD"/>
    <w:rsid w:val="00CD22D5"/>
    <w:rsid w:val="00CD4F0C"/>
    <w:rsid w:val="00CD5457"/>
    <w:rsid w:val="00CE2DD6"/>
    <w:rsid w:val="00CE361B"/>
    <w:rsid w:val="00CF0D1E"/>
    <w:rsid w:val="00CF6377"/>
    <w:rsid w:val="00D0167F"/>
    <w:rsid w:val="00D01FCF"/>
    <w:rsid w:val="00D22C7D"/>
    <w:rsid w:val="00D24972"/>
    <w:rsid w:val="00D26F57"/>
    <w:rsid w:val="00D27D7A"/>
    <w:rsid w:val="00D363DA"/>
    <w:rsid w:val="00D4162E"/>
    <w:rsid w:val="00D501BE"/>
    <w:rsid w:val="00D53B20"/>
    <w:rsid w:val="00D56DDD"/>
    <w:rsid w:val="00D722E3"/>
    <w:rsid w:val="00D85984"/>
    <w:rsid w:val="00D87147"/>
    <w:rsid w:val="00DA5D29"/>
    <w:rsid w:val="00DA6876"/>
    <w:rsid w:val="00DB7BE3"/>
    <w:rsid w:val="00DC729F"/>
    <w:rsid w:val="00DC77BF"/>
    <w:rsid w:val="00DF603A"/>
    <w:rsid w:val="00E00A51"/>
    <w:rsid w:val="00E00B4C"/>
    <w:rsid w:val="00E15180"/>
    <w:rsid w:val="00E156E7"/>
    <w:rsid w:val="00E315A3"/>
    <w:rsid w:val="00E3316F"/>
    <w:rsid w:val="00E352D8"/>
    <w:rsid w:val="00E4705D"/>
    <w:rsid w:val="00E5002D"/>
    <w:rsid w:val="00E53E7F"/>
    <w:rsid w:val="00E74B4A"/>
    <w:rsid w:val="00E83C6A"/>
    <w:rsid w:val="00E86693"/>
    <w:rsid w:val="00E959AA"/>
    <w:rsid w:val="00EA18A1"/>
    <w:rsid w:val="00EA2E46"/>
    <w:rsid w:val="00EA7542"/>
    <w:rsid w:val="00EB2ADC"/>
    <w:rsid w:val="00EB6A53"/>
    <w:rsid w:val="00EC2087"/>
    <w:rsid w:val="00EC2BF6"/>
    <w:rsid w:val="00EE33CA"/>
    <w:rsid w:val="00EE4FC0"/>
    <w:rsid w:val="00EE56FD"/>
    <w:rsid w:val="00EE5E55"/>
    <w:rsid w:val="00EF54BC"/>
    <w:rsid w:val="00F00AA4"/>
    <w:rsid w:val="00F0339A"/>
    <w:rsid w:val="00F06F45"/>
    <w:rsid w:val="00F11039"/>
    <w:rsid w:val="00F11C8C"/>
    <w:rsid w:val="00F2051F"/>
    <w:rsid w:val="00F337ED"/>
    <w:rsid w:val="00F37E55"/>
    <w:rsid w:val="00F559EA"/>
    <w:rsid w:val="00F64C8A"/>
    <w:rsid w:val="00F73FA5"/>
    <w:rsid w:val="00F75413"/>
    <w:rsid w:val="00F76497"/>
    <w:rsid w:val="00F85697"/>
    <w:rsid w:val="00F91F09"/>
    <w:rsid w:val="00FA0C62"/>
    <w:rsid w:val="00FA2C14"/>
    <w:rsid w:val="00FA3A8D"/>
    <w:rsid w:val="00FB39E4"/>
    <w:rsid w:val="00FD08AC"/>
    <w:rsid w:val="00FD1411"/>
    <w:rsid w:val="00FE5889"/>
    <w:rsid w:val="00FE792C"/>
    <w:rsid w:val="00FF1D66"/>
    <w:rsid w:val="00FF34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3A355"/>
  <w15:docId w15:val="{FD6A4B57-7177-4840-908B-BBEC45A1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4764"/>
    <w:pPr>
      <w:spacing w:after="0" w:line="276" w:lineRule="auto"/>
    </w:pPr>
    <w:rPr>
      <w:rFonts w:ascii="Calibri" w:hAnsi="Calibr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E86693"/>
    <w:pPr>
      <w:keepNext/>
      <w:keepLines/>
      <w:spacing w:before="120" w:after="120" w:line="360" w:lineRule="auto"/>
      <w:outlineLvl w:val="0"/>
    </w:pPr>
    <w:rPr>
      <w:rFonts w:ascii="Abadi" w:eastAsiaTheme="majorEastAsia" w:hAnsi="Abadi" w:cstheme="majorBidi"/>
      <w:b/>
      <w:bCs/>
      <w:smallCap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C4CFF"/>
    <w:pPr>
      <w:keepNext/>
      <w:keepLines/>
      <w:spacing w:before="200"/>
      <w:outlineLvl w:val="1"/>
    </w:pPr>
    <w:rPr>
      <w:rFonts w:ascii="Abadi" w:eastAsiaTheme="majorEastAsia" w:hAnsi="Abadi" w:cstheme="majorBidi"/>
      <w:b/>
      <w:bCs/>
      <w:smallCap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C4CFF"/>
    <w:pPr>
      <w:keepNext/>
      <w:keepLines/>
      <w:spacing w:before="200"/>
      <w:outlineLvl w:val="2"/>
    </w:pPr>
    <w:rPr>
      <w:rFonts w:ascii="Abadi" w:eastAsiaTheme="majorEastAsia" w:hAnsi="Abad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C4CFF"/>
    <w:pPr>
      <w:keepNext/>
      <w:keepLines/>
      <w:spacing w:before="200"/>
      <w:outlineLvl w:val="3"/>
    </w:pPr>
    <w:rPr>
      <w:rFonts w:ascii="Abadi" w:eastAsiaTheme="majorEastAsia" w:hAnsi="Abadi" w:cstheme="majorBidi"/>
      <w:b/>
      <w:bCs/>
      <w:i/>
      <w:smallCap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2C4CFF"/>
    <w:pPr>
      <w:keepNext/>
      <w:keepLines/>
      <w:spacing w:before="200"/>
      <w:outlineLvl w:val="4"/>
    </w:pPr>
    <w:rPr>
      <w:rFonts w:ascii="Abadi" w:eastAsiaTheme="majorEastAsia" w:hAnsi="Abad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B416D8"/>
    <w:pPr>
      <w:keepNext/>
      <w:keepLines/>
      <w:pageBreakBefore/>
      <w:spacing w:line="20" w:lineRule="exact"/>
      <w:outlineLvl w:val="5"/>
    </w:pPr>
    <w:rPr>
      <w:rFonts w:ascii="Abadi" w:eastAsiaTheme="majorEastAsia" w:hAnsi="Abadi" w:cstheme="majorBidi"/>
      <w:color w:val="FFFFFF" w:themeColor="background1"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E0A90"/>
    <w:pPr>
      <w:spacing w:line="360" w:lineRule="auto"/>
      <w:ind w:firstLine="720"/>
      <w:jc w:val="both"/>
    </w:pPr>
  </w:style>
  <w:style w:type="paragraph" w:customStyle="1" w:styleId="FirstParagraph">
    <w:name w:val="First Paragraph"/>
    <w:basedOn w:val="BodyText"/>
    <w:next w:val="BodyText"/>
    <w:qFormat/>
    <w:rsid w:val="00C242C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E0A90"/>
    <w:pPr>
      <w:keepNext/>
      <w:keepLines/>
      <w:spacing w:line="360" w:lineRule="auto"/>
      <w:jc w:val="center"/>
    </w:pPr>
    <w:rPr>
      <w:rFonts w:ascii="Abadi" w:eastAsiaTheme="majorEastAsia" w:hAnsi="Abadi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rsid w:val="004E0A90"/>
    <w:rPr>
      <w:rFonts w:ascii="Calibri" w:hAnsi="Calibri"/>
      <w:b w:val="0"/>
      <w:szCs w:val="30"/>
    </w:rPr>
  </w:style>
  <w:style w:type="paragraph" w:customStyle="1" w:styleId="Author">
    <w:name w:val="Author"/>
    <w:next w:val="BodyText"/>
    <w:qFormat/>
    <w:rsid w:val="005377FA"/>
    <w:pPr>
      <w:keepNext/>
      <w:keepLines/>
      <w:spacing w:after="0"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C242C1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rsid w:val="0064765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A7FC1"/>
    <w:pPr>
      <w:spacing w:line="36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F85697"/>
    <w:pPr>
      <w:jc w:val="center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C4CFF"/>
    <w:pPr>
      <w:spacing w:before="240" w:line="259" w:lineRule="auto"/>
      <w:outlineLvl w:val="9"/>
    </w:pPr>
    <w:rPr>
      <w:b w:val="0"/>
      <w:bCs w:val="0"/>
      <w:caps/>
      <w:smallCap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E0A90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595F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F5A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595F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F5A"/>
    <w:rPr>
      <w:rFonts w:ascii="Calibri" w:hAnsi="Calibri"/>
    </w:rPr>
  </w:style>
  <w:style w:type="paragraph" w:styleId="BalloonText">
    <w:name w:val="Balloon Text"/>
    <w:basedOn w:val="Normal"/>
    <w:link w:val="BalloonTextChar"/>
    <w:semiHidden/>
    <w:unhideWhenUsed/>
    <w:rsid w:val="00B416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416D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02479F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479F"/>
    <w:rPr>
      <w:color w:val="605E5C"/>
      <w:shd w:val="clear" w:color="auto" w:fill="E1DFDD"/>
    </w:rPr>
  </w:style>
  <w:style w:type="table" w:styleId="TableGrid">
    <w:name w:val="Table Grid"/>
    <w:basedOn w:val="TableNormal"/>
    <w:rsid w:val="00B03D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4C3B50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PlaceholderText">
    <w:name w:val="Placeholder Text"/>
    <w:basedOn w:val="DefaultParagraphFont"/>
    <w:semiHidden/>
    <w:rsid w:val="001020A4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32E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6693"/>
    <w:rPr>
      <w:rFonts w:ascii="Abadi" w:eastAsiaTheme="majorEastAsia" w:hAnsi="Abadi" w:cstheme="majorBidi"/>
      <w:b/>
      <w:bCs/>
      <w:smallCaps/>
      <w:color w:val="000000" w:themeColor="text1"/>
      <w:sz w:val="32"/>
      <w:szCs w:val="32"/>
    </w:rPr>
  </w:style>
  <w:style w:type="paragraph" w:customStyle="1" w:styleId="Tabletext">
    <w:name w:val="Table text"/>
    <w:basedOn w:val="Normal"/>
    <w:link w:val="TabletextChar"/>
    <w:qFormat/>
    <w:rsid w:val="005B242E"/>
    <w:pPr>
      <w:framePr w:hSpace="187" w:wrap="around" w:hAnchor="margin" w:xAlign="center" w:yAlign="top"/>
      <w:spacing w:before="120" w:after="120" w:line="240" w:lineRule="auto"/>
      <w:ind w:left="216" w:hanging="216"/>
      <w:suppressOverlap/>
    </w:pPr>
    <w:rPr>
      <w:bCs/>
      <w:color w:val="000000" w:themeColor="text1"/>
    </w:rPr>
  </w:style>
  <w:style w:type="character" w:customStyle="1" w:styleId="TabletextChar">
    <w:name w:val="Table text Char"/>
    <w:basedOn w:val="DefaultParagraphFont"/>
    <w:link w:val="Tabletext"/>
    <w:rsid w:val="005B242E"/>
    <w:rPr>
      <w:rFonts w:ascii="Calibri" w:hAnsi="Calibri"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xoplanetarchive.ipac.caltech.edu/docs/API_kepcandidate_column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nasa/kepler-exoplanet-search-result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iopscience.iop.org/article/10.1088/0004-6256/142/4/1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791D3-7512-443C-A9DC-DD63C2766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1901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DS705 Project</vt:lpstr>
    </vt:vector>
  </TitlesOfParts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DS705 Project</dc:title>
  <dc:creator>Timothy Drexler</dc:creator>
  <cp:lastModifiedBy>Tim Drexler</cp:lastModifiedBy>
  <cp:revision>13</cp:revision>
  <dcterms:created xsi:type="dcterms:W3CDTF">2021-11-08T01:04:00Z</dcterms:created>
  <dcterms:modified xsi:type="dcterms:W3CDTF">2021-11-08T02:17:00Z</dcterms:modified>
</cp:coreProperties>
</file>