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063093"/>
        <w:docPartObj>
          <w:docPartGallery w:val="Cover Pages"/>
          <w:docPartUnique/>
        </w:docPartObj>
      </w:sdtPr>
      <w:sdtEndPr>
        <w:rPr>
          <w:rFonts w:ascii="Times New Roman" w:hAnsi="Times New Roman" w:cs="Times New Roman"/>
          <w:sz w:val="24"/>
          <w:szCs w:val="24"/>
          <w:lang w:val="en-US"/>
        </w:rPr>
      </w:sdtEndPr>
      <w:sdtContent>
        <w:p w14:paraId="70DB7812" w14:textId="26004998" w:rsidR="00614981" w:rsidRDefault="00614981">
          <w:r>
            <w:rPr>
              <w:noProof/>
            </w:rPr>
            <mc:AlternateContent>
              <mc:Choice Requires="wpg">
                <w:drawing>
                  <wp:anchor distT="0" distB="0" distL="114300" distR="114300" simplePos="0" relativeHeight="251658243" behindDoc="0" locked="0" layoutInCell="1" allowOverlap="1" wp14:anchorId="2E9A3A8F" wp14:editId="6DC548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17BC28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483098A" wp14:editId="7211DF8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F6364" w14:textId="5EC37C88" w:rsidR="00614981" w:rsidRDefault="00116C67">
                                    <w:pPr>
                                      <w:pStyle w:val="NoSpacing"/>
                                      <w:jc w:val="right"/>
                                      <w:rPr>
                                        <w:color w:val="595959" w:themeColor="text1" w:themeTint="A6"/>
                                        <w:sz w:val="28"/>
                                        <w:szCs w:val="28"/>
                                      </w:rPr>
                                    </w:pPr>
                                    <w:r>
                                      <w:rPr>
                                        <w:color w:val="595959" w:themeColor="text1" w:themeTint="A6"/>
                                        <w:sz w:val="28"/>
                                        <w:szCs w:val="28"/>
                                      </w:rPr>
                                      <w:t xml:space="preserve">Written by Thomas Graham, with </w:t>
                                    </w:r>
                                    <w:r w:rsidR="004C10F6">
                                      <w:rPr>
                                        <w:color w:val="595959" w:themeColor="text1" w:themeTint="A6"/>
                                        <w:sz w:val="28"/>
                                        <w:szCs w:val="28"/>
                                      </w:rPr>
                                      <w:t>contributions</w:t>
                                    </w:r>
                                    <w:r>
                                      <w:rPr>
                                        <w:color w:val="595959" w:themeColor="text1" w:themeTint="A6"/>
                                        <w:sz w:val="28"/>
                                        <w:szCs w:val="28"/>
                                      </w:rPr>
                                      <w:t xml:space="preserve"> from Matthew Singh, Carson Ward et al.</w:t>
                                    </w:r>
                                  </w:p>
                                </w:sdtContent>
                              </w:sdt>
                              <w:p w14:paraId="61C4AA79" w14:textId="04E052E1" w:rsidR="00614981" w:rsidRDefault="004A7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6C67">
                                      <w:rPr>
                                        <w:color w:val="595959" w:themeColor="text1" w:themeTint="A6"/>
                                        <w:sz w:val="18"/>
                                        <w:szCs w:val="18"/>
                                      </w:rPr>
                                      <w:t>tdrgraham@gmail.com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3098A"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F6364" w14:textId="5EC37C88" w:rsidR="00614981" w:rsidRDefault="00116C67">
                              <w:pPr>
                                <w:pStyle w:val="NoSpacing"/>
                                <w:jc w:val="right"/>
                                <w:rPr>
                                  <w:color w:val="595959" w:themeColor="text1" w:themeTint="A6"/>
                                  <w:sz w:val="28"/>
                                  <w:szCs w:val="28"/>
                                </w:rPr>
                              </w:pPr>
                              <w:r>
                                <w:rPr>
                                  <w:color w:val="595959" w:themeColor="text1" w:themeTint="A6"/>
                                  <w:sz w:val="28"/>
                                  <w:szCs w:val="28"/>
                                </w:rPr>
                                <w:t xml:space="preserve">Written by Thomas Graham, with </w:t>
                              </w:r>
                              <w:r w:rsidR="004C10F6">
                                <w:rPr>
                                  <w:color w:val="595959" w:themeColor="text1" w:themeTint="A6"/>
                                  <w:sz w:val="28"/>
                                  <w:szCs w:val="28"/>
                                </w:rPr>
                                <w:t>contributions</w:t>
                              </w:r>
                              <w:r>
                                <w:rPr>
                                  <w:color w:val="595959" w:themeColor="text1" w:themeTint="A6"/>
                                  <w:sz w:val="28"/>
                                  <w:szCs w:val="28"/>
                                </w:rPr>
                                <w:t xml:space="preserve"> from Matthew Singh, Carson Ward et al.</w:t>
                              </w:r>
                            </w:p>
                          </w:sdtContent>
                        </w:sdt>
                        <w:p w14:paraId="61C4AA79" w14:textId="04E052E1" w:rsidR="00614981" w:rsidRDefault="004A7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6C67">
                                <w:rPr>
                                  <w:color w:val="595959" w:themeColor="text1" w:themeTint="A6"/>
                                  <w:sz w:val="18"/>
                                  <w:szCs w:val="18"/>
                                </w:rPr>
                                <w:t>tdrgraham@gmail.com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2BA1E0F" wp14:editId="291FE66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DDF42" w14:textId="091C9747" w:rsidR="00614981" w:rsidRDefault="004157C7">
                                <w:pPr>
                                  <w:pStyle w:val="NoSpacing"/>
                                  <w:jc w:val="right"/>
                                  <w:rPr>
                                    <w:color w:val="4472C4" w:themeColor="accent1"/>
                                    <w:sz w:val="28"/>
                                    <w:szCs w:val="28"/>
                                  </w:rPr>
                                </w:pPr>
                                <w:r>
                                  <w:rPr>
                                    <w:color w:val="4472C4" w:themeColor="accent1"/>
                                    <w:sz w:val="28"/>
                                    <w:szCs w:val="28"/>
                                  </w:rPr>
                                  <w:t>Student Handout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BAC790" w14:textId="6293666A" w:rsidR="00614981" w:rsidRDefault="00114E6E">
                                    <w:pPr>
                                      <w:pStyle w:val="NoSpacing"/>
                                      <w:jc w:val="right"/>
                                      <w:rPr>
                                        <w:color w:val="595959" w:themeColor="text1" w:themeTint="A6"/>
                                        <w:sz w:val="20"/>
                                        <w:szCs w:val="20"/>
                                      </w:rPr>
                                    </w:pPr>
                                    <w:r>
                                      <w:rPr>
                                        <w:color w:val="595959" w:themeColor="text1" w:themeTint="A6"/>
                                        <w:sz w:val="20"/>
                                        <w:szCs w:val="20"/>
                                      </w:rPr>
                                      <w:t xml:space="preserve">This document is </w:t>
                                    </w:r>
                                    <w:r w:rsidR="0011111D">
                                      <w:rPr>
                                        <w:color w:val="595959" w:themeColor="text1" w:themeTint="A6"/>
                                        <w:sz w:val="20"/>
                                        <w:szCs w:val="20"/>
                                      </w:rPr>
                                      <w:t>intended</w:t>
                                    </w:r>
                                    <w:r>
                                      <w:rPr>
                                        <w:color w:val="595959" w:themeColor="text1" w:themeTint="A6"/>
                                        <w:sz w:val="20"/>
                                        <w:szCs w:val="20"/>
                                      </w:rPr>
                                      <w:t xml:space="preserve"> as a complementary product in order to supplement </w:t>
                                    </w:r>
                                    <w:r w:rsidR="009A74B3">
                                      <w:rPr>
                                        <w:color w:val="595959" w:themeColor="text1" w:themeTint="A6"/>
                                        <w:sz w:val="20"/>
                                        <w:szCs w:val="20"/>
                                      </w:rPr>
                                      <w:t xml:space="preserve">the </w:t>
                                    </w:r>
                                    <w:r>
                                      <w:rPr>
                                        <w:color w:val="595959" w:themeColor="text1" w:themeTint="A6"/>
                                        <w:sz w:val="20"/>
                                        <w:szCs w:val="20"/>
                                      </w:rPr>
                                      <w:t xml:space="preserve">in-person learning </w:t>
                                    </w:r>
                                    <w:r w:rsidR="001D364A">
                                      <w:rPr>
                                        <w:color w:val="595959" w:themeColor="text1" w:themeTint="A6"/>
                                        <w:sz w:val="20"/>
                                        <w:szCs w:val="20"/>
                                      </w:rPr>
                                      <w:t xml:space="preserve">of content </w:t>
                                    </w:r>
                                    <w:r w:rsidR="00E30A6D">
                                      <w:rPr>
                                        <w:color w:val="595959" w:themeColor="text1" w:themeTint="A6"/>
                                        <w:sz w:val="20"/>
                                        <w:szCs w:val="20"/>
                                      </w:rPr>
                                      <w:t xml:space="preserve">due to the fast-paced nature of </w:t>
                                    </w:r>
                                    <w:r w:rsidR="009A74B3">
                                      <w:rPr>
                                        <w:color w:val="595959" w:themeColor="text1" w:themeTint="A6"/>
                                        <w:sz w:val="20"/>
                                        <w:szCs w:val="20"/>
                                      </w:rPr>
                                      <w:t>this lecture series</w:t>
                                    </w:r>
                                    <w:r w:rsidR="00E30A6D">
                                      <w:rPr>
                                        <w:color w:val="595959" w:themeColor="text1" w:themeTint="A6"/>
                                        <w:sz w:val="20"/>
                                        <w:szCs w:val="20"/>
                                      </w:rPr>
                                      <w:t>.</w:t>
                                    </w:r>
                                    <w:r w:rsidR="0011111D">
                                      <w:rPr>
                                        <w:color w:val="595959" w:themeColor="text1" w:themeTint="A6"/>
                                        <w:sz w:val="20"/>
                                        <w:szCs w:val="20"/>
                                      </w:rPr>
                                      <w:t xml:space="preserve"> However, the document has been designed to act as an independent learning </w:t>
                                    </w:r>
                                    <w:r w:rsidR="00116C67">
                                      <w:rPr>
                                        <w:color w:val="595959" w:themeColor="text1" w:themeTint="A6"/>
                                        <w:sz w:val="20"/>
                                        <w:szCs w:val="20"/>
                                      </w:rPr>
                                      <w:t>tool and</w:t>
                                    </w:r>
                                    <w:r w:rsidR="0011111D">
                                      <w:rPr>
                                        <w:color w:val="595959" w:themeColor="text1" w:themeTint="A6"/>
                                        <w:sz w:val="20"/>
                                        <w:szCs w:val="20"/>
                                      </w:rPr>
                                      <w:t xml:space="preserve"> is therefore useful for </w:t>
                                    </w:r>
                                    <w:r w:rsidR="00663E18">
                                      <w:rPr>
                                        <w:color w:val="595959" w:themeColor="text1" w:themeTint="A6"/>
                                        <w:sz w:val="20"/>
                                        <w:szCs w:val="20"/>
                                      </w:rPr>
                                      <w:t>comprehensive</w:t>
                                    </w:r>
                                    <w:r w:rsidR="0011111D">
                                      <w:rPr>
                                        <w:color w:val="595959" w:themeColor="text1" w:themeTint="A6"/>
                                        <w:sz w:val="20"/>
                                        <w:szCs w:val="20"/>
                                      </w:rPr>
                                      <w:t xml:space="preserve"> reference after a lecture, or for self-teaching. Any questions or feedback should be</w:t>
                                    </w:r>
                                    <w:r w:rsidR="00116C67">
                                      <w:rPr>
                                        <w:color w:val="595959" w:themeColor="text1" w:themeTint="A6"/>
                                        <w:sz w:val="20"/>
                                        <w:szCs w:val="20"/>
                                      </w:rPr>
                                      <w:t xml:space="preserve"> directed towards the author.</w:t>
                                    </w:r>
                                    <w:r w:rsidR="0011111D">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BA1E0F"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D8DDF42" w14:textId="091C9747" w:rsidR="00614981" w:rsidRDefault="004157C7">
                          <w:pPr>
                            <w:pStyle w:val="NoSpacing"/>
                            <w:jc w:val="right"/>
                            <w:rPr>
                              <w:color w:val="4472C4" w:themeColor="accent1"/>
                              <w:sz w:val="28"/>
                              <w:szCs w:val="28"/>
                            </w:rPr>
                          </w:pPr>
                          <w:r>
                            <w:rPr>
                              <w:color w:val="4472C4" w:themeColor="accent1"/>
                              <w:sz w:val="28"/>
                              <w:szCs w:val="28"/>
                            </w:rPr>
                            <w:t>Student Handout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BAC790" w14:textId="6293666A" w:rsidR="00614981" w:rsidRDefault="00114E6E">
                              <w:pPr>
                                <w:pStyle w:val="NoSpacing"/>
                                <w:jc w:val="right"/>
                                <w:rPr>
                                  <w:color w:val="595959" w:themeColor="text1" w:themeTint="A6"/>
                                  <w:sz w:val="20"/>
                                  <w:szCs w:val="20"/>
                                </w:rPr>
                              </w:pPr>
                              <w:r>
                                <w:rPr>
                                  <w:color w:val="595959" w:themeColor="text1" w:themeTint="A6"/>
                                  <w:sz w:val="20"/>
                                  <w:szCs w:val="20"/>
                                </w:rPr>
                                <w:t xml:space="preserve">This document is </w:t>
                              </w:r>
                              <w:r w:rsidR="0011111D">
                                <w:rPr>
                                  <w:color w:val="595959" w:themeColor="text1" w:themeTint="A6"/>
                                  <w:sz w:val="20"/>
                                  <w:szCs w:val="20"/>
                                </w:rPr>
                                <w:t>intended</w:t>
                              </w:r>
                              <w:r>
                                <w:rPr>
                                  <w:color w:val="595959" w:themeColor="text1" w:themeTint="A6"/>
                                  <w:sz w:val="20"/>
                                  <w:szCs w:val="20"/>
                                </w:rPr>
                                <w:t xml:space="preserve"> as a complementary product in order to supplement </w:t>
                              </w:r>
                              <w:r w:rsidR="009A74B3">
                                <w:rPr>
                                  <w:color w:val="595959" w:themeColor="text1" w:themeTint="A6"/>
                                  <w:sz w:val="20"/>
                                  <w:szCs w:val="20"/>
                                </w:rPr>
                                <w:t xml:space="preserve">the </w:t>
                              </w:r>
                              <w:r>
                                <w:rPr>
                                  <w:color w:val="595959" w:themeColor="text1" w:themeTint="A6"/>
                                  <w:sz w:val="20"/>
                                  <w:szCs w:val="20"/>
                                </w:rPr>
                                <w:t xml:space="preserve">in-person learning </w:t>
                              </w:r>
                              <w:r w:rsidR="001D364A">
                                <w:rPr>
                                  <w:color w:val="595959" w:themeColor="text1" w:themeTint="A6"/>
                                  <w:sz w:val="20"/>
                                  <w:szCs w:val="20"/>
                                </w:rPr>
                                <w:t xml:space="preserve">of content </w:t>
                              </w:r>
                              <w:r w:rsidR="00E30A6D">
                                <w:rPr>
                                  <w:color w:val="595959" w:themeColor="text1" w:themeTint="A6"/>
                                  <w:sz w:val="20"/>
                                  <w:szCs w:val="20"/>
                                </w:rPr>
                                <w:t xml:space="preserve">due to the fast-paced nature of </w:t>
                              </w:r>
                              <w:r w:rsidR="009A74B3">
                                <w:rPr>
                                  <w:color w:val="595959" w:themeColor="text1" w:themeTint="A6"/>
                                  <w:sz w:val="20"/>
                                  <w:szCs w:val="20"/>
                                </w:rPr>
                                <w:t>this lecture series</w:t>
                              </w:r>
                              <w:r w:rsidR="00E30A6D">
                                <w:rPr>
                                  <w:color w:val="595959" w:themeColor="text1" w:themeTint="A6"/>
                                  <w:sz w:val="20"/>
                                  <w:szCs w:val="20"/>
                                </w:rPr>
                                <w:t>.</w:t>
                              </w:r>
                              <w:r w:rsidR="0011111D">
                                <w:rPr>
                                  <w:color w:val="595959" w:themeColor="text1" w:themeTint="A6"/>
                                  <w:sz w:val="20"/>
                                  <w:szCs w:val="20"/>
                                </w:rPr>
                                <w:t xml:space="preserve"> However, the document has been designed to act as an independent learning </w:t>
                              </w:r>
                              <w:r w:rsidR="00116C67">
                                <w:rPr>
                                  <w:color w:val="595959" w:themeColor="text1" w:themeTint="A6"/>
                                  <w:sz w:val="20"/>
                                  <w:szCs w:val="20"/>
                                </w:rPr>
                                <w:t>tool and</w:t>
                              </w:r>
                              <w:r w:rsidR="0011111D">
                                <w:rPr>
                                  <w:color w:val="595959" w:themeColor="text1" w:themeTint="A6"/>
                                  <w:sz w:val="20"/>
                                  <w:szCs w:val="20"/>
                                </w:rPr>
                                <w:t xml:space="preserve"> is therefore useful for </w:t>
                              </w:r>
                              <w:r w:rsidR="00663E18">
                                <w:rPr>
                                  <w:color w:val="595959" w:themeColor="text1" w:themeTint="A6"/>
                                  <w:sz w:val="20"/>
                                  <w:szCs w:val="20"/>
                                </w:rPr>
                                <w:t>comprehensive</w:t>
                              </w:r>
                              <w:r w:rsidR="0011111D">
                                <w:rPr>
                                  <w:color w:val="595959" w:themeColor="text1" w:themeTint="A6"/>
                                  <w:sz w:val="20"/>
                                  <w:szCs w:val="20"/>
                                </w:rPr>
                                <w:t xml:space="preserve"> reference after a lecture, or for self-teaching. Any questions or feedback should be</w:t>
                              </w:r>
                              <w:r w:rsidR="00116C67">
                                <w:rPr>
                                  <w:color w:val="595959" w:themeColor="text1" w:themeTint="A6"/>
                                  <w:sz w:val="20"/>
                                  <w:szCs w:val="20"/>
                                </w:rPr>
                                <w:t xml:space="preserve"> directed towards the author.</w:t>
                              </w:r>
                              <w:r w:rsidR="0011111D">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7D7367E" wp14:editId="26524C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07821" w14:textId="6A1CAD35" w:rsidR="00614981" w:rsidRDefault="004A7A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2881">
                                      <w:rPr>
                                        <w:caps/>
                                        <w:color w:val="4472C4" w:themeColor="accent1"/>
                                        <w:sz w:val="64"/>
                                        <w:szCs w:val="64"/>
                                      </w:rPr>
                                      <w:t>Lesson 1: Basics of show control - lighting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8D79EE" w14:textId="71E714C5" w:rsidR="00614981" w:rsidRDefault="00114E6E">
                                    <w:pPr>
                                      <w:jc w:val="right"/>
                                      <w:rPr>
                                        <w:smallCaps/>
                                        <w:color w:val="404040" w:themeColor="text1" w:themeTint="BF"/>
                                        <w:sz w:val="36"/>
                                        <w:szCs w:val="36"/>
                                      </w:rPr>
                                    </w:pPr>
                                    <w:r>
                                      <w:rPr>
                                        <w:color w:val="404040" w:themeColor="text1" w:themeTint="BF"/>
                                        <w:sz w:val="36"/>
                                        <w:szCs w:val="36"/>
                                      </w:rPr>
                                      <w:t>West Island College Department of Drama - 2021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D7367E"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4807821" w14:textId="6A1CAD35" w:rsidR="00614981" w:rsidRDefault="004A7A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52881">
                                <w:rPr>
                                  <w:caps/>
                                  <w:color w:val="4472C4" w:themeColor="accent1"/>
                                  <w:sz w:val="64"/>
                                  <w:szCs w:val="64"/>
                                </w:rPr>
                                <w:t>Lesson 1: Basics of show control - lighting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8D79EE" w14:textId="71E714C5" w:rsidR="00614981" w:rsidRDefault="00114E6E">
                              <w:pPr>
                                <w:jc w:val="right"/>
                                <w:rPr>
                                  <w:smallCaps/>
                                  <w:color w:val="404040" w:themeColor="text1" w:themeTint="BF"/>
                                  <w:sz w:val="36"/>
                                  <w:szCs w:val="36"/>
                                </w:rPr>
                              </w:pPr>
                              <w:r>
                                <w:rPr>
                                  <w:color w:val="404040" w:themeColor="text1" w:themeTint="BF"/>
                                  <w:sz w:val="36"/>
                                  <w:szCs w:val="36"/>
                                </w:rPr>
                                <w:t>West Island College Department of Drama - 2021</w:t>
                              </w:r>
                            </w:p>
                          </w:sdtContent>
                        </w:sdt>
                      </w:txbxContent>
                    </v:textbox>
                    <w10:wrap type="square" anchorx="page" anchory="page"/>
                  </v:shape>
                </w:pict>
              </mc:Fallback>
            </mc:AlternateContent>
          </w:r>
        </w:p>
        <w:p w14:paraId="2612E223" w14:textId="0CE142F2" w:rsidR="00614981" w:rsidRDefault="00614981">
          <w:pPr>
            <w:rPr>
              <w:rFonts w:ascii="Times New Roman" w:hAnsi="Times New Roman" w:cs="Times New Roman"/>
              <w:sz w:val="24"/>
              <w:szCs w:val="24"/>
              <w:lang w:val="en-US"/>
            </w:rPr>
          </w:pPr>
          <w:r>
            <w:rPr>
              <w:rFonts w:ascii="Times New Roman" w:hAnsi="Times New Roman" w:cs="Times New Roman"/>
              <w:sz w:val="24"/>
              <w:szCs w:val="24"/>
              <w:lang w:val="en-US"/>
            </w:rPr>
            <w:br w:type="page"/>
          </w:r>
        </w:p>
      </w:sdtContent>
    </w:sdt>
    <w:p w14:paraId="1FFA0353" w14:textId="066D318F" w:rsidR="005A1714" w:rsidRPr="00CD76AA" w:rsidRDefault="005A1714">
      <w:pPr>
        <w:rPr>
          <w:rFonts w:ascii="Times New Roman" w:hAnsi="Times New Roman" w:cs="Times New Roman"/>
          <w:sz w:val="24"/>
          <w:szCs w:val="24"/>
          <w:lang w:val="en-US"/>
        </w:rPr>
      </w:pPr>
      <w:r w:rsidRPr="00CD76AA">
        <w:rPr>
          <w:rFonts w:ascii="Times New Roman" w:hAnsi="Times New Roman" w:cs="Times New Roman"/>
          <w:sz w:val="24"/>
          <w:szCs w:val="24"/>
          <w:lang w:val="en-US"/>
        </w:rPr>
        <w:t>INTRO</w:t>
      </w:r>
    </w:p>
    <w:p w14:paraId="174EE17C" w14:textId="77777777" w:rsidR="00E041D8" w:rsidRPr="00B22B6C" w:rsidRDefault="00E041D8" w:rsidP="00E041D8">
      <w:pPr>
        <w:pStyle w:val="paragraph"/>
        <w:spacing w:before="0" w:beforeAutospacing="0" w:after="0" w:afterAutospacing="0"/>
        <w:rPr>
          <w:rStyle w:val="normaltextrun"/>
        </w:rPr>
      </w:pPr>
    </w:p>
    <w:p w14:paraId="482D0659" w14:textId="77777777" w:rsidR="00E041D8" w:rsidRDefault="00E041D8" w:rsidP="00E041D8">
      <w:pPr>
        <w:rPr>
          <w:rFonts w:ascii="Times New Roman" w:hAnsi="Times New Roman" w:cs="Times New Roman"/>
          <w:sz w:val="24"/>
          <w:szCs w:val="24"/>
        </w:rPr>
      </w:pPr>
      <w:r>
        <w:rPr>
          <w:rFonts w:ascii="Times New Roman" w:hAnsi="Times New Roman" w:cs="Times New Roman"/>
          <w:sz w:val="24"/>
          <w:szCs w:val="24"/>
        </w:rPr>
        <w:t xml:space="preserve">Thanks for joining us on your journey to becoming officially qualified technicians within the WIC department of drama. We’d like to emphasize the use of </w:t>
      </w:r>
      <w:r>
        <w:rPr>
          <w:rFonts w:ascii="Times New Roman" w:hAnsi="Times New Roman" w:cs="Times New Roman"/>
          <w:i/>
          <w:iCs/>
          <w:sz w:val="24"/>
          <w:szCs w:val="24"/>
        </w:rPr>
        <w:t>journey</w:t>
      </w:r>
      <w:r>
        <w:rPr>
          <w:rFonts w:ascii="Times New Roman" w:hAnsi="Times New Roman" w:cs="Times New Roman"/>
          <w:sz w:val="24"/>
          <w:szCs w:val="24"/>
        </w:rPr>
        <w:t xml:space="preserve"> as that’s exactly what this learning process is. There will not be a point at which you can declare you know everything there is to know, and we’d encourage you to remember that as you become more skilled in working in your department. </w:t>
      </w:r>
    </w:p>
    <w:p w14:paraId="025955EF" w14:textId="77777777" w:rsidR="00E041D8" w:rsidRDefault="00E041D8" w:rsidP="00E041D8">
      <w:pPr>
        <w:rPr>
          <w:rFonts w:ascii="Times New Roman" w:hAnsi="Times New Roman" w:cs="Times New Roman"/>
          <w:sz w:val="24"/>
          <w:szCs w:val="24"/>
        </w:rPr>
      </w:pPr>
    </w:p>
    <w:p w14:paraId="38425DE2" w14:textId="53A5F5E0" w:rsidR="00E041D8" w:rsidRDefault="00E041D8" w:rsidP="00E041D8">
      <w:pPr>
        <w:rPr>
          <w:rFonts w:ascii="Times New Roman" w:hAnsi="Times New Roman" w:cs="Times New Roman"/>
          <w:sz w:val="24"/>
          <w:szCs w:val="24"/>
        </w:rPr>
      </w:pPr>
      <w:r>
        <w:rPr>
          <w:rFonts w:ascii="Times New Roman" w:hAnsi="Times New Roman" w:cs="Times New Roman"/>
          <w:sz w:val="24"/>
          <w:szCs w:val="24"/>
        </w:rPr>
        <w:t xml:space="preserve">For this first lesson, we’re going to take a brief look at the very basics of lighting theory and programming with ETC Eos software. This guide and accompanying presentation are not designed to teach you design theory, solely technique for programming and acting as a technician. Furthermore, this lesson does not include everything you need to </w:t>
      </w:r>
      <w:r w:rsidR="00F81CFC">
        <w:rPr>
          <w:rFonts w:ascii="Times New Roman" w:hAnsi="Times New Roman" w:cs="Times New Roman"/>
          <w:sz w:val="24"/>
          <w:szCs w:val="24"/>
        </w:rPr>
        <w:t>begin and</w:t>
      </w:r>
      <w:r>
        <w:rPr>
          <w:rFonts w:ascii="Times New Roman" w:hAnsi="Times New Roman" w:cs="Times New Roman"/>
          <w:sz w:val="24"/>
          <w:szCs w:val="24"/>
        </w:rPr>
        <w:t xml:space="preserve"> follow up training is required to continue programming with us.</w:t>
      </w:r>
    </w:p>
    <w:p w14:paraId="65187973" w14:textId="77777777" w:rsidR="00E041D8" w:rsidRDefault="00E041D8" w:rsidP="00E041D8">
      <w:pPr>
        <w:rPr>
          <w:rFonts w:ascii="Times New Roman" w:hAnsi="Times New Roman" w:cs="Times New Roman"/>
          <w:sz w:val="24"/>
          <w:szCs w:val="24"/>
        </w:rPr>
      </w:pPr>
    </w:p>
    <w:p w14:paraId="76F81328" w14:textId="77777777" w:rsidR="00E041D8" w:rsidRDefault="00E041D8" w:rsidP="00E041D8">
      <w:pPr>
        <w:rPr>
          <w:rFonts w:ascii="Times New Roman" w:hAnsi="Times New Roman" w:cs="Times New Roman"/>
          <w:sz w:val="24"/>
          <w:szCs w:val="24"/>
        </w:rPr>
      </w:pPr>
      <w:r>
        <w:rPr>
          <w:rFonts w:ascii="Times New Roman" w:hAnsi="Times New Roman" w:cs="Times New Roman"/>
          <w:sz w:val="24"/>
          <w:szCs w:val="24"/>
        </w:rPr>
        <w:t>So, where do we get started?</w:t>
      </w:r>
    </w:p>
    <w:p w14:paraId="27096F6C" w14:textId="30043B08" w:rsidR="00BE30A8" w:rsidRPr="00CD76AA" w:rsidRDefault="00BE30A8">
      <w:pPr>
        <w:pBdr>
          <w:bottom w:val="single" w:sz="12" w:space="1" w:color="auto"/>
        </w:pBdr>
        <w:rPr>
          <w:rFonts w:ascii="Times New Roman" w:hAnsi="Times New Roman" w:cs="Times New Roman"/>
          <w:sz w:val="24"/>
          <w:szCs w:val="24"/>
          <w:lang w:val="en-US"/>
        </w:rPr>
      </w:pPr>
    </w:p>
    <w:p w14:paraId="631D4916" w14:textId="31DD8F53" w:rsidR="00BE30A8" w:rsidRPr="00CD76AA" w:rsidRDefault="00BE30A8">
      <w:pPr>
        <w:rPr>
          <w:rFonts w:ascii="Times New Roman" w:hAnsi="Times New Roman" w:cs="Times New Roman"/>
          <w:sz w:val="24"/>
          <w:szCs w:val="24"/>
          <w:lang w:val="en-US"/>
        </w:rPr>
      </w:pPr>
    </w:p>
    <w:p w14:paraId="3A035205" w14:textId="3154AD1D" w:rsidR="00D87B13" w:rsidRDefault="00F81CFC" w:rsidP="00CD3E90">
      <w:pPr>
        <w:rPr>
          <w:rFonts w:ascii="Times New Roman" w:hAnsi="Times New Roman" w:cs="Times New Roman"/>
          <w:sz w:val="24"/>
          <w:szCs w:val="24"/>
          <w:lang w:val="en-US"/>
        </w:rPr>
      </w:pPr>
      <w:r>
        <w:rPr>
          <w:rFonts w:ascii="Times New Roman" w:hAnsi="Times New Roman" w:cs="Times New Roman"/>
          <w:sz w:val="24"/>
          <w:szCs w:val="24"/>
          <w:lang w:val="en-US"/>
        </w:rPr>
        <w:t>LIGHTING – WHAT IS IT?</w:t>
      </w:r>
    </w:p>
    <w:p w14:paraId="33C9B02D" w14:textId="0326E622" w:rsidR="00F81CFC" w:rsidRDefault="00F81CFC" w:rsidP="00CD3E90">
      <w:pPr>
        <w:rPr>
          <w:rFonts w:ascii="Times New Roman" w:hAnsi="Times New Roman" w:cs="Times New Roman"/>
          <w:sz w:val="24"/>
          <w:szCs w:val="24"/>
          <w:lang w:val="en-US"/>
        </w:rPr>
      </w:pPr>
    </w:p>
    <w:p w14:paraId="7B40C0FD" w14:textId="21DEC9CB" w:rsidR="00D25AF5" w:rsidRDefault="00381715" w:rsidP="00CD3E90">
      <w:pPr>
        <w:rPr>
          <w:rFonts w:ascii="Times New Roman" w:hAnsi="Times New Roman" w:cs="Times New Roman"/>
          <w:sz w:val="24"/>
          <w:szCs w:val="24"/>
          <w:lang w:val="en-US"/>
        </w:rPr>
      </w:pPr>
      <w:r>
        <w:rPr>
          <w:rFonts w:ascii="Times New Roman" w:hAnsi="Times New Roman" w:cs="Times New Roman"/>
          <w:sz w:val="24"/>
          <w:szCs w:val="24"/>
          <w:lang w:val="en-US"/>
        </w:rPr>
        <w:t>No matter your background, you probably have some precon</w:t>
      </w:r>
      <w:r w:rsidR="00366099">
        <w:rPr>
          <w:rFonts w:ascii="Times New Roman" w:hAnsi="Times New Roman" w:cs="Times New Roman"/>
          <w:sz w:val="24"/>
          <w:szCs w:val="24"/>
          <w:lang w:val="en-US"/>
        </w:rPr>
        <w:t>ceived notions about the purpose be</w:t>
      </w:r>
      <w:r w:rsidR="007D06CF">
        <w:rPr>
          <w:rFonts w:ascii="Times New Roman" w:hAnsi="Times New Roman" w:cs="Times New Roman"/>
          <w:sz w:val="24"/>
          <w:szCs w:val="24"/>
          <w:lang w:val="en-US"/>
        </w:rPr>
        <w:t>hind theatrical lighting</w:t>
      </w:r>
      <w:r w:rsidR="00A125F9">
        <w:rPr>
          <w:rFonts w:ascii="Times New Roman" w:hAnsi="Times New Roman" w:cs="Times New Roman"/>
          <w:sz w:val="24"/>
          <w:szCs w:val="24"/>
          <w:lang w:val="en-US"/>
        </w:rPr>
        <w:t xml:space="preserve">. For </w:t>
      </w:r>
      <w:r w:rsidR="007A438E">
        <w:rPr>
          <w:rFonts w:ascii="Times New Roman" w:hAnsi="Times New Roman" w:cs="Times New Roman"/>
          <w:sz w:val="24"/>
          <w:szCs w:val="24"/>
          <w:lang w:val="en-US"/>
        </w:rPr>
        <w:t>some</w:t>
      </w:r>
      <w:r w:rsidR="00A125F9">
        <w:rPr>
          <w:rFonts w:ascii="Times New Roman" w:hAnsi="Times New Roman" w:cs="Times New Roman"/>
          <w:sz w:val="24"/>
          <w:szCs w:val="24"/>
          <w:lang w:val="en-US"/>
        </w:rPr>
        <w:t xml:space="preserve">, lighting </w:t>
      </w:r>
      <w:r w:rsidR="007A438E">
        <w:rPr>
          <w:rFonts w:ascii="Times New Roman" w:hAnsi="Times New Roman" w:cs="Times New Roman"/>
          <w:sz w:val="24"/>
          <w:szCs w:val="24"/>
          <w:lang w:val="en-US"/>
        </w:rPr>
        <w:t xml:space="preserve">is a utilitarian tool, one that is used to meet an objective (allowing people to see) and nothing else. However, the more commonly accepted view of </w:t>
      </w:r>
      <w:r w:rsidR="00F426E2">
        <w:rPr>
          <w:rFonts w:ascii="Times New Roman" w:hAnsi="Times New Roman" w:cs="Times New Roman"/>
          <w:sz w:val="24"/>
          <w:szCs w:val="24"/>
          <w:lang w:val="en-US"/>
        </w:rPr>
        <w:t xml:space="preserve">stage lighting is one that refers to light as an artistic medium. </w:t>
      </w:r>
      <w:r w:rsidR="00BB5EEA">
        <w:rPr>
          <w:rFonts w:ascii="Times New Roman" w:hAnsi="Times New Roman" w:cs="Times New Roman"/>
          <w:sz w:val="24"/>
          <w:szCs w:val="24"/>
          <w:lang w:val="en-US"/>
        </w:rPr>
        <w:t>By seeing lighting as something we can use to channel an artistic vision and communicate thought/emotion/</w:t>
      </w:r>
      <w:r w:rsidR="00D25AF5">
        <w:rPr>
          <w:rFonts w:ascii="Times New Roman" w:hAnsi="Times New Roman" w:cs="Times New Roman"/>
          <w:sz w:val="24"/>
          <w:szCs w:val="24"/>
          <w:lang w:val="en-US"/>
        </w:rPr>
        <w:t>situation, our ability to enhance a particular production is enhanced greatly. While these thoughts might be better off in a guide to design theory, we felt them to be worth mentio</w:t>
      </w:r>
      <w:r w:rsidR="000B7FDE">
        <w:rPr>
          <w:rFonts w:ascii="Times New Roman" w:hAnsi="Times New Roman" w:cs="Times New Roman"/>
          <w:sz w:val="24"/>
          <w:szCs w:val="24"/>
          <w:lang w:val="en-US"/>
        </w:rPr>
        <w:t xml:space="preserve">ning. </w:t>
      </w:r>
    </w:p>
    <w:p w14:paraId="7AF02A23" w14:textId="6A8D8629" w:rsidR="000B7FDE" w:rsidRDefault="000B7FDE" w:rsidP="00CD3E90">
      <w:pPr>
        <w:rPr>
          <w:rFonts w:ascii="Times New Roman" w:hAnsi="Times New Roman" w:cs="Times New Roman"/>
          <w:sz w:val="24"/>
          <w:szCs w:val="24"/>
          <w:lang w:val="en-US"/>
        </w:rPr>
      </w:pPr>
    </w:p>
    <w:p w14:paraId="5260C010" w14:textId="71E63020" w:rsidR="000B7FDE" w:rsidRDefault="000B7FDE" w:rsidP="00CD3E90">
      <w:pPr>
        <w:rPr>
          <w:rFonts w:ascii="Times New Roman" w:hAnsi="Times New Roman" w:cs="Times New Roman"/>
          <w:sz w:val="24"/>
          <w:szCs w:val="24"/>
          <w:lang w:val="en-US"/>
        </w:rPr>
      </w:pPr>
      <w:r>
        <w:rPr>
          <w:rFonts w:ascii="Times New Roman" w:hAnsi="Times New Roman" w:cs="Times New Roman"/>
          <w:sz w:val="24"/>
          <w:szCs w:val="24"/>
          <w:lang w:val="en-US"/>
        </w:rPr>
        <w:t xml:space="preserve">So, how do we light things? </w:t>
      </w:r>
      <w:r w:rsidR="007305A9">
        <w:rPr>
          <w:rFonts w:ascii="Times New Roman" w:hAnsi="Times New Roman" w:cs="Times New Roman"/>
          <w:sz w:val="24"/>
          <w:szCs w:val="24"/>
          <w:lang w:val="en-US"/>
        </w:rPr>
        <w:t>At the very core of it, there are three entities in the lighting workflow. There’s a fixture (the fancy name for lightbulb), which provides the physical light. There’s a human</w:t>
      </w:r>
      <w:r w:rsidR="007517F6">
        <w:rPr>
          <w:rFonts w:ascii="Times New Roman" w:hAnsi="Times New Roman" w:cs="Times New Roman"/>
          <w:sz w:val="24"/>
          <w:szCs w:val="24"/>
          <w:lang w:val="en-US"/>
        </w:rPr>
        <w:t xml:space="preserve">, who decides what the fixture does and when. Finally, there’s an interface between the two. This interface is just as necessary as the two other </w:t>
      </w:r>
      <w:r w:rsidR="00DA5F52">
        <w:rPr>
          <w:rFonts w:ascii="Times New Roman" w:hAnsi="Times New Roman" w:cs="Times New Roman"/>
          <w:sz w:val="24"/>
          <w:szCs w:val="24"/>
          <w:lang w:val="en-US"/>
        </w:rPr>
        <w:t>parts and</w:t>
      </w:r>
      <w:r w:rsidR="007517F6">
        <w:rPr>
          <w:rFonts w:ascii="Times New Roman" w:hAnsi="Times New Roman" w:cs="Times New Roman"/>
          <w:sz w:val="24"/>
          <w:szCs w:val="24"/>
          <w:lang w:val="en-US"/>
        </w:rPr>
        <w:t xml:space="preserve"> is the core of what we’re talking about in this lesson. </w:t>
      </w:r>
    </w:p>
    <w:p w14:paraId="220877D3" w14:textId="35B8CF54" w:rsidR="00691439" w:rsidRDefault="007517F6" w:rsidP="00CD3E90">
      <w:pPr>
        <w:rPr>
          <w:rFonts w:ascii="Times New Roman" w:hAnsi="Times New Roman" w:cs="Times New Roman"/>
          <w:sz w:val="24"/>
          <w:szCs w:val="24"/>
          <w:lang w:val="en-US"/>
        </w:rPr>
      </w:pPr>
      <w:r>
        <w:rPr>
          <w:rFonts w:ascii="Times New Roman" w:hAnsi="Times New Roman" w:cs="Times New Roman"/>
          <w:sz w:val="24"/>
          <w:szCs w:val="24"/>
          <w:lang w:val="en-US"/>
        </w:rPr>
        <w:t xml:space="preserve">In your own house, this “interface” is often a simple switch. </w:t>
      </w:r>
      <w:r w:rsidR="00CC458E">
        <w:rPr>
          <w:rFonts w:ascii="Times New Roman" w:hAnsi="Times New Roman" w:cs="Times New Roman"/>
          <w:sz w:val="24"/>
          <w:szCs w:val="24"/>
          <w:lang w:val="en-US"/>
        </w:rPr>
        <w:t xml:space="preserve">Flip it on, and a circuit is closed, allowing electricity to flow to a bulb. Hence, the light turns on. </w:t>
      </w:r>
      <w:r w:rsidR="000D035B">
        <w:rPr>
          <w:rFonts w:ascii="Times New Roman" w:hAnsi="Times New Roman" w:cs="Times New Roman"/>
          <w:sz w:val="24"/>
          <w:szCs w:val="24"/>
          <w:lang w:val="en-US"/>
        </w:rPr>
        <w:t xml:space="preserve">This is as simple as it gets. Now, this would be perfectly adequate in stage lighting if you (the designer/programmer) were content with just switching things on and off throughout the show. </w:t>
      </w:r>
      <w:r w:rsidR="00141682">
        <w:rPr>
          <w:rFonts w:ascii="Times New Roman" w:hAnsi="Times New Roman" w:cs="Times New Roman"/>
          <w:sz w:val="24"/>
          <w:szCs w:val="24"/>
          <w:lang w:val="en-US"/>
        </w:rPr>
        <w:t xml:space="preserve">However, as artists we tend to be a bit pickier, and so we rely on the concept of the dimmer. By relying on something that is </w:t>
      </w:r>
      <w:r w:rsidR="00141682">
        <w:rPr>
          <w:rFonts w:ascii="Times New Roman" w:hAnsi="Times New Roman" w:cs="Times New Roman"/>
          <w:i/>
          <w:iCs/>
          <w:sz w:val="24"/>
          <w:szCs w:val="24"/>
          <w:lang w:val="en-US"/>
        </w:rPr>
        <w:t>variable</w:t>
      </w:r>
      <w:r w:rsidR="00141682">
        <w:rPr>
          <w:rFonts w:ascii="Times New Roman" w:hAnsi="Times New Roman" w:cs="Times New Roman"/>
          <w:sz w:val="24"/>
          <w:szCs w:val="24"/>
          <w:lang w:val="en-US"/>
        </w:rPr>
        <w:t xml:space="preserve"> (sliding scale) as opposed to </w:t>
      </w:r>
      <w:r w:rsidR="00141682">
        <w:rPr>
          <w:rFonts w:ascii="Times New Roman" w:hAnsi="Times New Roman" w:cs="Times New Roman"/>
          <w:i/>
          <w:iCs/>
          <w:sz w:val="24"/>
          <w:szCs w:val="24"/>
          <w:lang w:val="en-US"/>
        </w:rPr>
        <w:t xml:space="preserve">binary </w:t>
      </w:r>
      <w:r w:rsidR="00141682">
        <w:rPr>
          <w:rFonts w:ascii="Times New Roman" w:hAnsi="Times New Roman" w:cs="Times New Roman"/>
          <w:sz w:val="24"/>
          <w:szCs w:val="24"/>
          <w:lang w:val="en-US"/>
        </w:rPr>
        <w:t>(on/off), we open up a whole new realm of possibilit</w:t>
      </w:r>
      <w:r w:rsidR="005A0079">
        <w:rPr>
          <w:rFonts w:ascii="Times New Roman" w:hAnsi="Times New Roman" w:cs="Times New Roman"/>
          <w:sz w:val="24"/>
          <w:szCs w:val="24"/>
          <w:lang w:val="en-US"/>
        </w:rPr>
        <w:t xml:space="preserve">ies. As we move further along the technological </w:t>
      </w:r>
      <w:r w:rsidR="00691439">
        <w:rPr>
          <w:rFonts w:ascii="Times New Roman" w:hAnsi="Times New Roman" w:cs="Times New Roman"/>
          <w:sz w:val="24"/>
          <w:szCs w:val="24"/>
          <w:lang w:val="en-US"/>
        </w:rPr>
        <w:t>timeline, we learn that this variable technology need not only apply to the brightness (or intensity) of a light, but its color, among other things.</w:t>
      </w:r>
    </w:p>
    <w:p w14:paraId="0DF6A468" w14:textId="6AAC9CAA" w:rsidR="00981BAC" w:rsidRDefault="00981BAC" w:rsidP="00CD3E90">
      <w:pPr>
        <w:rPr>
          <w:rFonts w:ascii="Times New Roman" w:hAnsi="Times New Roman" w:cs="Times New Roman"/>
          <w:sz w:val="24"/>
          <w:szCs w:val="24"/>
          <w:lang w:val="en-US"/>
        </w:rPr>
      </w:pPr>
      <w:r>
        <w:rPr>
          <w:rFonts w:ascii="Times New Roman" w:hAnsi="Times New Roman" w:cs="Times New Roman"/>
          <w:sz w:val="24"/>
          <w:szCs w:val="24"/>
          <w:lang w:val="en-US"/>
        </w:rPr>
        <w:t>However, controlling fixtures with dimming technology is a lot more complex than using a simple switch, particularly if you have more than one fixture (think 10, 20, 50, 100s). This is why we have the interface</w:t>
      </w:r>
      <w:r w:rsidR="00914E78">
        <w:rPr>
          <w:rFonts w:ascii="Times New Roman" w:hAnsi="Times New Roman" w:cs="Times New Roman"/>
          <w:sz w:val="24"/>
          <w:szCs w:val="24"/>
          <w:lang w:val="en-US"/>
        </w:rPr>
        <w:t xml:space="preserve">. In the old days, this was a physical device, which used hardware to control fixtures. Nowadays, we use software. That’s what this lesson is all about. </w:t>
      </w:r>
    </w:p>
    <w:p w14:paraId="7B031A7E" w14:textId="411C53D3" w:rsidR="00E80C34" w:rsidRDefault="00E80C34" w:rsidP="00CD3E90">
      <w:pPr>
        <w:rPr>
          <w:rFonts w:ascii="Times New Roman" w:hAnsi="Times New Roman" w:cs="Times New Roman"/>
          <w:sz w:val="24"/>
          <w:szCs w:val="24"/>
          <w:lang w:val="en-US"/>
        </w:rPr>
      </w:pPr>
    </w:p>
    <w:p w14:paraId="7BE5D175" w14:textId="1CAB3F2A" w:rsidR="00CB7598" w:rsidRPr="00CB7598" w:rsidRDefault="00E80C34" w:rsidP="00CB7598">
      <w:pPr>
        <w:pStyle w:val="IntenseQuote"/>
        <w:rPr>
          <w:lang w:val="en-US"/>
        </w:rPr>
      </w:pPr>
      <w:r>
        <w:rPr>
          <w:lang w:val="en-US"/>
        </w:rPr>
        <w:t xml:space="preserve">Here at WIC, we use a software called “Eos” from Electronic Theatre Controls (ETC) and run this software on a physical board called “Element.” </w:t>
      </w:r>
      <w:r w:rsidR="00CB7598">
        <w:rPr>
          <w:lang w:val="en-US"/>
        </w:rPr>
        <w:t>The first two of these are key.</w:t>
      </w:r>
    </w:p>
    <w:p w14:paraId="004EDCAC" w14:textId="6C746210" w:rsidR="00691439" w:rsidRDefault="00691439" w:rsidP="00CD3E90">
      <w:pPr>
        <w:rPr>
          <w:rFonts w:ascii="Times New Roman" w:hAnsi="Times New Roman" w:cs="Times New Roman"/>
          <w:sz w:val="24"/>
          <w:szCs w:val="24"/>
          <w:lang w:val="en-US"/>
        </w:rPr>
      </w:pPr>
    </w:p>
    <w:p w14:paraId="47E2E6C4" w14:textId="421C7AC5" w:rsidR="00691439" w:rsidRDefault="00691439" w:rsidP="00CD3E90">
      <w:pPr>
        <w:rPr>
          <w:rFonts w:ascii="Times New Roman" w:hAnsi="Times New Roman" w:cs="Times New Roman"/>
          <w:sz w:val="24"/>
          <w:szCs w:val="24"/>
          <w:lang w:val="en-US"/>
        </w:rPr>
      </w:pPr>
      <w:r>
        <w:rPr>
          <w:rFonts w:ascii="Times New Roman" w:hAnsi="Times New Roman" w:cs="Times New Roman"/>
          <w:sz w:val="24"/>
          <w:szCs w:val="24"/>
          <w:lang w:val="en-US"/>
        </w:rPr>
        <w:t xml:space="preserve">Here at WIC, </w:t>
      </w:r>
      <w:r w:rsidR="00981BAC">
        <w:rPr>
          <w:rFonts w:ascii="Times New Roman" w:hAnsi="Times New Roman" w:cs="Times New Roman"/>
          <w:sz w:val="24"/>
          <w:szCs w:val="24"/>
          <w:lang w:val="en-US"/>
        </w:rPr>
        <w:t>we use two core types of fixture</w:t>
      </w:r>
      <w:r w:rsidR="00CB7598">
        <w:rPr>
          <w:rFonts w:ascii="Times New Roman" w:hAnsi="Times New Roman" w:cs="Times New Roman"/>
          <w:sz w:val="24"/>
          <w:szCs w:val="24"/>
          <w:lang w:val="en-US"/>
        </w:rPr>
        <w:t xml:space="preserve">: the incandescent and the LED. The incandescent is the one we’re all used to in our homes (traditionally). For our purposes, the </w:t>
      </w:r>
      <w:r w:rsidR="007079CC">
        <w:rPr>
          <w:rFonts w:ascii="Times New Roman" w:hAnsi="Times New Roman" w:cs="Times New Roman"/>
          <w:sz w:val="24"/>
          <w:szCs w:val="24"/>
          <w:lang w:val="en-US"/>
        </w:rPr>
        <w:t xml:space="preserve">important restriction of incandescent light is that it is dimmable in intensity only. In other words, the color cannot change. Varying amounts of electricity are sent to the bulb, which in turn </w:t>
      </w:r>
      <w:r w:rsidR="008C647C">
        <w:rPr>
          <w:rFonts w:ascii="Times New Roman" w:hAnsi="Times New Roman" w:cs="Times New Roman"/>
          <w:sz w:val="24"/>
          <w:szCs w:val="24"/>
          <w:lang w:val="en-US"/>
        </w:rPr>
        <w:t xml:space="preserve">affects its brightness. The LED makes up the bulk of our </w:t>
      </w:r>
      <w:r w:rsidR="00DA5F52">
        <w:rPr>
          <w:rFonts w:ascii="Times New Roman" w:hAnsi="Times New Roman" w:cs="Times New Roman"/>
          <w:sz w:val="24"/>
          <w:szCs w:val="24"/>
          <w:lang w:val="en-US"/>
        </w:rPr>
        <w:t>inventory and</w:t>
      </w:r>
      <w:r w:rsidR="008C647C">
        <w:rPr>
          <w:rFonts w:ascii="Times New Roman" w:hAnsi="Times New Roman" w:cs="Times New Roman"/>
          <w:sz w:val="24"/>
          <w:szCs w:val="24"/>
          <w:lang w:val="en-US"/>
        </w:rPr>
        <w:t xml:space="preserve"> is unique in a number of ways. In contrast to the incandescent bulb, the LED can change color</w:t>
      </w:r>
      <w:r w:rsidR="00783E7D">
        <w:rPr>
          <w:rFonts w:ascii="Times New Roman" w:hAnsi="Times New Roman" w:cs="Times New Roman"/>
          <w:sz w:val="24"/>
          <w:szCs w:val="24"/>
          <w:lang w:val="en-US"/>
        </w:rPr>
        <w:t xml:space="preserve"> and intensity (electronically controlled, rather than simple variance in electricity). </w:t>
      </w:r>
      <w:r w:rsidR="006839DF">
        <w:rPr>
          <w:rFonts w:ascii="Times New Roman" w:hAnsi="Times New Roman" w:cs="Times New Roman"/>
          <w:sz w:val="24"/>
          <w:szCs w:val="24"/>
          <w:lang w:val="en-US"/>
        </w:rPr>
        <w:t xml:space="preserve">It’s seriously awesome, but we’ll touch on that in a later lesson. </w:t>
      </w:r>
    </w:p>
    <w:p w14:paraId="1BFF020B" w14:textId="7C71AB45" w:rsidR="006839DF" w:rsidRDefault="007C3549" w:rsidP="00CD3E90">
      <w:pPr>
        <w:rPr>
          <w:rFonts w:ascii="Times New Roman" w:hAnsi="Times New Roman" w:cs="Times New Roman"/>
          <w:sz w:val="24"/>
          <w:szCs w:val="24"/>
          <w:lang w:val="en-US"/>
        </w:rPr>
      </w:pPr>
      <w:r>
        <w:rPr>
          <w:rFonts w:ascii="Times New Roman" w:hAnsi="Times New Roman" w:cs="Times New Roman"/>
          <w:sz w:val="24"/>
          <w:szCs w:val="24"/>
          <w:lang w:val="en-US"/>
        </w:rPr>
        <w:t xml:space="preserve">Using our interface, we assign fixtures a unique ID within our show file. </w:t>
      </w:r>
      <w:r w:rsidR="00DF01C1">
        <w:rPr>
          <w:rFonts w:ascii="Times New Roman" w:hAnsi="Times New Roman" w:cs="Times New Roman"/>
          <w:sz w:val="24"/>
          <w:szCs w:val="24"/>
          <w:lang w:val="en-US"/>
        </w:rPr>
        <w:t xml:space="preserve">This is called the “channel.” The channel is the basis for much of what you’ll do with the </w:t>
      </w:r>
      <w:r w:rsidR="00E82BB5">
        <w:rPr>
          <w:rFonts w:ascii="Times New Roman" w:hAnsi="Times New Roman" w:cs="Times New Roman"/>
          <w:sz w:val="24"/>
          <w:szCs w:val="24"/>
          <w:lang w:val="en-US"/>
        </w:rPr>
        <w:t>software and</w:t>
      </w:r>
      <w:r w:rsidR="00DF01C1">
        <w:rPr>
          <w:rFonts w:ascii="Times New Roman" w:hAnsi="Times New Roman" w:cs="Times New Roman"/>
          <w:sz w:val="24"/>
          <w:szCs w:val="24"/>
          <w:lang w:val="en-US"/>
        </w:rPr>
        <w:t xml:space="preserve"> is a very common term. Think, “1 channel = 1 fixture = 1 lightbulb</w:t>
      </w:r>
      <w:r w:rsidR="00E82BB5">
        <w:rPr>
          <w:rFonts w:ascii="Times New Roman" w:hAnsi="Times New Roman" w:cs="Times New Roman"/>
          <w:sz w:val="24"/>
          <w:szCs w:val="24"/>
          <w:lang w:val="en-US"/>
        </w:rPr>
        <w:t>.”</w:t>
      </w:r>
    </w:p>
    <w:p w14:paraId="21343E3E" w14:textId="6923C8A7" w:rsidR="00D87B13" w:rsidRDefault="00827FEC" w:rsidP="00CD3E90">
      <w:pPr>
        <w:rPr>
          <w:rFonts w:ascii="Times New Roman" w:hAnsi="Times New Roman" w:cs="Times New Roman"/>
          <w:sz w:val="24"/>
          <w:szCs w:val="24"/>
          <w:lang w:val="en-US"/>
        </w:rPr>
      </w:pPr>
      <w:r>
        <w:rPr>
          <w:rFonts w:ascii="Times New Roman" w:hAnsi="Times New Roman" w:cs="Times New Roman"/>
          <w:sz w:val="24"/>
          <w:szCs w:val="24"/>
          <w:lang w:val="en-US"/>
        </w:rPr>
        <w:t xml:space="preserve">Because all of this is controlled electronically, it is now possible to run interface software (more commonly called “show control”) </w:t>
      </w:r>
      <w:r w:rsidR="00ED0933">
        <w:rPr>
          <w:rFonts w:ascii="Times New Roman" w:hAnsi="Times New Roman" w:cs="Times New Roman"/>
          <w:sz w:val="24"/>
          <w:szCs w:val="24"/>
          <w:lang w:val="en-US"/>
        </w:rPr>
        <w:t>off</w:t>
      </w:r>
      <w:r>
        <w:rPr>
          <w:rFonts w:ascii="Times New Roman" w:hAnsi="Times New Roman" w:cs="Times New Roman"/>
          <w:sz w:val="24"/>
          <w:szCs w:val="24"/>
          <w:lang w:val="en-US"/>
        </w:rPr>
        <w:t xml:space="preserve"> any computer. While being on a physical board helps (due to its keyboard layout and connection to lights), practicing the software offline can be of great benefit when you don’t have easy access to a board. </w:t>
      </w:r>
      <w:r w:rsidR="00614981">
        <w:rPr>
          <w:rFonts w:ascii="Times New Roman" w:hAnsi="Times New Roman" w:cs="Times New Roman"/>
          <w:sz w:val="24"/>
          <w:szCs w:val="24"/>
          <w:lang w:val="en-US"/>
        </w:rPr>
        <w:t>The learning here can be applied to either one, with a different keyboard being the only learning curve.</w:t>
      </w:r>
    </w:p>
    <w:p w14:paraId="6C1D828D" w14:textId="77777777" w:rsidR="00614981" w:rsidRPr="00CD76AA" w:rsidRDefault="00614981" w:rsidP="00614981">
      <w:pPr>
        <w:pBdr>
          <w:bottom w:val="single" w:sz="12" w:space="1" w:color="auto"/>
        </w:pBdr>
        <w:rPr>
          <w:rFonts w:ascii="Times New Roman" w:hAnsi="Times New Roman" w:cs="Times New Roman"/>
          <w:sz w:val="24"/>
          <w:szCs w:val="24"/>
          <w:lang w:val="en-US"/>
        </w:rPr>
      </w:pPr>
    </w:p>
    <w:p w14:paraId="1BFBC080" w14:textId="77777777" w:rsidR="00D87B13" w:rsidRDefault="00D87B13" w:rsidP="00CD3E90">
      <w:pPr>
        <w:rPr>
          <w:rFonts w:ascii="Times New Roman" w:hAnsi="Times New Roman" w:cs="Times New Roman"/>
          <w:sz w:val="24"/>
          <w:szCs w:val="24"/>
          <w:lang w:val="en-US"/>
        </w:rPr>
      </w:pPr>
    </w:p>
    <w:p w14:paraId="46C87405" w14:textId="7580ACB4" w:rsidR="004C3951" w:rsidRDefault="00D87B13" w:rsidP="00CD3E90">
      <w:pPr>
        <w:rPr>
          <w:rFonts w:ascii="Times New Roman" w:hAnsi="Times New Roman" w:cs="Times New Roman"/>
          <w:sz w:val="24"/>
          <w:szCs w:val="24"/>
          <w:lang w:val="en-US"/>
        </w:rPr>
      </w:pPr>
      <w:r>
        <w:rPr>
          <w:rFonts w:ascii="Times New Roman" w:hAnsi="Times New Roman" w:cs="Times New Roman"/>
          <w:sz w:val="24"/>
          <w:szCs w:val="24"/>
          <w:lang w:val="en-US"/>
        </w:rPr>
        <w:t>GETTING SET UP</w:t>
      </w:r>
    </w:p>
    <w:p w14:paraId="5971911B" w14:textId="74D88C6D" w:rsidR="00704698" w:rsidRDefault="00704698" w:rsidP="00CD3E90">
      <w:pPr>
        <w:rPr>
          <w:rFonts w:ascii="Times New Roman" w:hAnsi="Times New Roman" w:cs="Times New Roman"/>
          <w:sz w:val="24"/>
          <w:szCs w:val="24"/>
          <w:lang w:val="en-US"/>
        </w:rPr>
      </w:pPr>
    </w:p>
    <w:p w14:paraId="7A7F94F2" w14:textId="50A5A592" w:rsidR="009F1C44" w:rsidRDefault="00704698" w:rsidP="00CD3E90">
      <w:pPr>
        <w:rPr>
          <w:rFonts w:ascii="Times New Roman" w:hAnsi="Times New Roman" w:cs="Times New Roman"/>
          <w:sz w:val="24"/>
          <w:szCs w:val="24"/>
          <w:lang w:val="en-US"/>
        </w:rPr>
      </w:pPr>
      <w:r>
        <w:rPr>
          <w:rFonts w:ascii="Times New Roman" w:hAnsi="Times New Roman" w:cs="Times New Roman"/>
          <w:sz w:val="24"/>
          <w:szCs w:val="24"/>
          <w:lang w:val="en-US"/>
        </w:rPr>
        <w:t>Now, in order to run lighting software on your computer, you obviously need to download th</w:t>
      </w:r>
      <w:r w:rsidR="00116C67">
        <w:rPr>
          <w:rFonts w:ascii="Times New Roman" w:hAnsi="Times New Roman" w:cs="Times New Roman"/>
          <w:sz w:val="24"/>
          <w:szCs w:val="24"/>
          <w:lang w:val="en-US"/>
        </w:rPr>
        <w:t>e</w:t>
      </w:r>
      <w:r>
        <w:rPr>
          <w:rFonts w:ascii="Times New Roman" w:hAnsi="Times New Roman" w:cs="Times New Roman"/>
          <w:sz w:val="24"/>
          <w:szCs w:val="24"/>
          <w:lang w:val="en-US"/>
        </w:rPr>
        <w:t xml:space="preserve"> software first. </w:t>
      </w:r>
      <w:r w:rsidR="00833925">
        <w:rPr>
          <w:rFonts w:ascii="Times New Roman" w:hAnsi="Times New Roman" w:cs="Times New Roman"/>
          <w:sz w:val="24"/>
          <w:szCs w:val="24"/>
          <w:lang w:val="en-US"/>
        </w:rPr>
        <w:t>To download ETC software on your personal machine, the following steps should be taken:</w:t>
      </w:r>
    </w:p>
    <w:p w14:paraId="0BD82ADA" w14:textId="7B27BB93" w:rsidR="00704698" w:rsidRPr="00704698" w:rsidRDefault="00704698" w:rsidP="00704698">
      <w:pPr>
        <w:pStyle w:val="IntenseQuote"/>
        <w:rPr>
          <w:rStyle w:val="IntenseEmphasis"/>
          <w:lang w:val="en-US"/>
        </w:rPr>
      </w:pPr>
      <w:r>
        <w:rPr>
          <w:rStyle w:val="IntenseEmphasis"/>
          <w:lang w:val="en-US"/>
        </w:rPr>
        <w:t xml:space="preserve">For those of you who are joining us for an in-person lesson, </w:t>
      </w:r>
      <w:r w:rsidR="00D87B13">
        <w:rPr>
          <w:rStyle w:val="IntenseEmphasis"/>
          <w:lang w:val="en-US"/>
        </w:rPr>
        <w:t xml:space="preserve">these steps will not be as they are listed here. This is meant mainly for those working off their own machine, on their own time. </w:t>
      </w:r>
    </w:p>
    <w:p w14:paraId="5C480C2A" w14:textId="109171EC" w:rsidR="006A1FC9" w:rsidRDefault="006A1FC9" w:rsidP="009F1C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Ensure you have a stable internet connection (for download only) and </w:t>
      </w:r>
      <w:r w:rsidR="00B603A2">
        <w:rPr>
          <w:rFonts w:ascii="Times New Roman" w:hAnsi="Times New Roman" w:cs="Times New Roman"/>
          <w:sz w:val="24"/>
          <w:szCs w:val="24"/>
          <w:lang w:val="en-US"/>
        </w:rPr>
        <w:t>at least 0.5Gb of free storage on your device.</w:t>
      </w:r>
    </w:p>
    <w:p w14:paraId="0EA03CC5" w14:textId="166FDB98" w:rsidR="00D105A3" w:rsidRDefault="009F1C44" w:rsidP="009F1C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Navigate </w:t>
      </w:r>
      <w:r w:rsidR="00556600">
        <w:rPr>
          <w:rFonts w:ascii="Times New Roman" w:hAnsi="Times New Roman" w:cs="Times New Roman"/>
          <w:sz w:val="24"/>
          <w:szCs w:val="24"/>
          <w:lang w:val="en-US"/>
        </w:rPr>
        <w:t>to etcconnect.com</w:t>
      </w:r>
    </w:p>
    <w:p w14:paraId="2B41BE4E" w14:textId="14852DB4" w:rsidR="00556600" w:rsidRDefault="00556600" w:rsidP="009F1C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On the top navigation bar, find “SUPPORT AND TRAINING” </w:t>
      </w:r>
      <w:r w:rsidRPr="0055660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0071250B">
        <w:rPr>
          <w:rFonts w:ascii="Times New Roman" w:hAnsi="Times New Roman" w:cs="Times New Roman"/>
          <w:sz w:val="24"/>
          <w:szCs w:val="24"/>
          <w:lang w:val="en-US"/>
        </w:rPr>
        <w:t>“Search Software”.</w:t>
      </w:r>
    </w:p>
    <w:p w14:paraId="5F3D8186" w14:textId="77777777" w:rsidR="00E4189A" w:rsidRDefault="00AB4D56" w:rsidP="00E4189A">
      <w:pPr>
        <w:pStyle w:val="ListParagraph"/>
        <w:keepNext/>
        <w:numPr>
          <w:ilvl w:val="0"/>
          <w:numId w:val="2"/>
        </w:numPr>
      </w:pPr>
      <w:r>
        <w:rPr>
          <w:rFonts w:ascii="Times New Roman" w:hAnsi="Times New Roman" w:cs="Times New Roman"/>
          <w:sz w:val="24"/>
          <w:szCs w:val="24"/>
          <w:lang w:val="en-US"/>
        </w:rPr>
        <w:t>Under the “Search Documentation” page</w:t>
      </w:r>
      <w:r w:rsidR="009C44DD">
        <w:rPr>
          <w:rFonts w:ascii="Times New Roman" w:hAnsi="Times New Roman" w:cs="Times New Roman"/>
          <w:sz w:val="24"/>
          <w:szCs w:val="24"/>
          <w:lang w:val="en-US"/>
        </w:rPr>
        <w:t>, make the following selections:</w:t>
      </w:r>
      <w:r w:rsidR="001B18DB" w:rsidRPr="001B18DB">
        <w:rPr>
          <w:noProof/>
        </w:rPr>
        <w:t xml:space="preserve"> </w:t>
      </w:r>
      <w:r w:rsidR="001B18DB" w:rsidRPr="001B18DB">
        <w:rPr>
          <w:rFonts w:ascii="Times New Roman" w:hAnsi="Times New Roman" w:cs="Times New Roman"/>
          <w:noProof/>
          <w:sz w:val="24"/>
          <w:szCs w:val="24"/>
          <w:lang w:val="en-US"/>
        </w:rPr>
        <w:drawing>
          <wp:inline distT="0" distB="0" distL="0" distR="0" wp14:anchorId="5918799F" wp14:editId="0EF2C897">
            <wp:extent cx="5943600" cy="4157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7345"/>
                    </a:xfrm>
                    <a:prstGeom prst="rect">
                      <a:avLst/>
                    </a:prstGeom>
                  </pic:spPr>
                </pic:pic>
              </a:graphicData>
            </a:graphic>
          </wp:inline>
        </w:drawing>
      </w:r>
    </w:p>
    <w:p w14:paraId="48DF7536" w14:textId="5EE48C53" w:rsidR="00D105A3" w:rsidRPr="001B18DB" w:rsidRDefault="00E4189A" w:rsidP="00E4189A">
      <w:pPr>
        <w:pStyle w:val="Caption"/>
        <w:rPr>
          <w:rFonts w:ascii="Times New Roman" w:hAnsi="Times New Roman" w:cs="Times New Roman"/>
          <w:sz w:val="24"/>
          <w:szCs w:val="24"/>
          <w:lang w:val="en-US"/>
        </w:rPr>
      </w:pPr>
      <w:r>
        <w:t xml:space="preserve">Figure </w:t>
      </w:r>
      <w:fldSimple w:instr=" SEQ Figure \* ARABIC ">
        <w:r w:rsidR="0032081F">
          <w:rPr>
            <w:noProof/>
          </w:rPr>
          <w:t>1</w:t>
        </w:r>
      </w:fldSimple>
      <w:r>
        <w:t xml:space="preserve"> - The Documentation Page</w:t>
      </w:r>
    </w:p>
    <w:p w14:paraId="63C7EA5C" w14:textId="4AAE4587" w:rsidR="001B18DB" w:rsidRPr="006B198F" w:rsidRDefault="001B18DB" w:rsidP="00D105A3">
      <w:pPr>
        <w:pStyle w:val="ListParagraph"/>
        <w:numPr>
          <w:ilvl w:val="0"/>
          <w:numId w:val="2"/>
        </w:numPr>
        <w:rPr>
          <w:rFonts w:ascii="Times New Roman" w:hAnsi="Times New Roman" w:cs="Times New Roman"/>
          <w:sz w:val="24"/>
          <w:szCs w:val="24"/>
          <w:lang w:val="en-US"/>
        </w:rPr>
      </w:pPr>
      <w:r>
        <w:rPr>
          <w:noProof/>
        </w:rPr>
        <w:t>If you’re using an apple device, select “Eos ETCnomad MAC Software v2.9.0 (while new softwares are available, this is what we’ll use for these lessons). For PCs, download “Eos Family Console Software v2.9.0.</w:t>
      </w:r>
    </w:p>
    <w:p w14:paraId="64235103" w14:textId="5C4D281A" w:rsidR="006B198F" w:rsidRPr="006B198F" w:rsidRDefault="006B198F" w:rsidP="006B198F">
      <w:pPr>
        <w:pStyle w:val="ListParagraph"/>
        <w:numPr>
          <w:ilvl w:val="0"/>
          <w:numId w:val="2"/>
        </w:numPr>
        <w:rPr>
          <w:rFonts w:ascii="Times New Roman" w:hAnsi="Times New Roman" w:cs="Times New Roman"/>
          <w:sz w:val="24"/>
          <w:szCs w:val="24"/>
          <w:lang w:val="en-US"/>
        </w:rPr>
      </w:pPr>
      <w:r>
        <w:rPr>
          <w:noProof/>
        </w:rPr>
        <w:t>Once the download is complete, run the installer. An administration password to your computer may be required.</w:t>
      </w:r>
    </w:p>
    <w:p w14:paraId="170842B7" w14:textId="08C25A55" w:rsidR="006B198F" w:rsidRDefault="006A1FC9" w:rsidP="006B198F">
      <w:pPr>
        <w:rPr>
          <w:rFonts w:ascii="Times New Roman" w:hAnsi="Times New Roman" w:cs="Times New Roman"/>
          <w:sz w:val="24"/>
          <w:szCs w:val="24"/>
          <w:lang w:val="en-US"/>
        </w:rPr>
      </w:pPr>
      <w:r>
        <w:rPr>
          <w:rFonts w:ascii="Times New Roman" w:hAnsi="Times New Roman" w:cs="Times New Roman"/>
          <w:sz w:val="24"/>
          <w:szCs w:val="24"/>
          <w:lang w:val="en-US"/>
        </w:rPr>
        <w:t>Great! You’ve now downloaded show control software onto your computer.</w:t>
      </w:r>
      <w:r w:rsidR="00B603A2">
        <w:rPr>
          <w:rFonts w:ascii="Times New Roman" w:hAnsi="Times New Roman" w:cs="Times New Roman"/>
          <w:sz w:val="24"/>
          <w:szCs w:val="24"/>
          <w:lang w:val="en-US"/>
        </w:rPr>
        <w:t xml:space="preserve"> So, let’s go ahead and run it. </w:t>
      </w:r>
    </w:p>
    <w:p w14:paraId="4F47FC4E" w14:textId="2EFDED15" w:rsidR="00B603A2" w:rsidRDefault="00B603A2" w:rsidP="006B198F">
      <w:pPr>
        <w:rPr>
          <w:rFonts w:ascii="Times New Roman" w:hAnsi="Times New Roman" w:cs="Times New Roman"/>
          <w:sz w:val="24"/>
          <w:szCs w:val="24"/>
          <w:lang w:val="en-US"/>
        </w:rPr>
      </w:pPr>
      <w:r>
        <w:rPr>
          <w:rFonts w:ascii="Times New Roman" w:hAnsi="Times New Roman" w:cs="Times New Roman"/>
          <w:sz w:val="24"/>
          <w:szCs w:val="24"/>
          <w:lang w:val="en-US"/>
        </w:rPr>
        <w:t xml:space="preserve">Different computers may </w:t>
      </w:r>
      <w:r w:rsidR="00053868">
        <w:rPr>
          <w:rFonts w:ascii="Times New Roman" w:hAnsi="Times New Roman" w:cs="Times New Roman"/>
          <w:sz w:val="24"/>
          <w:szCs w:val="24"/>
          <w:lang w:val="en-US"/>
        </w:rPr>
        <w:t xml:space="preserve">require different methods, but your goal should be to launch the “Eos Family Welcome Screen” or “Launch Eos Family” or something to that effect. </w:t>
      </w:r>
    </w:p>
    <w:p w14:paraId="5E7D1984" w14:textId="5BEECBFB" w:rsidR="00591BF8" w:rsidRDefault="00591BF8" w:rsidP="006B198F">
      <w:pPr>
        <w:rPr>
          <w:rFonts w:ascii="Times New Roman" w:hAnsi="Times New Roman" w:cs="Times New Roman"/>
          <w:sz w:val="24"/>
          <w:szCs w:val="24"/>
          <w:lang w:val="en-US"/>
        </w:rPr>
      </w:pPr>
      <w:r>
        <w:rPr>
          <w:rFonts w:ascii="Times New Roman" w:hAnsi="Times New Roman" w:cs="Times New Roman"/>
          <w:sz w:val="24"/>
          <w:szCs w:val="24"/>
          <w:lang w:val="en-US"/>
        </w:rPr>
        <w:t xml:space="preserve">Upon opening this shell, you should be greeted with a message prompting you to “select your console mode.” There exist subtle (but important) differences between normal Eos products and our Element. </w:t>
      </w:r>
      <w:r w:rsidR="00DB5B29">
        <w:rPr>
          <w:rFonts w:ascii="Times New Roman" w:hAnsi="Times New Roman" w:cs="Times New Roman"/>
          <w:sz w:val="24"/>
          <w:szCs w:val="24"/>
          <w:lang w:val="en-US"/>
        </w:rPr>
        <w:t xml:space="preserve">As such, please select “Element.” This may appear as “Element 2,” this is normal. </w:t>
      </w:r>
    </w:p>
    <w:p w14:paraId="73144169" w14:textId="41FAEAE5" w:rsidR="00B47DAB" w:rsidRDefault="00B47DAB" w:rsidP="006B198F">
      <w:pPr>
        <w:rPr>
          <w:rFonts w:ascii="Times New Roman" w:hAnsi="Times New Roman" w:cs="Times New Roman"/>
          <w:sz w:val="24"/>
          <w:szCs w:val="24"/>
          <w:lang w:val="en-US"/>
        </w:rPr>
      </w:pPr>
      <w:r>
        <w:rPr>
          <w:rFonts w:ascii="Times New Roman" w:hAnsi="Times New Roman" w:cs="Times New Roman"/>
          <w:sz w:val="24"/>
          <w:szCs w:val="24"/>
          <w:lang w:val="en-US"/>
        </w:rPr>
        <w:t>Next, you’ll see a variety of options including “Offline w/ Viz,” “Mirror</w:t>
      </w:r>
      <w:r w:rsidR="004B2FEF">
        <w:rPr>
          <w:rFonts w:ascii="Times New Roman" w:hAnsi="Times New Roman" w:cs="Times New Roman"/>
          <w:sz w:val="24"/>
          <w:szCs w:val="24"/>
          <w:lang w:val="en-US"/>
        </w:rPr>
        <w:t xml:space="preserve">,” etc. For our purposes, “Offline w/ Viz” will be fine. Accept any warning or notice that may appear when selecting this option. </w:t>
      </w:r>
    </w:p>
    <w:p w14:paraId="52121F3E" w14:textId="1540B661" w:rsidR="004B2FEF" w:rsidRDefault="004B2FEF" w:rsidP="006B198F">
      <w:pPr>
        <w:rPr>
          <w:rFonts w:ascii="Times New Roman" w:hAnsi="Times New Roman" w:cs="Times New Roman"/>
          <w:sz w:val="24"/>
          <w:szCs w:val="24"/>
          <w:lang w:val="en-US"/>
        </w:rPr>
      </w:pPr>
      <w:r>
        <w:rPr>
          <w:rFonts w:ascii="Times New Roman" w:hAnsi="Times New Roman" w:cs="Times New Roman"/>
          <w:sz w:val="24"/>
          <w:szCs w:val="24"/>
          <w:lang w:val="en-US"/>
        </w:rPr>
        <w:t xml:space="preserve">After a moment or two, you’ll be thrown into the Eos software for the first time (yay!). </w:t>
      </w:r>
    </w:p>
    <w:p w14:paraId="44E96768" w14:textId="61C4FC96" w:rsidR="00985A97" w:rsidRDefault="00985A97" w:rsidP="006B198F">
      <w:pPr>
        <w:rPr>
          <w:rFonts w:ascii="Times New Roman" w:hAnsi="Times New Roman" w:cs="Times New Roman"/>
          <w:sz w:val="24"/>
          <w:szCs w:val="24"/>
          <w:lang w:val="en-US"/>
        </w:rPr>
      </w:pPr>
      <w:r>
        <w:rPr>
          <w:rFonts w:ascii="Times New Roman" w:hAnsi="Times New Roman" w:cs="Times New Roman"/>
          <w:sz w:val="24"/>
          <w:szCs w:val="24"/>
          <w:lang w:val="en-US"/>
        </w:rPr>
        <w:t>Your software may look a bit intimidating, but should look roughly like this:</w:t>
      </w:r>
    </w:p>
    <w:p w14:paraId="5A95BDEB" w14:textId="77777777" w:rsidR="00E4189A" w:rsidRDefault="00985A97" w:rsidP="00E4189A">
      <w:pPr>
        <w:keepNext/>
      </w:pPr>
      <w:r w:rsidRPr="00985A97">
        <w:rPr>
          <w:rFonts w:ascii="Times New Roman" w:hAnsi="Times New Roman" w:cs="Times New Roman"/>
          <w:noProof/>
          <w:sz w:val="24"/>
          <w:szCs w:val="24"/>
          <w:lang w:val="en-US"/>
        </w:rPr>
        <w:drawing>
          <wp:inline distT="0" distB="0" distL="0" distR="0" wp14:anchorId="39242AED" wp14:editId="6844FE12">
            <wp:extent cx="5943600" cy="3216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275"/>
                    </a:xfrm>
                    <a:prstGeom prst="rect">
                      <a:avLst/>
                    </a:prstGeom>
                  </pic:spPr>
                </pic:pic>
              </a:graphicData>
            </a:graphic>
          </wp:inline>
        </w:drawing>
      </w:r>
    </w:p>
    <w:p w14:paraId="5D1AED98" w14:textId="57712A8E" w:rsidR="00985A97" w:rsidRDefault="00E4189A" w:rsidP="00E4189A">
      <w:pPr>
        <w:pStyle w:val="Caption"/>
        <w:rPr>
          <w:rFonts w:ascii="Times New Roman" w:hAnsi="Times New Roman" w:cs="Times New Roman"/>
          <w:sz w:val="24"/>
          <w:szCs w:val="24"/>
          <w:lang w:val="en-US"/>
        </w:rPr>
      </w:pPr>
      <w:r>
        <w:t xml:space="preserve">Figure </w:t>
      </w:r>
      <w:fldSimple w:instr=" SEQ Figure \* ARABIC ">
        <w:r w:rsidR="0032081F">
          <w:rPr>
            <w:noProof/>
          </w:rPr>
          <w:t>2</w:t>
        </w:r>
      </w:fldSimple>
      <w:r>
        <w:t xml:space="preserve"> - The Eos Main Screen</w:t>
      </w:r>
    </w:p>
    <w:p w14:paraId="0ED2FE0F" w14:textId="666CD4B0" w:rsidR="00985A97" w:rsidRDefault="00B260A9" w:rsidP="006B198F">
      <w:pPr>
        <w:rPr>
          <w:rFonts w:ascii="Times New Roman" w:hAnsi="Times New Roman" w:cs="Times New Roman"/>
          <w:sz w:val="24"/>
          <w:szCs w:val="24"/>
          <w:lang w:val="en-US"/>
        </w:rPr>
      </w:pPr>
      <w:r>
        <w:rPr>
          <w:rFonts w:ascii="Times New Roman" w:hAnsi="Times New Roman" w:cs="Times New Roman"/>
          <w:sz w:val="24"/>
          <w:szCs w:val="24"/>
          <w:lang w:val="en-US"/>
        </w:rPr>
        <w:t xml:space="preserve">Subtle differences are ok, we’ll talk about how to change the look of things later on. </w:t>
      </w:r>
    </w:p>
    <w:p w14:paraId="6B1F77B6" w14:textId="77777777" w:rsidR="00B260A9" w:rsidRPr="00CD76AA" w:rsidRDefault="00B260A9" w:rsidP="00B260A9">
      <w:pPr>
        <w:pBdr>
          <w:bottom w:val="single" w:sz="12" w:space="1" w:color="auto"/>
        </w:pBdr>
        <w:rPr>
          <w:rFonts w:ascii="Times New Roman" w:hAnsi="Times New Roman" w:cs="Times New Roman"/>
          <w:sz w:val="24"/>
          <w:szCs w:val="24"/>
          <w:lang w:val="en-US"/>
        </w:rPr>
      </w:pPr>
    </w:p>
    <w:p w14:paraId="0A75F397" w14:textId="6D3A2429" w:rsidR="00B260A9" w:rsidRDefault="00B260A9" w:rsidP="006B198F">
      <w:pPr>
        <w:rPr>
          <w:rFonts w:ascii="Times New Roman" w:hAnsi="Times New Roman" w:cs="Times New Roman"/>
          <w:sz w:val="24"/>
          <w:szCs w:val="24"/>
          <w:lang w:val="en-US"/>
        </w:rPr>
      </w:pPr>
    </w:p>
    <w:p w14:paraId="2B4F9652" w14:textId="599E9E26" w:rsidR="0039393C" w:rsidRDefault="00B260A9" w:rsidP="00D105A3">
      <w:pPr>
        <w:rPr>
          <w:rFonts w:ascii="Times New Roman" w:hAnsi="Times New Roman" w:cs="Times New Roman"/>
          <w:sz w:val="24"/>
          <w:szCs w:val="24"/>
          <w:lang w:val="en-US"/>
        </w:rPr>
      </w:pPr>
      <w:r>
        <w:rPr>
          <w:rFonts w:ascii="Times New Roman" w:hAnsi="Times New Roman" w:cs="Times New Roman"/>
          <w:sz w:val="24"/>
          <w:szCs w:val="24"/>
          <w:lang w:val="en-US"/>
        </w:rPr>
        <w:t>NAVIGATION – GETTING TO KNOW EOS</w:t>
      </w:r>
    </w:p>
    <w:p w14:paraId="3525F5B1" w14:textId="006D64CB" w:rsidR="00DA5F52" w:rsidRDefault="00DA5F52" w:rsidP="00D105A3">
      <w:pPr>
        <w:rPr>
          <w:rFonts w:ascii="Times New Roman" w:hAnsi="Times New Roman" w:cs="Times New Roman"/>
          <w:sz w:val="24"/>
          <w:szCs w:val="24"/>
          <w:lang w:val="en-US"/>
        </w:rPr>
      </w:pPr>
    </w:p>
    <w:p w14:paraId="7FC06E46" w14:textId="522734FF" w:rsidR="00DA5F52" w:rsidRDefault="00DA5F52" w:rsidP="00D105A3">
      <w:pPr>
        <w:rPr>
          <w:rFonts w:ascii="Times New Roman" w:hAnsi="Times New Roman" w:cs="Times New Roman"/>
          <w:sz w:val="24"/>
          <w:szCs w:val="24"/>
          <w:lang w:val="en-US"/>
        </w:rPr>
      </w:pPr>
      <w:r>
        <w:rPr>
          <w:rFonts w:ascii="Times New Roman" w:hAnsi="Times New Roman" w:cs="Times New Roman"/>
          <w:sz w:val="24"/>
          <w:szCs w:val="24"/>
          <w:lang w:val="en-US"/>
        </w:rPr>
        <w:t xml:space="preserve">So, you’ve downloaded this really complex-looking software, and you’re unsure of where to go, how to start, or even how to get out. </w:t>
      </w:r>
    </w:p>
    <w:p w14:paraId="73E9E623" w14:textId="657A85B4" w:rsidR="004661A5" w:rsidRDefault="004661A5" w:rsidP="00D105A3">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Eos interface can be broken down into a few key pieces. </w:t>
      </w:r>
    </w:p>
    <w:p w14:paraId="6DEFC4D9" w14:textId="18CEBA95" w:rsidR="00E4189A" w:rsidRPr="00E4189A" w:rsidRDefault="004661A5" w:rsidP="00E4189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 Command Line (CLI) – This is where the commands you type will appear as you type them. Your best friend, as it indicates what you’re about to (or have already) done.</w:t>
      </w:r>
    </w:p>
    <w:p w14:paraId="0DFBEDC5" w14:textId="4B7175CD" w:rsidR="00E4189A" w:rsidRDefault="0095074D" w:rsidP="00E4189A">
      <w:pPr>
        <w:keepNext/>
        <w:ind w:left="360"/>
      </w:pPr>
      <w:r w:rsidRPr="0095074D">
        <w:rPr>
          <w:rFonts w:ascii="Times New Roman" w:hAnsi="Times New Roman" w:cs="Times New Roman"/>
          <w:noProof/>
          <w:sz w:val="24"/>
          <w:szCs w:val="24"/>
          <w:vertAlign w:val="subscript"/>
          <w:lang w:val="en-US"/>
        </w:rPr>
        <w:drawing>
          <wp:inline distT="0" distB="0" distL="0" distR="0" wp14:anchorId="0708FC22" wp14:editId="327AE454">
            <wp:extent cx="5943600" cy="20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200"/>
                    </a:xfrm>
                    <a:prstGeom prst="rect">
                      <a:avLst/>
                    </a:prstGeom>
                  </pic:spPr>
                </pic:pic>
              </a:graphicData>
            </a:graphic>
          </wp:inline>
        </w:drawing>
      </w:r>
    </w:p>
    <w:p w14:paraId="378F1EDD" w14:textId="1F4C089A" w:rsidR="00E4189A" w:rsidRDefault="0095074D" w:rsidP="00E4189A">
      <w:pPr>
        <w:pStyle w:val="Caption"/>
      </w:pPr>
      <w:r>
        <w:t xml:space="preserve">Figure </w:t>
      </w:r>
      <w:fldSimple w:instr=" SEQ Figure \* ARABIC ">
        <w:r w:rsidR="0032081F">
          <w:rPr>
            <w:noProof/>
          </w:rPr>
          <w:t>3</w:t>
        </w:r>
      </w:fldSimple>
      <w:r>
        <w:t xml:space="preserve"> - The CLI</w:t>
      </w:r>
    </w:p>
    <w:p w14:paraId="5083289A" w14:textId="45290C61" w:rsidR="009C0808" w:rsidRDefault="00E4189A" w:rsidP="009C5E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Tabs – Each tab is like an app within an app, allowing you to see different types of information in different ways. </w:t>
      </w:r>
      <w:r w:rsidR="00FF49A7">
        <w:rPr>
          <w:rFonts w:ascii="Times New Roman" w:hAnsi="Times New Roman" w:cs="Times New Roman"/>
          <w:sz w:val="24"/>
          <w:szCs w:val="24"/>
        </w:rPr>
        <w:t xml:space="preserve">All open tabs are shown </w:t>
      </w:r>
      <w:r w:rsidR="000F712F">
        <w:rPr>
          <w:rFonts w:ascii="Times New Roman" w:hAnsi="Times New Roman" w:cs="Times New Roman"/>
          <w:sz w:val="24"/>
          <w:szCs w:val="24"/>
        </w:rPr>
        <w:t>just below your tab. New tabs can be opened with the “+” button and closed by right clicking on the tab name.</w:t>
      </w:r>
      <w:r w:rsidR="00EE185A">
        <w:rPr>
          <w:rFonts w:ascii="Times New Roman" w:hAnsi="Times New Roman" w:cs="Times New Roman"/>
          <w:sz w:val="24"/>
          <w:szCs w:val="24"/>
        </w:rPr>
        <w:t xml:space="preserve"> We’ll examine specific tabs in detail later.</w:t>
      </w:r>
    </w:p>
    <w:p w14:paraId="52CCB4BD" w14:textId="60C821B0" w:rsidR="005D4A87" w:rsidRDefault="005D4A87" w:rsidP="005D4A87">
      <w:pPr>
        <w:pStyle w:val="IntenseQuote"/>
      </w:pPr>
      <w:r>
        <w:t>If you’re working on multiple monitors, or want to have more than one tab open at once, click the monitor icon in the upper-left hand corner of your screen to set your tab arrangement.</w:t>
      </w:r>
    </w:p>
    <w:p w14:paraId="3C51B025" w14:textId="77777777" w:rsidR="009C5ED0" w:rsidRDefault="009C5ED0" w:rsidP="009C5ED0">
      <w:pPr>
        <w:pStyle w:val="ListParagraph"/>
        <w:keepNext/>
      </w:pPr>
      <w:r w:rsidRPr="009C5ED0">
        <w:rPr>
          <w:rFonts w:ascii="Times New Roman" w:hAnsi="Times New Roman" w:cs="Times New Roman"/>
          <w:noProof/>
          <w:sz w:val="24"/>
          <w:szCs w:val="24"/>
        </w:rPr>
        <w:drawing>
          <wp:inline distT="0" distB="0" distL="0" distR="0" wp14:anchorId="56D91CAA" wp14:editId="40936A2E">
            <wp:extent cx="5943600" cy="1956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6435"/>
                    </a:xfrm>
                    <a:prstGeom prst="rect">
                      <a:avLst/>
                    </a:prstGeom>
                  </pic:spPr>
                </pic:pic>
              </a:graphicData>
            </a:graphic>
          </wp:inline>
        </w:drawing>
      </w:r>
    </w:p>
    <w:p w14:paraId="6A568A38" w14:textId="17292AE4" w:rsidR="009C5ED0" w:rsidRDefault="009C5ED0" w:rsidP="009C5ED0">
      <w:pPr>
        <w:pStyle w:val="Caption"/>
        <w:rPr>
          <w:rFonts w:ascii="Times New Roman" w:hAnsi="Times New Roman" w:cs="Times New Roman"/>
          <w:sz w:val="24"/>
          <w:szCs w:val="24"/>
        </w:rPr>
      </w:pPr>
      <w:r>
        <w:t xml:space="preserve">Figure </w:t>
      </w:r>
      <w:fldSimple w:instr=" SEQ Figure \* ARABIC ">
        <w:r w:rsidR="0032081F">
          <w:rPr>
            <w:noProof/>
          </w:rPr>
          <w:t>4</w:t>
        </w:r>
      </w:fldSimple>
      <w:r>
        <w:t xml:space="preserve"> -- An Example of an Open Tab with the Tab List at the Bottom</w:t>
      </w:r>
    </w:p>
    <w:p w14:paraId="485DA3FE" w14:textId="563696BB" w:rsidR="009C5ED0" w:rsidRDefault="009C5ED0" w:rsidP="009C5E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00EE185A">
        <w:rPr>
          <w:rFonts w:ascii="Times New Roman" w:hAnsi="Times New Roman" w:cs="Times New Roman"/>
          <w:sz w:val="24"/>
          <w:szCs w:val="24"/>
        </w:rPr>
        <w:t>Central Information Area</w:t>
      </w:r>
      <w:r w:rsidR="00797892">
        <w:rPr>
          <w:rFonts w:ascii="Times New Roman" w:hAnsi="Times New Roman" w:cs="Times New Roman"/>
          <w:sz w:val="24"/>
          <w:szCs w:val="24"/>
        </w:rPr>
        <w:t xml:space="preserve"> (CIA) – This area may or may not be shown on your screen by default. To access it, select the white </w:t>
      </w:r>
      <w:r w:rsidR="00013B24">
        <w:rPr>
          <w:rFonts w:ascii="Times New Roman" w:hAnsi="Times New Roman" w:cs="Times New Roman"/>
          <w:sz w:val="24"/>
          <w:szCs w:val="24"/>
        </w:rPr>
        <w:t xml:space="preserve">triangle (arrow) in the bottom right-hand corner of your screen (located next to the “lock” icon). In doing so, you should see the following display on the bottom portion of your screen. This is an essential tool for managing files and exiting the program. </w:t>
      </w:r>
    </w:p>
    <w:p w14:paraId="69C65613" w14:textId="77777777" w:rsidR="00707111" w:rsidRDefault="00707111" w:rsidP="00707111">
      <w:pPr>
        <w:pStyle w:val="ListParagraph"/>
        <w:keepNext/>
      </w:pPr>
      <w:r w:rsidRPr="00707111">
        <w:rPr>
          <w:rFonts w:ascii="Times New Roman" w:hAnsi="Times New Roman" w:cs="Times New Roman"/>
          <w:noProof/>
          <w:sz w:val="24"/>
          <w:szCs w:val="24"/>
        </w:rPr>
        <w:drawing>
          <wp:inline distT="0" distB="0" distL="0" distR="0" wp14:anchorId="42063578" wp14:editId="3E4F24E7">
            <wp:extent cx="5943600" cy="1175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5385"/>
                    </a:xfrm>
                    <a:prstGeom prst="rect">
                      <a:avLst/>
                    </a:prstGeom>
                  </pic:spPr>
                </pic:pic>
              </a:graphicData>
            </a:graphic>
          </wp:inline>
        </w:drawing>
      </w:r>
    </w:p>
    <w:p w14:paraId="0741700F" w14:textId="5DDE41C4" w:rsidR="00707111" w:rsidRDefault="00707111" w:rsidP="00707111">
      <w:pPr>
        <w:pStyle w:val="Caption"/>
        <w:rPr>
          <w:rFonts w:ascii="Times New Roman" w:hAnsi="Times New Roman" w:cs="Times New Roman"/>
          <w:sz w:val="24"/>
          <w:szCs w:val="24"/>
        </w:rPr>
      </w:pPr>
      <w:r>
        <w:t xml:space="preserve">Figure </w:t>
      </w:r>
      <w:fldSimple w:instr=" SEQ Figure \* ARABIC ">
        <w:r w:rsidR="0032081F">
          <w:rPr>
            <w:noProof/>
          </w:rPr>
          <w:t>5</w:t>
        </w:r>
      </w:fldSimple>
      <w:r>
        <w:t xml:space="preserve"> - The CIA</w:t>
      </w:r>
    </w:p>
    <w:p w14:paraId="7F2755DB" w14:textId="77777777" w:rsidR="006F4F1F" w:rsidRDefault="006F4F1F" w:rsidP="006F4F1F">
      <w:pPr>
        <w:rPr>
          <w:rFonts w:ascii="Times New Roman" w:hAnsi="Times New Roman" w:cs="Times New Roman"/>
          <w:b/>
          <w:bCs/>
          <w:sz w:val="24"/>
          <w:szCs w:val="24"/>
        </w:rPr>
      </w:pPr>
    </w:p>
    <w:p w14:paraId="69D115CD" w14:textId="77777777" w:rsidR="006F4F1F" w:rsidRDefault="006F4F1F" w:rsidP="006F4F1F">
      <w:pPr>
        <w:rPr>
          <w:rFonts w:ascii="Times New Roman" w:hAnsi="Times New Roman" w:cs="Times New Roman"/>
          <w:b/>
          <w:bCs/>
          <w:sz w:val="24"/>
          <w:szCs w:val="24"/>
        </w:rPr>
      </w:pPr>
    </w:p>
    <w:p w14:paraId="04700A71" w14:textId="2519CCC3" w:rsidR="00707111" w:rsidRDefault="006F4F1F" w:rsidP="006F4F1F">
      <w:pPr>
        <w:rPr>
          <w:rFonts w:ascii="Times New Roman" w:hAnsi="Times New Roman" w:cs="Times New Roman"/>
          <w:b/>
          <w:bCs/>
          <w:sz w:val="24"/>
          <w:szCs w:val="24"/>
        </w:rPr>
      </w:pPr>
      <w:r>
        <w:rPr>
          <w:rFonts w:ascii="Times New Roman" w:hAnsi="Times New Roman" w:cs="Times New Roman"/>
          <w:b/>
          <w:bCs/>
          <w:sz w:val="24"/>
          <w:szCs w:val="24"/>
        </w:rPr>
        <w:t>Specific Tabs</w:t>
      </w:r>
    </w:p>
    <w:p w14:paraId="1B97E7C0" w14:textId="6281C454" w:rsidR="006F4F1F" w:rsidRDefault="006F4F1F" w:rsidP="006F4F1F">
      <w:pPr>
        <w:rPr>
          <w:rFonts w:ascii="Times New Roman" w:hAnsi="Times New Roman" w:cs="Times New Roman"/>
          <w:sz w:val="24"/>
          <w:szCs w:val="24"/>
        </w:rPr>
      </w:pPr>
      <w:r>
        <w:rPr>
          <w:rFonts w:ascii="Times New Roman" w:hAnsi="Times New Roman" w:cs="Times New Roman"/>
          <w:sz w:val="24"/>
          <w:szCs w:val="24"/>
        </w:rPr>
        <w:t>While we’ll go into more detail later, there are some key tabs and commands you should be made aware of.</w:t>
      </w:r>
      <w:r w:rsidR="006925C5">
        <w:rPr>
          <w:rFonts w:ascii="Times New Roman" w:hAnsi="Times New Roman" w:cs="Times New Roman"/>
          <w:sz w:val="24"/>
          <w:szCs w:val="24"/>
        </w:rPr>
        <w:t xml:space="preserve"> Try and remember their names, you’ll be using them a lot.</w:t>
      </w:r>
    </w:p>
    <w:p w14:paraId="7E5AE38B" w14:textId="674B0B54" w:rsidR="006F4F1F" w:rsidRDefault="001F24B5" w:rsidP="006F4F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Table (Tombstone) Tab</w:t>
      </w:r>
      <w:r w:rsidR="00516652">
        <w:rPr>
          <w:rFonts w:ascii="Times New Roman" w:hAnsi="Times New Roman" w:cs="Times New Roman"/>
          <w:sz w:val="24"/>
          <w:szCs w:val="24"/>
        </w:rPr>
        <w:t xml:space="preserve"> – This is </w:t>
      </w:r>
      <w:r w:rsidR="00076854">
        <w:rPr>
          <w:rFonts w:ascii="Times New Roman" w:hAnsi="Times New Roman" w:cs="Times New Roman"/>
          <w:sz w:val="24"/>
          <w:szCs w:val="24"/>
        </w:rPr>
        <w:t xml:space="preserve">a basic display that shows you the intensity </w:t>
      </w:r>
      <w:r w:rsidR="00B671A5">
        <w:rPr>
          <w:rFonts w:ascii="Times New Roman" w:hAnsi="Times New Roman" w:cs="Times New Roman"/>
          <w:sz w:val="24"/>
          <w:szCs w:val="24"/>
        </w:rPr>
        <w:t xml:space="preserve">(between 0-100) </w:t>
      </w:r>
      <w:r w:rsidR="00076854">
        <w:rPr>
          <w:rFonts w:ascii="Times New Roman" w:hAnsi="Times New Roman" w:cs="Times New Roman"/>
          <w:sz w:val="24"/>
          <w:szCs w:val="24"/>
        </w:rPr>
        <w:t>of each of your channels</w:t>
      </w:r>
      <w:r w:rsidR="00B671A5">
        <w:rPr>
          <w:rFonts w:ascii="Times New Roman" w:hAnsi="Times New Roman" w:cs="Times New Roman"/>
          <w:sz w:val="24"/>
          <w:szCs w:val="24"/>
        </w:rPr>
        <w:t>.</w:t>
      </w:r>
    </w:p>
    <w:p w14:paraId="6EA4D0EB" w14:textId="77777777" w:rsidR="00773780" w:rsidRDefault="00773780" w:rsidP="00773780">
      <w:pPr>
        <w:pStyle w:val="ListParagraph"/>
        <w:keepNext/>
      </w:pPr>
      <w:r w:rsidRPr="00773780">
        <w:rPr>
          <w:rFonts w:ascii="Times New Roman" w:hAnsi="Times New Roman" w:cs="Times New Roman"/>
          <w:noProof/>
          <w:sz w:val="24"/>
          <w:szCs w:val="24"/>
        </w:rPr>
        <w:drawing>
          <wp:inline distT="0" distB="0" distL="0" distR="0" wp14:anchorId="2EFF9F49" wp14:editId="007D6CED">
            <wp:extent cx="5943600" cy="282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7020"/>
                    </a:xfrm>
                    <a:prstGeom prst="rect">
                      <a:avLst/>
                    </a:prstGeom>
                  </pic:spPr>
                </pic:pic>
              </a:graphicData>
            </a:graphic>
          </wp:inline>
        </w:drawing>
      </w:r>
    </w:p>
    <w:p w14:paraId="44FE88C1" w14:textId="2B48121D" w:rsidR="00773780" w:rsidRDefault="00773780" w:rsidP="00773780">
      <w:pPr>
        <w:pStyle w:val="Caption"/>
        <w:rPr>
          <w:rFonts w:ascii="Times New Roman" w:hAnsi="Times New Roman" w:cs="Times New Roman"/>
          <w:sz w:val="24"/>
          <w:szCs w:val="24"/>
        </w:rPr>
      </w:pPr>
      <w:r>
        <w:t xml:space="preserve">Figure </w:t>
      </w:r>
      <w:fldSimple w:instr=" SEQ Figure \* ARABIC ">
        <w:r w:rsidR="0032081F">
          <w:rPr>
            <w:noProof/>
          </w:rPr>
          <w:t>6</w:t>
        </w:r>
      </w:fldSimple>
      <w:r>
        <w:t xml:space="preserve"> - The Table Display Showing Channels 1-264 at Varying Intensities</w:t>
      </w:r>
      <w:r w:rsidR="003F164E">
        <w:t xml:space="preserve"> (shown</w:t>
      </w:r>
      <w:r w:rsidR="00AE0B50">
        <w:t xml:space="preserve"> below the channel #,</w:t>
      </w:r>
      <w:r w:rsidR="003F164E">
        <w:t xml:space="preserve"> in red)</w:t>
      </w:r>
    </w:p>
    <w:p w14:paraId="3184B192" w14:textId="521A08F7" w:rsidR="006925C5" w:rsidRDefault="001F24B5" w:rsidP="006F4F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Playback Status Display (PSD) </w:t>
      </w:r>
      <w:r w:rsidR="006925C5">
        <w:rPr>
          <w:rFonts w:ascii="Times New Roman" w:hAnsi="Times New Roman" w:cs="Times New Roman"/>
          <w:sz w:val="24"/>
          <w:szCs w:val="24"/>
        </w:rPr>
        <w:t>–</w:t>
      </w:r>
      <w:r w:rsidR="00FA2663">
        <w:rPr>
          <w:rFonts w:ascii="Times New Roman" w:hAnsi="Times New Roman" w:cs="Times New Roman"/>
          <w:sz w:val="24"/>
          <w:szCs w:val="24"/>
        </w:rPr>
        <w:t xml:space="preserve"> A display that </w:t>
      </w:r>
      <w:r w:rsidR="00AE0B50">
        <w:rPr>
          <w:rFonts w:ascii="Times New Roman" w:hAnsi="Times New Roman" w:cs="Times New Roman"/>
          <w:sz w:val="24"/>
          <w:szCs w:val="24"/>
        </w:rPr>
        <w:t>shows you what cue (more on that later) you’re currently in.</w:t>
      </w:r>
    </w:p>
    <w:p w14:paraId="76CCE47D" w14:textId="77777777" w:rsidR="0033772D" w:rsidRDefault="0033772D" w:rsidP="0033772D">
      <w:pPr>
        <w:pStyle w:val="ListParagraph"/>
        <w:keepNext/>
      </w:pPr>
      <w:r w:rsidRPr="0033772D">
        <w:rPr>
          <w:rFonts w:ascii="Times New Roman" w:hAnsi="Times New Roman" w:cs="Times New Roman"/>
          <w:noProof/>
          <w:sz w:val="24"/>
          <w:szCs w:val="24"/>
        </w:rPr>
        <w:drawing>
          <wp:inline distT="0" distB="0" distL="0" distR="0" wp14:anchorId="55CAD1FA" wp14:editId="3A7DFCEB">
            <wp:extent cx="5943600" cy="2922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2270"/>
                    </a:xfrm>
                    <a:prstGeom prst="rect">
                      <a:avLst/>
                    </a:prstGeom>
                  </pic:spPr>
                </pic:pic>
              </a:graphicData>
            </a:graphic>
          </wp:inline>
        </w:drawing>
      </w:r>
    </w:p>
    <w:p w14:paraId="4BD6BB14" w14:textId="295F9EDC" w:rsidR="0033772D" w:rsidRDefault="0033772D" w:rsidP="0033772D">
      <w:pPr>
        <w:pStyle w:val="Caption"/>
        <w:rPr>
          <w:rFonts w:ascii="Times New Roman" w:hAnsi="Times New Roman" w:cs="Times New Roman"/>
          <w:sz w:val="24"/>
          <w:szCs w:val="24"/>
        </w:rPr>
      </w:pPr>
      <w:r>
        <w:t xml:space="preserve">Figure </w:t>
      </w:r>
      <w:fldSimple w:instr=" SEQ Figure \* ARABIC ">
        <w:r w:rsidR="0032081F">
          <w:rPr>
            <w:noProof/>
          </w:rPr>
          <w:t>7</w:t>
        </w:r>
      </w:fldSimple>
      <w:r>
        <w:t xml:space="preserve"> - The PSD showing a list of cues. Cue 5 is active.</w:t>
      </w:r>
    </w:p>
    <w:p w14:paraId="5D14413E" w14:textId="402D3340" w:rsidR="006925C5" w:rsidRDefault="006925C5" w:rsidP="006F4F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Color Picker Tab </w:t>
      </w:r>
      <w:r w:rsidR="0033772D">
        <w:rPr>
          <w:rFonts w:ascii="Times New Roman" w:hAnsi="Times New Roman" w:cs="Times New Roman"/>
          <w:sz w:val="24"/>
          <w:szCs w:val="24"/>
        </w:rPr>
        <w:t>–</w:t>
      </w:r>
      <w:r>
        <w:rPr>
          <w:rFonts w:ascii="Times New Roman" w:hAnsi="Times New Roman" w:cs="Times New Roman"/>
          <w:sz w:val="24"/>
          <w:szCs w:val="24"/>
        </w:rPr>
        <w:t xml:space="preserve"> </w:t>
      </w:r>
      <w:r w:rsidR="0033772D">
        <w:rPr>
          <w:rFonts w:ascii="Times New Roman" w:hAnsi="Times New Roman" w:cs="Times New Roman"/>
          <w:sz w:val="24"/>
          <w:szCs w:val="24"/>
        </w:rPr>
        <w:t>Self-explanatory: It lets</w:t>
      </w:r>
      <w:r w:rsidR="00837EA2">
        <w:rPr>
          <w:rFonts w:ascii="Times New Roman" w:hAnsi="Times New Roman" w:cs="Times New Roman"/>
          <w:sz w:val="24"/>
          <w:szCs w:val="24"/>
        </w:rPr>
        <w:t xml:space="preserve"> you select color.</w:t>
      </w:r>
    </w:p>
    <w:p w14:paraId="211400B5" w14:textId="19DD5B1B" w:rsidR="00837EA2" w:rsidRDefault="00837EA2" w:rsidP="006F4F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Magic Sheet – This allows you to visualize the location, color and intensity of your fixtures in a 2 dimensional (top down) view.</w:t>
      </w:r>
    </w:p>
    <w:p w14:paraId="5BFCDDDE" w14:textId="2A838935" w:rsidR="008D76A0" w:rsidRDefault="008D76A0" w:rsidP="008D76A0">
      <w:pPr>
        <w:pStyle w:val="ListParagraph"/>
        <w:rPr>
          <w:rFonts w:ascii="Times New Roman" w:hAnsi="Times New Roman" w:cs="Times New Roman"/>
          <w:sz w:val="24"/>
          <w:szCs w:val="24"/>
        </w:rPr>
      </w:pPr>
      <w:r w:rsidRPr="008D76A0">
        <w:rPr>
          <w:rFonts w:ascii="Times New Roman" w:hAnsi="Times New Roman" w:cs="Times New Roman"/>
          <w:noProof/>
          <w:sz w:val="24"/>
          <w:szCs w:val="24"/>
        </w:rPr>
        <w:drawing>
          <wp:inline distT="0" distB="0" distL="0" distR="0" wp14:anchorId="13338335" wp14:editId="0C078FF8">
            <wp:extent cx="4151444" cy="4146122"/>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243" cy="4162899"/>
                    </a:xfrm>
                    <a:prstGeom prst="rect">
                      <a:avLst/>
                    </a:prstGeom>
                  </pic:spPr>
                </pic:pic>
              </a:graphicData>
            </a:graphic>
          </wp:inline>
        </w:drawing>
      </w:r>
    </w:p>
    <w:p w14:paraId="02E176DB" w14:textId="77777777" w:rsidR="006925C5" w:rsidRDefault="006925C5" w:rsidP="006925C5">
      <w:pPr>
        <w:rPr>
          <w:rFonts w:ascii="Times New Roman" w:hAnsi="Times New Roman" w:cs="Times New Roman"/>
          <w:sz w:val="24"/>
          <w:szCs w:val="24"/>
        </w:rPr>
      </w:pPr>
    </w:p>
    <w:p w14:paraId="49802FE5" w14:textId="752660AC" w:rsidR="006925C5" w:rsidRDefault="006925C5" w:rsidP="006925C5">
      <w:pPr>
        <w:rPr>
          <w:rFonts w:ascii="Times New Roman" w:hAnsi="Times New Roman" w:cs="Times New Roman"/>
          <w:b/>
          <w:bCs/>
          <w:sz w:val="24"/>
          <w:szCs w:val="24"/>
        </w:rPr>
      </w:pPr>
      <w:r>
        <w:rPr>
          <w:rFonts w:ascii="Times New Roman" w:hAnsi="Times New Roman" w:cs="Times New Roman"/>
          <w:b/>
          <w:bCs/>
          <w:sz w:val="24"/>
          <w:szCs w:val="24"/>
        </w:rPr>
        <w:t>Ex</w:t>
      </w:r>
      <w:r w:rsidR="00076854">
        <w:rPr>
          <w:rFonts w:ascii="Times New Roman" w:hAnsi="Times New Roman" w:cs="Times New Roman"/>
          <w:b/>
          <w:bCs/>
          <w:sz w:val="24"/>
          <w:szCs w:val="24"/>
        </w:rPr>
        <w:t>iti</w:t>
      </w:r>
      <w:r>
        <w:rPr>
          <w:rFonts w:ascii="Times New Roman" w:hAnsi="Times New Roman" w:cs="Times New Roman"/>
          <w:b/>
          <w:bCs/>
          <w:sz w:val="24"/>
          <w:szCs w:val="24"/>
        </w:rPr>
        <w:t>ng the Program</w:t>
      </w:r>
    </w:p>
    <w:p w14:paraId="05D72B9A" w14:textId="77777777" w:rsidR="00BD7F83" w:rsidRDefault="006925C5" w:rsidP="006925C5">
      <w:pPr>
        <w:rPr>
          <w:rFonts w:ascii="Times New Roman" w:hAnsi="Times New Roman" w:cs="Times New Roman"/>
          <w:sz w:val="24"/>
          <w:szCs w:val="24"/>
        </w:rPr>
      </w:pPr>
      <w:r>
        <w:rPr>
          <w:rFonts w:ascii="Times New Roman" w:hAnsi="Times New Roman" w:cs="Times New Roman"/>
          <w:sz w:val="24"/>
          <w:szCs w:val="24"/>
        </w:rPr>
        <w:t>Being able to exit a program is just as important as being able to enter it.</w:t>
      </w:r>
      <w:r w:rsidR="00BD7F83">
        <w:rPr>
          <w:rFonts w:ascii="Times New Roman" w:hAnsi="Times New Roman" w:cs="Times New Roman"/>
          <w:sz w:val="24"/>
          <w:szCs w:val="24"/>
        </w:rPr>
        <w:t xml:space="preserve"> To exit the program, navigate to the CIA and select “Exit.” The software will prompt you to confirm, please do so. </w:t>
      </w:r>
    </w:p>
    <w:p w14:paraId="145D7097" w14:textId="77777777" w:rsidR="00262DF7" w:rsidRPr="00CD76AA" w:rsidRDefault="00262DF7" w:rsidP="00262DF7">
      <w:pPr>
        <w:pBdr>
          <w:bottom w:val="single" w:sz="12" w:space="1" w:color="auto"/>
        </w:pBdr>
        <w:rPr>
          <w:rFonts w:ascii="Times New Roman" w:hAnsi="Times New Roman" w:cs="Times New Roman"/>
          <w:sz w:val="24"/>
          <w:szCs w:val="24"/>
          <w:lang w:val="en-US"/>
        </w:rPr>
      </w:pPr>
    </w:p>
    <w:p w14:paraId="4CA0CB8B" w14:textId="77777777" w:rsidR="00BD7F83" w:rsidRDefault="00BD7F83" w:rsidP="006925C5">
      <w:pPr>
        <w:rPr>
          <w:rFonts w:ascii="Times New Roman" w:hAnsi="Times New Roman" w:cs="Times New Roman"/>
          <w:sz w:val="24"/>
          <w:szCs w:val="24"/>
        </w:rPr>
      </w:pPr>
    </w:p>
    <w:p w14:paraId="5EBDEC1A" w14:textId="09441EBE" w:rsidR="001F24B5" w:rsidRDefault="006925C5" w:rsidP="006925C5">
      <w:pPr>
        <w:rPr>
          <w:rFonts w:ascii="Times New Roman" w:hAnsi="Times New Roman" w:cs="Times New Roman"/>
          <w:sz w:val="24"/>
          <w:szCs w:val="24"/>
        </w:rPr>
      </w:pPr>
      <w:r>
        <w:rPr>
          <w:rFonts w:ascii="Times New Roman" w:hAnsi="Times New Roman" w:cs="Times New Roman"/>
          <w:b/>
          <w:bCs/>
          <w:sz w:val="24"/>
          <w:szCs w:val="24"/>
        </w:rPr>
        <w:tab/>
      </w:r>
    </w:p>
    <w:p w14:paraId="155C1084" w14:textId="5D95CCEB" w:rsidR="00262DF7" w:rsidRDefault="00262DF7" w:rsidP="006925C5">
      <w:pPr>
        <w:rPr>
          <w:rFonts w:ascii="Times New Roman" w:hAnsi="Times New Roman" w:cs="Times New Roman"/>
          <w:sz w:val="24"/>
          <w:szCs w:val="24"/>
        </w:rPr>
      </w:pPr>
      <w:r>
        <w:rPr>
          <w:rFonts w:ascii="Times New Roman" w:hAnsi="Times New Roman" w:cs="Times New Roman"/>
          <w:sz w:val="24"/>
          <w:szCs w:val="24"/>
        </w:rPr>
        <w:t>SYNTAX – TALKING TO EOS</w:t>
      </w:r>
    </w:p>
    <w:p w14:paraId="56E34BDB" w14:textId="74A8218E" w:rsidR="00262DF7" w:rsidRDefault="00262DF7" w:rsidP="006925C5">
      <w:pPr>
        <w:rPr>
          <w:rFonts w:ascii="Times New Roman" w:hAnsi="Times New Roman" w:cs="Times New Roman"/>
          <w:sz w:val="24"/>
          <w:szCs w:val="24"/>
        </w:rPr>
      </w:pPr>
      <w:r>
        <w:rPr>
          <w:rFonts w:ascii="Times New Roman" w:hAnsi="Times New Roman" w:cs="Times New Roman"/>
          <w:sz w:val="24"/>
          <w:szCs w:val="24"/>
        </w:rPr>
        <w:t xml:space="preserve">Like any computer software, Eos speaks and understands a certain language when it comes to performing tasks. As a programmer/operator, it’s essential </w:t>
      </w:r>
      <w:r w:rsidR="0013135A">
        <w:rPr>
          <w:rFonts w:ascii="Times New Roman" w:hAnsi="Times New Roman" w:cs="Times New Roman"/>
          <w:sz w:val="24"/>
          <w:szCs w:val="24"/>
        </w:rPr>
        <w:t xml:space="preserve">that you understand what this language is, and how </w:t>
      </w:r>
      <w:r w:rsidR="00430621">
        <w:rPr>
          <w:rFonts w:ascii="Times New Roman" w:hAnsi="Times New Roman" w:cs="Times New Roman"/>
          <w:sz w:val="24"/>
          <w:szCs w:val="24"/>
        </w:rPr>
        <w:t>to properly use its syntax. This next section will detail some of the key terms and phrases you should be aware of.</w:t>
      </w:r>
    </w:p>
    <w:p w14:paraId="711C2E3B" w14:textId="5B01376D" w:rsidR="00430621" w:rsidRDefault="00430621" w:rsidP="006925C5">
      <w:pPr>
        <w:rPr>
          <w:rFonts w:ascii="Times New Roman" w:hAnsi="Times New Roman" w:cs="Times New Roman"/>
          <w:sz w:val="24"/>
          <w:szCs w:val="24"/>
        </w:rPr>
      </w:pPr>
    </w:p>
    <w:p w14:paraId="58B8385F" w14:textId="53AA7DE3" w:rsidR="00DE14D3" w:rsidRDefault="00DE14D3" w:rsidP="006925C5">
      <w:pPr>
        <w:rPr>
          <w:rFonts w:ascii="Times New Roman" w:hAnsi="Times New Roman" w:cs="Times New Roman"/>
          <w:sz w:val="24"/>
          <w:szCs w:val="24"/>
        </w:rPr>
      </w:pPr>
      <w:r>
        <w:rPr>
          <w:rFonts w:ascii="Times New Roman" w:hAnsi="Times New Roman" w:cs="Times New Roman"/>
          <w:sz w:val="24"/>
          <w:szCs w:val="24"/>
        </w:rPr>
        <w:t xml:space="preserve">Channel – As discussed before, the identifying number for each fixture, and </w:t>
      </w:r>
      <w:r w:rsidR="00811C7A">
        <w:rPr>
          <w:rFonts w:ascii="Times New Roman" w:hAnsi="Times New Roman" w:cs="Times New Roman"/>
          <w:sz w:val="24"/>
          <w:szCs w:val="24"/>
        </w:rPr>
        <w:t>the term that allows you to tell the board what fixture you’d like to control.</w:t>
      </w:r>
    </w:p>
    <w:p w14:paraId="4EAC541E" w14:textId="64A0A038" w:rsidR="00C845E0" w:rsidRDefault="00C845E0" w:rsidP="006925C5">
      <w:pPr>
        <w:rPr>
          <w:rFonts w:ascii="Times New Roman" w:hAnsi="Times New Roman" w:cs="Times New Roman"/>
          <w:sz w:val="24"/>
          <w:szCs w:val="24"/>
        </w:rPr>
      </w:pPr>
      <w:r>
        <w:rPr>
          <w:rFonts w:ascii="Times New Roman" w:hAnsi="Times New Roman" w:cs="Times New Roman"/>
          <w:sz w:val="24"/>
          <w:szCs w:val="24"/>
        </w:rPr>
        <w:t>Intensity – Official term for brightness of a fixture.</w:t>
      </w:r>
    </w:p>
    <w:p w14:paraId="1FC0F034" w14:textId="60454E0A" w:rsidR="00430621" w:rsidRDefault="00430621" w:rsidP="006925C5">
      <w:pPr>
        <w:rPr>
          <w:rFonts w:ascii="Times New Roman" w:hAnsi="Times New Roman" w:cs="Times New Roman"/>
          <w:sz w:val="24"/>
          <w:szCs w:val="24"/>
        </w:rPr>
      </w:pPr>
      <w:r>
        <w:rPr>
          <w:rFonts w:ascii="Times New Roman" w:hAnsi="Times New Roman" w:cs="Times New Roman"/>
          <w:sz w:val="24"/>
          <w:szCs w:val="24"/>
        </w:rPr>
        <w:t xml:space="preserve">Cue </w:t>
      </w:r>
      <w:r w:rsidR="001D0548">
        <w:rPr>
          <w:rFonts w:ascii="Times New Roman" w:hAnsi="Times New Roman" w:cs="Times New Roman"/>
          <w:sz w:val="24"/>
          <w:szCs w:val="24"/>
        </w:rPr>
        <w:t>–</w:t>
      </w:r>
      <w:r>
        <w:rPr>
          <w:rFonts w:ascii="Times New Roman" w:hAnsi="Times New Roman" w:cs="Times New Roman"/>
          <w:sz w:val="24"/>
          <w:szCs w:val="24"/>
        </w:rPr>
        <w:t xml:space="preserve"> </w:t>
      </w:r>
      <w:r w:rsidR="001D0548">
        <w:rPr>
          <w:rFonts w:ascii="Times New Roman" w:hAnsi="Times New Roman" w:cs="Times New Roman"/>
          <w:sz w:val="24"/>
          <w:szCs w:val="24"/>
        </w:rPr>
        <w:t xml:space="preserve">Also written as “Q” on paper, this is the foundation of pre-programmed shows. </w:t>
      </w:r>
      <w:r w:rsidR="00FD28F2">
        <w:rPr>
          <w:rFonts w:ascii="Times New Roman" w:hAnsi="Times New Roman" w:cs="Times New Roman"/>
          <w:sz w:val="24"/>
          <w:szCs w:val="24"/>
        </w:rPr>
        <w:t xml:space="preserve">Each cue </w:t>
      </w:r>
      <w:r w:rsidR="00405F35">
        <w:rPr>
          <w:rFonts w:ascii="Times New Roman" w:hAnsi="Times New Roman" w:cs="Times New Roman"/>
          <w:sz w:val="24"/>
          <w:szCs w:val="24"/>
        </w:rPr>
        <w:t xml:space="preserve">is an individual </w:t>
      </w:r>
      <w:r w:rsidR="002939FD">
        <w:rPr>
          <w:rFonts w:ascii="Times New Roman" w:hAnsi="Times New Roman" w:cs="Times New Roman"/>
          <w:sz w:val="24"/>
          <w:szCs w:val="24"/>
        </w:rPr>
        <w:t xml:space="preserve">look onstage that is triggered by an action. In most instances, this trigger is the use of the “GO” button (or spacebar on your computer). </w:t>
      </w:r>
    </w:p>
    <w:p w14:paraId="5DCFAE0D" w14:textId="4BE64821" w:rsidR="008401E8" w:rsidRDefault="008401E8" w:rsidP="006925C5">
      <w:pPr>
        <w:rPr>
          <w:rFonts w:ascii="Times New Roman" w:hAnsi="Times New Roman" w:cs="Times New Roman"/>
          <w:sz w:val="24"/>
          <w:szCs w:val="24"/>
        </w:rPr>
      </w:pPr>
      <w:r>
        <w:rPr>
          <w:rFonts w:ascii="Times New Roman" w:hAnsi="Times New Roman" w:cs="Times New Roman"/>
          <w:sz w:val="24"/>
          <w:szCs w:val="24"/>
        </w:rPr>
        <w:t xml:space="preserve">Show file – This one seems self-explanatory </w:t>
      </w:r>
      <w:r w:rsidR="00FB3D6C">
        <w:rPr>
          <w:rFonts w:ascii="Times New Roman" w:hAnsi="Times New Roman" w:cs="Times New Roman"/>
          <w:sz w:val="24"/>
          <w:szCs w:val="24"/>
        </w:rPr>
        <w:t>enough but</w:t>
      </w:r>
      <w:r>
        <w:rPr>
          <w:rFonts w:ascii="Times New Roman" w:hAnsi="Times New Roman" w:cs="Times New Roman"/>
          <w:sz w:val="24"/>
          <w:szCs w:val="24"/>
        </w:rPr>
        <w:t xml:space="preserve"> has led to severe confusion in the past. The show file is the file in which you make cues/groups/other things for a specific show. </w:t>
      </w:r>
      <w:r w:rsidR="00FB3D6C">
        <w:rPr>
          <w:rFonts w:ascii="Times New Roman" w:hAnsi="Times New Roman" w:cs="Times New Roman"/>
          <w:sz w:val="24"/>
          <w:szCs w:val="24"/>
        </w:rPr>
        <w:t>Starting a new show file is starting a blank slate. As you might expect, 1 show file = 1 show (with some exceptions).</w:t>
      </w:r>
    </w:p>
    <w:p w14:paraId="0DC8F950" w14:textId="36D6BB84" w:rsidR="00FB3D6C" w:rsidRDefault="00FB3D6C" w:rsidP="006925C5">
      <w:pPr>
        <w:rPr>
          <w:rFonts w:ascii="Times New Roman" w:hAnsi="Times New Roman" w:cs="Times New Roman"/>
          <w:sz w:val="24"/>
          <w:szCs w:val="24"/>
        </w:rPr>
      </w:pPr>
      <w:r>
        <w:rPr>
          <w:rFonts w:ascii="Times New Roman" w:hAnsi="Times New Roman" w:cs="Times New Roman"/>
          <w:sz w:val="24"/>
          <w:szCs w:val="24"/>
        </w:rPr>
        <w:t>Patch – A verb. The act of assigning that channel number to a fixture. Complicated and outside the scope of this lesson.</w:t>
      </w:r>
    </w:p>
    <w:p w14:paraId="45487168" w14:textId="77777777" w:rsidR="0088120A" w:rsidRDefault="00FB3D6C" w:rsidP="006925C5">
      <w:pPr>
        <w:rPr>
          <w:rFonts w:ascii="Times New Roman" w:hAnsi="Times New Roman" w:cs="Times New Roman"/>
          <w:sz w:val="24"/>
          <w:szCs w:val="24"/>
        </w:rPr>
      </w:pPr>
      <w:r>
        <w:rPr>
          <w:rFonts w:ascii="Times New Roman" w:hAnsi="Times New Roman" w:cs="Times New Roman"/>
          <w:sz w:val="24"/>
          <w:szCs w:val="24"/>
        </w:rPr>
        <w:t xml:space="preserve">Group – A group of channels that can be referred to in the same way as a channel. </w:t>
      </w:r>
    </w:p>
    <w:p w14:paraId="66E49224" w14:textId="07337D4C" w:rsidR="00FB3D6C" w:rsidRDefault="00FB3D6C" w:rsidP="0088120A">
      <w:pPr>
        <w:ind w:firstLine="720"/>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Group 1 </w:t>
      </w:r>
      <w:r w:rsidRPr="00FB3D6C">
        <w:rPr>
          <w:rFonts w:ascii="Times New Roman" w:hAnsi="Times New Roman" w:cs="Times New Roman"/>
          <w:sz w:val="24"/>
          <w:szCs w:val="24"/>
        </w:rPr>
        <w:sym w:font="Wingdings" w:char="F0E0"/>
      </w:r>
      <w:r>
        <w:rPr>
          <w:rFonts w:ascii="Times New Roman" w:hAnsi="Times New Roman" w:cs="Times New Roman"/>
          <w:sz w:val="24"/>
          <w:szCs w:val="24"/>
        </w:rPr>
        <w:t xml:space="preserve"> Channels 1-10</w:t>
      </w:r>
    </w:p>
    <w:p w14:paraId="7C46B487" w14:textId="7AE9F9AB" w:rsidR="0088120A" w:rsidRDefault="0088120A" w:rsidP="0088120A">
      <w:pPr>
        <w:rPr>
          <w:rFonts w:ascii="Times New Roman" w:hAnsi="Times New Roman" w:cs="Times New Roman"/>
          <w:sz w:val="24"/>
          <w:szCs w:val="24"/>
        </w:rPr>
      </w:pPr>
      <w:r>
        <w:rPr>
          <w:rFonts w:ascii="Times New Roman" w:hAnsi="Times New Roman" w:cs="Times New Roman"/>
          <w:sz w:val="24"/>
          <w:szCs w:val="24"/>
        </w:rPr>
        <w:t>Submaster – Commonly ref</w:t>
      </w:r>
      <w:r w:rsidR="00DB4A36">
        <w:rPr>
          <w:rFonts w:ascii="Times New Roman" w:hAnsi="Times New Roman" w:cs="Times New Roman"/>
          <w:sz w:val="24"/>
          <w:szCs w:val="24"/>
        </w:rPr>
        <w:t xml:space="preserve">erred to as a “sub.” The submaster has been known to cause confusion for those learning lighting concepts for the first time. A submaster is similar to a cue in that it is the recording of a specific look (combination of channels at set parameters). However, a submaster is generally controlled by a physical fader (slider) and </w:t>
      </w:r>
      <w:r w:rsidR="00BE3265">
        <w:rPr>
          <w:rFonts w:ascii="Times New Roman" w:hAnsi="Times New Roman" w:cs="Times New Roman"/>
          <w:sz w:val="24"/>
          <w:szCs w:val="24"/>
        </w:rPr>
        <w:t xml:space="preserve">things such as intensity are recorded proportionately (more on this later). </w:t>
      </w:r>
    </w:p>
    <w:p w14:paraId="7D1C0C54" w14:textId="2E7B143C" w:rsidR="00BE3265" w:rsidRDefault="00BE3265" w:rsidP="0088120A">
      <w:pPr>
        <w:rPr>
          <w:rFonts w:ascii="Times New Roman" w:hAnsi="Times New Roman" w:cs="Times New Roman"/>
          <w:sz w:val="24"/>
          <w:szCs w:val="24"/>
        </w:rPr>
      </w:pPr>
      <w:r>
        <w:rPr>
          <w:rFonts w:ascii="Times New Roman" w:hAnsi="Times New Roman" w:cs="Times New Roman"/>
          <w:sz w:val="24"/>
          <w:szCs w:val="24"/>
        </w:rPr>
        <w:t xml:space="preserve">Live/Blind – Two of the </w:t>
      </w:r>
      <w:r w:rsidR="00DC005B">
        <w:rPr>
          <w:rFonts w:ascii="Times New Roman" w:hAnsi="Times New Roman" w:cs="Times New Roman"/>
          <w:sz w:val="24"/>
          <w:szCs w:val="24"/>
        </w:rPr>
        <w:t xml:space="preserve">very basic “modes” of operating your board. Blind is outside the scope of this </w:t>
      </w:r>
      <w:r w:rsidR="0054004B">
        <w:rPr>
          <w:rFonts w:ascii="Times New Roman" w:hAnsi="Times New Roman" w:cs="Times New Roman"/>
          <w:sz w:val="24"/>
          <w:szCs w:val="24"/>
        </w:rPr>
        <w:t>course but</w:t>
      </w:r>
      <w:r w:rsidR="00DC005B">
        <w:rPr>
          <w:rFonts w:ascii="Times New Roman" w:hAnsi="Times New Roman" w:cs="Times New Roman"/>
          <w:sz w:val="24"/>
          <w:szCs w:val="24"/>
        </w:rPr>
        <w:t xml:space="preserve"> can be identified by </w:t>
      </w:r>
      <w:r w:rsidR="00644079">
        <w:rPr>
          <w:rFonts w:ascii="Times New Roman" w:hAnsi="Times New Roman" w:cs="Times New Roman"/>
          <w:sz w:val="24"/>
          <w:szCs w:val="24"/>
        </w:rPr>
        <w:t>a blue display and the appearanc</w:t>
      </w:r>
      <w:r w:rsidR="0054004B">
        <w:rPr>
          <w:rFonts w:ascii="Times New Roman" w:hAnsi="Times New Roman" w:cs="Times New Roman"/>
          <w:sz w:val="24"/>
          <w:szCs w:val="24"/>
        </w:rPr>
        <w:t xml:space="preserve">e of “BLIND” in your command line and upper left corner of the screen. You can accidentally find yourself in blind, but really don’t want to edit there. To return to live, click the “LIVE” button on the physical keyboard, or F1 on your laptop. </w:t>
      </w:r>
      <w:r w:rsidR="00C845E0" w:rsidRPr="0054004B">
        <w:rPr>
          <w:rFonts w:ascii="Times New Roman" w:hAnsi="Times New Roman" w:cs="Times New Roman"/>
          <w:noProof/>
          <w:sz w:val="24"/>
          <w:szCs w:val="24"/>
        </w:rPr>
        <w:drawing>
          <wp:inline distT="0" distB="0" distL="0" distR="0" wp14:anchorId="1AE85A20" wp14:editId="3F821044">
            <wp:extent cx="5943600" cy="320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6750"/>
                    </a:xfrm>
                    <a:prstGeom prst="rect">
                      <a:avLst/>
                    </a:prstGeom>
                  </pic:spPr>
                </pic:pic>
              </a:graphicData>
            </a:graphic>
          </wp:inline>
        </w:drawing>
      </w:r>
    </w:p>
    <w:p w14:paraId="4DE7E0DE" w14:textId="53DFAD94" w:rsidR="00C845E0" w:rsidRDefault="00C845E0" w:rsidP="00C845E0">
      <w:pPr>
        <w:pStyle w:val="Caption"/>
      </w:pPr>
      <w:r>
        <w:t xml:space="preserve">Figure </w:t>
      </w:r>
      <w:fldSimple w:instr=" SEQ Figure \* ARABIC ">
        <w:r w:rsidR="0032081F">
          <w:rPr>
            <w:noProof/>
          </w:rPr>
          <w:t>8</w:t>
        </w:r>
      </w:fldSimple>
      <w:r>
        <w:t xml:space="preserve"> - Display in Blind. Note the appearance of "BLIND" in the CLI in contrast to the standard "LIVE" indicator.</w:t>
      </w:r>
    </w:p>
    <w:p w14:paraId="142705C4" w14:textId="688B3495" w:rsidR="00C92BEB" w:rsidRDefault="00796515" w:rsidP="0088120A">
      <w:pPr>
        <w:rPr>
          <w:rFonts w:ascii="Times New Roman" w:hAnsi="Times New Roman" w:cs="Times New Roman"/>
          <w:sz w:val="24"/>
          <w:szCs w:val="24"/>
        </w:rPr>
      </w:pPr>
      <w:r>
        <w:rPr>
          <w:rFonts w:ascii="Times New Roman" w:hAnsi="Times New Roman" w:cs="Times New Roman"/>
          <w:sz w:val="24"/>
          <w:szCs w:val="24"/>
        </w:rPr>
        <w:t xml:space="preserve">Delete </w:t>
      </w:r>
      <w:r w:rsidR="00C92BEB">
        <w:rPr>
          <w:rFonts w:ascii="Times New Roman" w:hAnsi="Times New Roman" w:cs="Times New Roman"/>
          <w:sz w:val="24"/>
          <w:szCs w:val="24"/>
        </w:rPr>
        <w:t>–</w:t>
      </w:r>
      <w:r>
        <w:rPr>
          <w:rFonts w:ascii="Times New Roman" w:hAnsi="Times New Roman" w:cs="Times New Roman"/>
          <w:sz w:val="24"/>
          <w:szCs w:val="24"/>
        </w:rPr>
        <w:t xml:space="preserve"> </w:t>
      </w:r>
      <w:r w:rsidR="00C92BEB">
        <w:rPr>
          <w:rFonts w:ascii="Times New Roman" w:hAnsi="Times New Roman" w:cs="Times New Roman"/>
          <w:sz w:val="24"/>
          <w:szCs w:val="24"/>
        </w:rPr>
        <w:t>Exactly that.</w:t>
      </w:r>
    </w:p>
    <w:p w14:paraId="3F6D1D5B" w14:textId="4F0D133D" w:rsidR="00C92BEB" w:rsidRDefault="00C92BEB" w:rsidP="0088120A">
      <w:pPr>
        <w:rPr>
          <w:rFonts w:ascii="Times New Roman" w:hAnsi="Times New Roman" w:cs="Times New Roman"/>
          <w:sz w:val="24"/>
          <w:szCs w:val="24"/>
        </w:rPr>
      </w:pPr>
      <w:r>
        <w:rPr>
          <w:rFonts w:ascii="Times New Roman" w:hAnsi="Times New Roman" w:cs="Times New Roman"/>
          <w:sz w:val="24"/>
          <w:szCs w:val="24"/>
        </w:rPr>
        <w:t>Record – Ditto.</w:t>
      </w:r>
    </w:p>
    <w:p w14:paraId="43A7F050" w14:textId="5F99D037" w:rsidR="00332BCE" w:rsidRDefault="00332BCE" w:rsidP="0088120A">
      <w:pPr>
        <w:rPr>
          <w:rFonts w:ascii="Times New Roman" w:hAnsi="Times New Roman" w:cs="Times New Roman"/>
          <w:sz w:val="24"/>
          <w:szCs w:val="24"/>
        </w:rPr>
      </w:pPr>
      <w:r>
        <w:rPr>
          <w:rFonts w:ascii="Times New Roman" w:hAnsi="Times New Roman" w:cs="Times New Roman"/>
          <w:sz w:val="24"/>
          <w:szCs w:val="24"/>
        </w:rPr>
        <w:t>Update – Updates something such as a cue, NOT THE SHOW FILE. Use save for that functionality. These make sense, don’t they?</w:t>
      </w:r>
    </w:p>
    <w:p w14:paraId="363A0C9A" w14:textId="45022A77" w:rsidR="00C92BEB" w:rsidRDefault="00C92BEB" w:rsidP="0088120A">
      <w:pPr>
        <w:rPr>
          <w:rFonts w:ascii="Times New Roman" w:hAnsi="Times New Roman" w:cs="Times New Roman"/>
          <w:sz w:val="24"/>
          <w:szCs w:val="24"/>
        </w:rPr>
      </w:pPr>
      <w:r>
        <w:rPr>
          <w:rFonts w:ascii="Times New Roman" w:hAnsi="Times New Roman" w:cs="Times New Roman"/>
          <w:sz w:val="24"/>
          <w:szCs w:val="24"/>
        </w:rPr>
        <w:t>Copy to/Recall from – Two different ways of doing the same thing. Either copying data to a new location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From one cue to another) o</w:t>
      </w:r>
      <w:r w:rsidR="009B4852">
        <w:rPr>
          <w:rFonts w:ascii="Times New Roman" w:hAnsi="Times New Roman" w:cs="Times New Roman"/>
          <w:sz w:val="24"/>
          <w:szCs w:val="24"/>
        </w:rPr>
        <w:t xml:space="preserve">r bringing data to a location from another. </w:t>
      </w:r>
    </w:p>
    <w:p w14:paraId="7F23E2E8" w14:textId="237625D1" w:rsidR="009F2DE4" w:rsidRDefault="009F2DE4" w:rsidP="0088120A">
      <w:pPr>
        <w:rPr>
          <w:rFonts w:ascii="Times New Roman" w:hAnsi="Times New Roman" w:cs="Times New Roman"/>
          <w:sz w:val="24"/>
          <w:szCs w:val="24"/>
        </w:rPr>
      </w:pPr>
      <w:r>
        <w:rPr>
          <w:rFonts w:ascii="Times New Roman" w:hAnsi="Times New Roman" w:cs="Times New Roman"/>
          <w:sz w:val="24"/>
          <w:szCs w:val="24"/>
        </w:rPr>
        <w:t xml:space="preserve">Blackout – Sets all </w:t>
      </w:r>
      <w:r w:rsidR="002233D2">
        <w:rPr>
          <w:rFonts w:ascii="Times New Roman" w:hAnsi="Times New Roman" w:cs="Times New Roman"/>
          <w:sz w:val="24"/>
          <w:szCs w:val="24"/>
        </w:rPr>
        <w:t>intensity values to zero (</w:t>
      </w:r>
      <w:proofErr w:type="spellStart"/>
      <w:r w:rsidR="002233D2">
        <w:rPr>
          <w:rFonts w:ascii="Times New Roman" w:hAnsi="Times New Roman" w:cs="Times New Roman"/>
          <w:sz w:val="24"/>
          <w:szCs w:val="24"/>
        </w:rPr>
        <w:t>ie</w:t>
      </w:r>
      <w:proofErr w:type="spellEnd"/>
      <w:r w:rsidR="002233D2">
        <w:rPr>
          <w:rFonts w:ascii="Times New Roman" w:hAnsi="Times New Roman" w:cs="Times New Roman"/>
          <w:sz w:val="24"/>
          <w:szCs w:val="24"/>
        </w:rPr>
        <w:t xml:space="preserve">. the stage goes black); overrides everything. </w:t>
      </w:r>
    </w:p>
    <w:p w14:paraId="06957E7F" w14:textId="45505717" w:rsidR="00C70AB4" w:rsidRDefault="00C70AB4" w:rsidP="0088120A">
      <w:pPr>
        <w:rPr>
          <w:rFonts w:ascii="Times New Roman" w:hAnsi="Times New Roman" w:cs="Times New Roman"/>
          <w:sz w:val="24"/>
          <w:szCs w:val="24"/>
        </w:rPr>
      </w:pPr>
      <w:r>
        <w:rPr>
          <w:rFonts w:ascii="Times New Roman" w:hAnsi="Times New Roman" w:cs="Times New Roman"/>
          <w:sz w:val="24"/>
          <w:szCs w:val="24"/>
        </w:rPr>
        <w:t xml:space="preserve">Grandmaster – Fader that </w:t>
      </w:r>
      <w:r w:rsidR="00EF7A7E">
        <w:rPr>
          <w:rFonts w:ascii="Times New Roman" w:hAnsi="Times New Roman" w:cs="Times New Roman"/>
          <w:sz w:val="24"/>
          <w:szCs w:val="24"/>
        </w:rPr>
        <w:t>controls all intensity values proportionately; overrides everything.</w:t>
      </w:r>
    </w:p>
    <w:p w14:paraId="3629EDA4" w14:textId="64696A06" w:rsidR="00B82B40" w:rsidRDefault="00B82B40" w:rsidP="0088120A">
      <w:pPr>
        <w:rPr>
          <w:rFonts w:ascii="Times New Roman" w:hAnsi="Times New Roman" w:cs="Times New Roman"/>
          <w:sz w:val="24"/>
          <w:szCs w:val="24"/>
        </w:rPr>
      </w:pPr>
      <w:r>
        <w:rPr>
          <w:rFonts w:ascii="Times New Roman" w:hAnsi="Times New Roman" w:cs="Times New Roman"/>
          <w:sz w:val="24"/>
          <w:szCs w:val="24"/>
        </w:rPr>
        <w:t>Time – Refers specifically to the transition time between two cues.</w:t>
      </w:r>
    </w:p>
    <w:p w14:paraId="3B1558B9" w14:textId="2AD5C545" w:rsidR="00300134" w:rsidRDefault="00300134" w:rsidP="0088120A">
      <w:pPr>
        <w:rPr>
          <w:rFonts w:ascii="Times New Roman" w:hAnsi="Times New Roman" w:cs="Times New Roman"/>
          <w:sz w:val="24"/>
          <w:szCs w:val="24"/>
        </w:rPr>
      </w:pPr>
      <w:r>
        <w:rPr>
          <w:rFonts w:ascii="Times New Roman" w:hAnsi="Times New Roman" w:cs="Times New Roman"/>
          <w:sz w:val="24"/>
          <w:szCs w:val="24"/>
        </w:rPr>
        <w:t>Flexi – A really neat feature that allows you display only specific types of data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Only showing patched channels or selected channels in your table display).</w:t>
      </w:r>
    </w:p>
    <w:p w14:paraId="64DD3FF0" w14:textId="77E2C5CB" w:rsidR="00332BCE" w:rsidRDefault="00332BCE" w:rsidP="0088120A">
      <w:pPr>
        <w:rPr>
          <w:rFonts w:ascii="Times New Roman" w:hAnsi="Times New Roman" w:cs="Times New Roman"/>
          <w:sz w:val="24"/>
          <w:szCs w:val="24"/>
        </w:rPr>
      </w:pPr>
      <w:r>
        <w:rPr>
          <w:rFonts w:ascii="Times New Roman" w:hAnsi="Times New Roman" w:cs="Times New Roman"/>
          <w:sz w:val="24"/>
          <w:szCs w:val="24"/>
        </w:rPr>
        <w:t>Go To Cue – Jumps to a cue – Default 5 seconds.</w:t>
      </w:r>
    </w:p>
    <w:p w14:paraId="51CAE9B2" w14:textId="2483F1F6" w:rsidR="00332BCE" w:rsidRDefault="00332BCE" w:rsidP="0088120A">
      <w:pPr>
        <w:rPr>
          <w:rFonts w:ascii="Times New Roman" w:hAnsi="Times New Roman" w:cs="Times New Roman"/>
          <w:sz w:val="24"/>
          <w:szCs w:val="24"/>
        </w:rPr>
      </w:pPr>
      <w:r>
        <w:rPr>
          <w:rFonts w:ascii="Times New Roman" w:hAnsi="Times New Roman" w:cs="Times New Roman"/>
          <w:sz w:val="24"/>
          <w:szCs w:val="24"/>
        </w:rPr>
        <w:t>Sneak – Returns you to your saved cue state (a sort of undo button, as long as you haven’t saved your changes). Default of 5 seconds transition.</w:t>
      </w:r>
    </w:p>
    <w:p w14:paraId="74E63D3C" w14:textId="115ECDF7" w:rsidR="006F51AA" w:rsidRDefault="006F51AA" w:rsidP="0088120A">
      <w:pPr>
        <w:rPr>
          <w:rFonts w:ascii="Times New Roman" w:hAnsi="Times New Roman" w:cs="Times New Roman"/>
          <w:sz w:val="24"/>
          <w:szCs w:val="24"/>
        </w:rPr>
      </w:pPr>
      <w:r>
        <w:rPr>
          <w:rFonts w:ascii="Times New Roman" w:hAnsi="Times New Roman" w:cs="Times New Roman"/>
          <w:sz w:val="24"/>
          <w:szCs w:val="24"/>
        </w:rPr>
        <w:t>Softkeys – Located on the bottom-right corner of your scre</w:t>
      </w:r>
      <w:r w:rsidR="00FB5CC9">
        <w:rPr>
          <w:rFonts w:ascii="Times New Roman" w:hAnsi="Times New Roman" w:cs="Times New Roman"/>
          <w:sz w:val="24"/>
          <w:szCs w:val="24"/>
        </w:rPr>
        <w:t>en, these are command keys which change depending on what currently exists on your command line (opposite of your “hard key”).</w:t>
      </w:r>
    </w:p>
    <w:p w14:paraId="0E663DDE" w14:textId="52B71751" w:rsidR="005368D9" w:rsidRDefault="005368D9" w:rsidP="0088120A">
      <w:pPr>
        <w:rPr>
          <w:rFonts w:ascii="Times New Roman" w:hAnsi="Times New Roman" w:cs="Times New Roman"/>
          <w:sz w:val="24"/>
          <w:szCs w:val="24"/>
        </w:rPr>
      </w:pPr>
      <w:r>
        <w:rPr>
          <w:rFonts w:ascii="Times New Roman" w:hAnsi="Times New Roman" w:cs="Times New Roman"/>
          <w:sz w:val="24"/>
          <w:szCs w:val="24"/>
        </w:rPr>
        <w:t>Full – 100%</w:t>
      </w:r>
    </w:p>
    <w:p w14:paraId="55066C1F" w14:textId="22F31ECA" w:rsidR="005368D9" w:rsidRDefault="005368D9" w:rsidP="0088120A">
      <w:pPr>
        <w:rPr>
          <w:rFonts w:ascii="Times New Roman" w:hAnsi="Times New Roman" w:cs="Times New Roman"/>
          <w:sz w:val="24"/>
          <w:szCs w:val="24"/>
        </w:rPr>
      </w:pPr>
      <w:r>
        <w:rPr>
          <w:rFonts w:ascii="Times New Roman" w:hAnsi="Times New Roman" w:cs="Times New Roman"/>
          <w:sz w:val="24"/>
          <w:szCs w:val="24"/>
        </w:rPr>
        <w:t>Out – 0%; Self-Terminating</w:t>
      </w:r>
    </w:p>
    <w:p w14:paraId="63F0ECF1" w14:textId="22F25866" w:rsidR="005368D9" w:rsidRDefault="005368D9" w:rsidP="0088120A">
      <w:pPr>
        <w:rPr>
          <w:rFonts w:ascii="Times New Roman" w:hAnsi="Times New Roman" w:cs="Times New Roman"/>
          <w:sz w:val="24"/>
          <w:szCs w:val="24"/>
        </w:rPr>
      </w:pPr>
      <w:r>
        <w:rPr>
          <w:rFonts w:ascii="Times New Roman" w:hAnsi="Times New Roman" w:cs="Times New Roman"/>
          <w:sz w:val="24"/>
          <w:szCs w:val="24"/>
        </w:rPr>
        <w:t>Clear – Your friendly backspace button.</w:t>
      </w:r>
    </w:p>
    <w:p w14:paraId="0581BE84" w14:textId="5D766E8C" w:rsidR="005D3473" w:rsidRDefault="005D3473" w:rsidP="0088120A">
      <w:pPr>
        <w:rPr>
          <w:rFonts w:ascii="Times New Roman" w:hAnsi="Times New Roman" w:cs="Times New Roman"/>
          <w:sz w:val="24"/>
          <w:szCs w:val="24"/>
        </w:rPr>
      </w:pPr>
    </w:p>
    <w:p w14:paraId="237BCB3A" w14:textId="6FD8D305" w:rsidR="005D3473" w:rsidRDefault="005D3473" w:rsidP="0088120A">
      <w:pPr>
        <w:rPr>
          <w:rFonts w:ascii="Times New Roman" w:hAnsi="Times New Roman" w:cs="Times New Roman"/>
          <w:sz w:val="24"/>
          <w:szCs w:val="24"/>
        </w:rPr>
      </w:pPr>
      <w:r>
        <w:rPr>
          <w:rFonts w:ascii="Times New Roman" w:hAnsi="Times New Roman" w:cs="Times New Roman"/>
          <w:sz w:val="24"/>
          <w:szCs w:val="24"/>
        </w:rPr>
        <w:t xml:space="preserve">There are plenty of other commands, but these are the basics and are the ones that you’ll use 95% of the time for basic programming. </w:t>
      </w:r>
    </w:p>
    <w:p w14:paraId="72C5F5D3" w14:textId="77777777" w:rsidR="00A06B94" w:rsidRPr="00CD76AA" w:rsidRDefault="00A06B94" w:rsidP="00A06B94">
      <w:pPr>
        <w:pBdr>
          <w:bottom w:val="single" w:sz="12" w:space="1" w:color="auto"/>
        </w:pBdr>
        <w:rPr>
          <w:rFonts w:ascii="Times New Roman" w:hAnsi="Times New Roman" w:cs="Times New Roman"/>
          <w:sz w:val="24"/>
          <w:szCs w:val="24"/>
          <w:lang w:val="en-US"/>
        </w:rPr>
      </w:pPr>
    </w:p>
    <w:p w14:paraId="6C2464FE" w14:textId="77777777" w:rsidR="00A06B94" w:rsidRDefault="00A06B94" w:rsidP="0088120A">
      <w:pPr>
        <w:rPr>
          <w:rFonts w:ascii="Times New Roman" w:hAnsi="Times New Roman" w:cs="Times New Roman"/>
          <w:sz w:val="24"/>
          <w:szCs w:val="24"/>
        </w:rPr>
      </w:pPr>
    </w:p>
    <w:p w14:paraId="25EF1FDC" w14:textId="0F93403C" w:rsidR="00A06B94" w:rsidRDefault="00A06B94" w:rsidP="0088120A">
      <w:pPr>
        <w:rPr>
          <w:rFonts w:ascii="Times New Roman" w:hAnsi="Times New Roman" w:cs="Times New Roman"/>
          <w:sz w:val="24"/>
          <w:szCs w:val="24"/>
        </w:rPr>
      </w:pPr>
      <w:r w:rsidRPr="00A06B94">
        <w:rPr>
          <w:rFonts w:ascii="Times New Roman" w:hAnsi="Times New Roman" w:cs="Times New Roman"/>
          <w:sz w:val="24"/>
          <w:szCs w:val="24"/>
        </w:rPr>
        <w:t>COMMANDS</w:t>
      </w:r>
    </w:p>
    <w:p w14:paraId="1F13EBA8" w14:textId="77777777" w:rsidR="00A06B94" w:rsidRPr="00A06B94" w:rsidRDefault="00A06B94" w:rsidP="0088120A">
      <w:pPr>
        <w:rPr>
          <w:rFonts w:ascii="Times New Roman" w:hAnsi="Times New Roman" w:cs="Times New Roman"/>
          <w:sz w:val="24"/>
          <w:szCs w:val="24"/>
        </w:rPr>
      </w:pPr>
    </w:p>
    <w:p w14:paraId="5EF56B12" w14:textId="70505A2B" w:rsidR="00DE41A3" w:rsidRDefault="00A06B94" w:rsidP="0088120A">
      <w:pPr>
        <w:rPr>
          <w:rFonts w:ascii="Times New Roman" w:hAnsi="Times New Roman" w:cs="Times New Roman"/>
          <w:sz w:val="24"/>
          <w:szCs w:val="24"/>
        </w:rPr>
      </w:pPr>
      <w:r>
        <w:rPr>
          <w:rFonts w:ascii="Times New Roman" w:hAnsi="Times New Roman" w:cs="Times New Roman"/>
          <w:sz w:val="24"/>
          <w:szCs w:val="24"/>
        </w:rPr>
        <w:t xml:space="preserve">Congratulations! </w:t>
      </w:r>
      <w:r w:rsidR="00DE41A3">
        <w:rPr>
          <w:rFonts w:ascii="Times New Roman" w:hAnsi="Times New Roman" w:cs="Times New Roman"/>
          <w:sz w:val="24"/>
          <w:szCs w:val="24"/>
        </w:rPr>
        <w:t>You</w:t>
      </w:r>
      <w:r>
        <w:rPr>
          <w:rFonts w:ascii="Times New Roman" w:hAnsi="Times New Roman" w:cs="Times New Roman"/>
          <w:sz w:val="24"/>
          <w:szCs w:val="24"/>
        </w:rPr>
        <w:t xml:space="preserve"> now</w:t>
      </w:r>
      <w:r w:rsidR="00DE41A3">
        <w:rPr>
          <w:rFonts w:ascii="Times New Roman" w:hAnsi="Times New Roman" w:cs="Times New Roman"/>
          <w:sz w:val="24"/>
          <w:szCs w:val="24"/>
        </w:rPr>
        <w:t xml:space="preserve"> know the terminology, but how do you use it?</w:t>
      </w:r>
    </w:p>
    <w:p w14:paraId="6DBD31E1" w14:textId="03E1AB88" w:rsidR="00AB34E3" w:rsidRDefault="00AB34E3" w:rsidP="0088120A">
      <w:pPr>
        <w:rPr>
          <w:rFonts w:ascii="Times New Roman" w:hAnsi="Times New Roman" w:cs="Times New Roman"/>
          <w:sz w:val="24"/>
          <w:szCs w:val="24"/>
        </w:rPr>
      </w:pPr>
      <w:r>
        <w:rPr>
          <w:rFonts w:ascii="Times New Roman" w:hAnsi="Times New Roman" w:cs="Times New Roman"/>
          <w:sz w:val="24"/>
          <w:szCs w:val="24"/>
        </w:rPr>
        <w:t xml:space="preserve">Using your command line as an interface, talking to Eos is relatively simple. Most commands you can give </w:t>
      </w:r>
      <w:r w:rsidR="006D7767">
        <w:rPr>
          <w:rFonts w:ascii="Times New Roman" w:hAnsi="Times New Roman" w:cs="Times New Roman"/>
          <w:sz w:val="24"/>
          <w:szCs w:val="24"/>
        </w:rPr>
        <w:t xml:space="preserve">are structured similarly </w:t>
      </w:r>
      <w:r w:rsidR="008F5803">
        <w:rPr>
          <w:rFonts w:ascii="Times New Roman" w:hAnsi="Times New Roman" w:cs="Times New Roman"/>
          <w:sz w:val="24"/>
          <w:szCs w:val="24"/>
        </w:rPr>
        <w:t xml:space="preserve">to the English language. At the most basic level, these commands can be made up of </w:t>
      </w:r>
      <w:r w:rsidR="004445C4">
        <w:rPr>
          <w:rFonts w:ascii="Times New Roman" w:hAnsi="Times New Roman" w:cs="Times New Roman"/>
          <w:sz w:val="24"/>
          <w:szCs w:val="24"/>
        </w:rPr>
        <w:t xml:space="preserve">a noun and a verb. As you become more advanced, you can add on qualifiers and other, more complex, </w:t>
      </w:r>
      <w:r w:rsidR="00B23C23">
        <w:rPr>
          <w:rFonts w:ascii="Times New Roman" w:hAnsi="Times New Roman" w:cs="Times New Roman"/>
          <w:sz w:val="24"/>
          <w:szCs w:val="24"/>
        </w:rPr>
        <w:t>parts. However, for now, we’ll focus on the simplest of commands.</w:t>
      </w:r>
    </w:p>
    <w:p w14:paraId="037E3F46" w14:textId="1D4E231E" w:rsidR="00B23C23" w:rsidRDefault="00B23C23" w:rsidP="0088120A">
      <w:pPr>
        <w:rPr>
          <w:rFonts w:ascii="Times New Roman" w:hAnsi="Times New Roman" w:cs="Times New Roman"/>
          <w:sz w:val="24"/>
          <w:szCs w:val="24"/>
        </w:rPr>
      </w:pPr>
    </w:p>
    <w:p w14:paraId="59A602B3" w14:textId="5D771222" w:rsidR="00B23C23" w:rsidRDefault="00B23C23" w:rsidP="0088120A">
      <w:pPr>
        <w:rPr>
          <w:rFonts w:ascii="Times New Roman" w:hAnsi="Times New Roman" w:cs="Times New Roman"/>
          <w:sz w:val="24"/>
          <w:szCs w:val="24"/>
        </w:rPr>
      </w:pPr>
      <w:r>
        <w:rPr>
          <w:rFonts w:ascii="Times New Roman" w:hAnsi="Times New Roman" w:cs="Times New Roman"/>
          <w:sz w:val="24"/>
          <w:szCs w:val="24"/>
        </w:rPr>
        <w:t>To set a channel intensity:</w:t>
      </w:r>
    </w:p>
    <w:p w14:paraId="7DA9EB28" w14:textId="4FAF95D3" w:rsidR="00B23C23" w:rsidRDefault="00B23C23" w:rsidP="0088120A">
      <w:pPr>
        <w:rPr>
          <w:rFonts w:ascii="Times New Roman" w:hAnsi="Times New Roman" w:cs="Times New Roman"/>
          <w:sz w:val="24"/>
          <w:szCs w:val="24"/>
        </w:rPr>
      </w:pPr>
      <w:r>
        <w:rPr>
          <w:rFonts w:ascii="Times New Roman" w:hAnsi="Times New Roman" w:cs="Times New Roman"/>
          <w:sz w:val="24"/>
          <w:szCs w:val="24"/>
        </w:rPr>
        <w:t>[1] [at] [50] [Enter]</w:t>
      </w:r>
    </w:p>
    <w:p w14:paraId="563CF054" w14:textId="67373B0C" w:rsidR="00B23C23" w:rsidRDefault="00B23C23" w:rsidP="0088120A">
      <w:pPr>
        <w:rPr>
          <w:rFonts w:ascii="Times New Roman" w:hAnsi="Times New Roman" w:cs="Times New Roman"/>
          <w:sz w:val="24"/>
          <w:szCs w:val="24"/>
        </w:rPr>
      </w:pPr>
      <w:r>
        <w:rPr>
          <w:rFonts w:ascii="Times New Roman" w:hAnsi="Times New Roman" w:cs="Times New Roman"/>
          <w:sz w:val="24"/>
          <w:szCs w:val="24"/>
        </w:rPr>
        <w:t xml:space="preserve">What have we done here? If you take a look at your command line, it should say “Chan 1 </w:t>
      </w:r>
      <w:r w:rsidR="00B763C3">
        <w:rPr>
          <w:rFonts w:ascii="Times New Roman" w:hAnsi="Times New Roman" w:cs="Times New Roman"/>
          <w:sz w:val="24"/>
          <w:szCs w:val="24"/>
        </w:rPr>
        <w:t>@ 50”</w:t>
      </w:r>
    </w:p>
    <w:p w14:paraId="4CE12635" w14:textId="678EF6E3" w:rsidR="00B763C3" w:rsidRDefault="00B763C3" w:rsidP="0088120A">
      <w:pPr>
        <w:rPr>
          <w:rFonts w:ascii="Times New Roman" w:hAnsi="Times New Roman" w:cs="Times New Roman"/>
          <w:sz w:val="24"/>
          <w:szCs w:val="24"/>
        </w:rPr>
      </w:pPr>
      <w:r>
        <w:rPr>
          <w:rFonts w:ascii="Times New Roman" w:hAnsi="Times New Roman" w:cs="Times New Roman"/>
          <w:sz w:val="24"/>
          <w:szCs w:val="24"/>
        </w:rPr>
        <w:t>Congrats, you have now set channel 1 to an intensity of 50!</w:t>
      </w:r>
    </w:p>
    <w:p w14:paraId="37A1B339" w14:textId="45A2AF89" w:rsidR="00B763C3" w:rsidRDefault="00B763C3" w:rsidP="0088120A">
      <w:pPr>
        <w:rPr>
          <w:rFonts w:ascii="Times New Roman" w:hAnsi="Times New Roman" w:cs="Times New Roman"/>
          <w:sz w:val="24"/>
          <w:szCs w:val="24"/>
        </w:rPr>
      </w:pPr>
      <w:r>
        <w:rPr>
          <w:rFonts w:ascii="Times New Roman" w:hAnsi="Times New Roman" w:cs="Times New Roman"/>
          <w:sz w:val="24"/>
          <w:szCs w:val="24"/>
        </w:rPr>
        <w:t xml:space="preserve">Now, in typing this, there are a few things of note. Firstly, the software automatically implied that you were referring to a channel number when you typed [1]. As such, there is no need to specify “channel” manually. Secondly, notice the use of [Enter]. </w:t>
      </w:r>
      <w:r w:rsidR="005368D9">
        <w:rPr>
          <w:rFonts w:ascii="Times New Roman" w:hAnsi="Times New Roman" w:cs="Times New Roman"/>
          <w:sz w:val="24"/>
          <w:szCs w:val="24"/>
        </w:rPr>
        <w:t xml:space="preserve">Most commands in Eos are </w:t>
      </w:r>
      <w:r w:rsidR="005368D9">
        <w:rPr>
          <w:rFonts w:ascii="Times New Roman" w:hAnsi="Times New Roman" w:cs="Times New Roman"/>
          <w:i/>
          <w:iCs/>
          <w:sz w:val="24"/>
          <w:szCs w:val="24"/>
        </w:rPr>
        <w:t xml:space="preserve">terminating </w:t>
      </w:r>
      <w:r w:rsidR="005368D9">
        <w:rPr>
          <w:rFonts w:ascii="Times New Roman" w:hAnsi="Times New Roman" w:cs="Times New Roman"/>
          <w:sz w:val="24"/>
          <w:szCs w:val="24"/>
        </w:rPr>
        <w:t>commands, meaning they require the use of the enter button in order to take effect.</w:t>
      </w:r>
      <w:r w:rsidR="002C5103">
        <w:rPr>
          <w:rFonts w:ascii="Times New Roman" w:hAnsi="Times New Roman" w:cs="Times New Roman"/>
          <w:sz w:val="24"/>
          <w:szCs w:val="24"/>
        </w:rPr>
        <w:t xml:space="preserve"> There exist </w:t>
      </w:r>
      <w:r w:rsidR="002C5103">
        <w:rPr>
          <w:rFonts w:ascii="Times New Roman" w:hAnsi="Times New Roman" w:cs="Times New Roman"/>
          <w:i/>
          <w:iCs/>
          <w:sz w:val="24"/>
          <w:szCs w:val="24"/>
        </w:rPr>
        <w:t xml:space="preserve">self-terminating </w:t>
      </w:r>
      <w:r w:rsidR="002C5103">
        <w:rPr>
          <w:rFonts w:ascii="Times New Roman" w:hAnsi="Times New Roman" w:cs="Times New Roman"/>
          <w:sz w:val="24"/>
          <w:szCs w:val="24"/>
        </w:rPr>
        <w:t xml:space="preserve">commands, such as the use of [Out], that will take effect without the need to </w:t>
      </w:r>
      <w:r w:rsidR="00341296">
        <w:rPr>
          <w:rFonts w:ascii="Times New Roman" w:hAnsi="Times New Roman" w:cs="Times New Roman"/>
          <w:sz w:val="24"/>
          <w:szCs w:val="24"/>
        </w:rPr>
        <w:t>press [Enter].</w:t>
      </w:r>
      <w:r w:rsidR="00BE369D">
        <w:rPr>
          <w:rFonts w:ascii="Times New Roman" w:hAnsi="Times New Roman" w:cs="Times New Roman"/>
          <w:sz w:val="24"/>
          <w:szCs w:val="24"/>
        </w:rPr>
        <w:t xml:space="preserve"> A little yellow diamond, shown below, indicates that a command has been terminated. Any new keystrokes will clear your command line and start a new command. A good habit is to press clear </w:t>
      </w:r>
      <w:r w:rsidR="00AF30F6">
        <w:rPr>
          <w:rFonts w:ascii="Times New Roman" w:hAnsi="Times New Roman" w:cs="Times New Roman"/>
          <w:sz w:val="24"/>
          <w:szCs w:val="24"/>
        </w:rPr>
        <w:t xml:space="preserve">to clear your command line before entering new commands. </w:t>
      </w:r>
    </w:p>
    <w:p w14:paraId="1609DB7E" w14:textId="77777777" w:rsidR="00166640" w:rsidRDefault="00166640" w:rsidP="00166640">
      <w:pPr>
        <w:keepNext/>
      </w:pPr>
      <w:r w:rsidRPr="00166640">
        <w:rPr>
          <w:rFonts w:ascii="Times New Roman" w:hAnsi="Times New Roman" w:cs="Times New Roman"/>
          <w:noProof/>
          <w:sz w:val="24"/>
          <w:szCs w:val="24"/>
        </w:rPr>
        <w:drawing>
          <wp:inline distT="0" distB="0" distL="0" distR="0" wp14:anchorId="1B3232C2" wp14:editId="6FD1F86B">
            <wp:extent cx="2772162"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162" cy="314369"/>
                    </a:xfrm>
                    <a:prstGeom prst="rect">
                      <a:avLst/>
                    </a:prstGeom>
                  </pic:spPr>
                </pic:pic>
              </a:graphicData>
            </a:graphic>
          </wp:inline>
        </w:drawing>
      </w:r>
    </w:p>
    <w:p w14:paraId="5FBEFD63" w14:textId="7F014878" w:rsidR="00341296" w:rsidRDefault="00166640" w:rsidP="00166640">
      <w:pPr>
        <w:pStyle w:val="Caption"/>
      </w:pPr>
      <w:r>
        <w:t xml:space="preserve">Figure </w:t>
      </w:r>
      <w:fldSimple w:instr=" SEQ Figure \* ARABIC ">
        <w:r w:rsidR="0032081F">
          <w:rPr>
            <w:noProof/>
          </w:rPr>
          <w:t>9</w:t>
        </w:r>
      </w:fldSimple>
      <w:r>
        <w:t xml:space="preserve"> - Success!</w:t>
      </w:r>
    </w:p>
    <w:p w14:paraId="3A43576D" w14:textId="38527133" w:rsidR="00166640" w:rsidRDefault="00166640" w:rsidP="00166640">
      <w:r>
        <w:t xml:space="preserve">Note in your table display that channel 1 now has a value of 50. </w:t>
      </w:r>
    </w:p>
    <w:p w14:paraId="4DCD928F" w14:textId="57212F5E" w:rsidR="00166640" w:rsidRDefault="004E00ED" w:rsidP="00166640">
      <w:r>
        <w:t>Now, what happens if we replace [50] with [5]?</w:t>
      </w:r>
      <w:r w:rsidR="00AF30F6">
        <w:t xml:space="preserve"> First, check that your command line is clear (you may need to press clear more than once, depending on your command line situation).</w:t>
      </w:r>
    </w:p>
    <w:p w14:paraId="072D25B9" w14:textId="71978324" w:rsidR="00BE369D" w:rsidRDefault="00BE369D" w:rsidP="00BE369D">
      <w:pPr>
        <w:rPr>
          <w:rFonts w:ascii="Times New Roman" w:hAnsi="Times New Roman" w:cs="Times New Roman"/>
          <w:sz w:val="24"/>
          <w:szCs w:val="24"/>
        </w:rPr>
      </w:pPr>
      <w:r>
        <w:rPr>
          <w:rFonts w:ascii="Times New Roman" w:hAnsi="Times New Roman" w:cs="Times New Roman"/>
          <w:sz w:val="24"/>
          <w:szCs w:val="24"/>
        </w:rPr>
        <w:t>[1] [at] [5] [Enter]</w:t>
      </w:r>
    </w:p>
    <w:p w14:paraId="5C8EFFE0" w14:textId="57BC0644" w:rsidR="00AF30F6" w:rsidRDefault="00AF30F6" w:rsidP="00BE369D">
      <w:pPr>
        <w:rPr>
          <w:rFonts w:ascii="Times New Roman" w:hAnsi="Times New Roman" w:cs="Times New Roman"/>
          <w:sz w:val="24"/>
          <w:szCs w:val="24"/>
        </w:rPr>
      </w:pPr>
      <w:r>
        <w:rPr>
          <w:rFonts w:ascii="Times New Roman" w:hAnsi="Times New Roman" w:cs="Times New Roman"/>
          <w:sz w:val="24"/>
          <w:szCs w:val="24"/>
        </w:rPr>
        <w:t xml:space="preserve">Interesting…The same result. Eos realizes that you’re unlikely to ever set an intensity at less than 10. As such, any single digit will be treated as a 10’s value. 2 = 20, 7 = 70, etc. </w:t>
      </w:r>
      <w:r w:rsidR="00E80543">
        <w:rPr>
          <w:rFonts w:ascii="Times New Roman" w:hAnsi="Times New Roman" w:cs="Times New Roman"/>
          <w:sz w:val="24"/>
          <w:szCs w:val="24"/>
        </w:rPr>
        <w:t>Should you want a value less than 10, [05] will work.</w:t>
      </w:r>
      <w:r w:rsidR="0058032A">
        <w:rPr>
          <w:rFonts w:ascii="Times New Roman" w:hAnsi="Times New Roman" w:cs="Times New Roman"/>
          <w:sz w:val="24"/>
          <w:szCs w:val="24"/>
        </w:rPr>
        <w:t xml:space="preserve"> [Full] is better to use than [100], but either are technically acceptable.</w:t>
      </w:r>
    </w:p>
    <w:p w14:paraId="1FA17B33" w14:textId="634945A7" w:rsidR="00E80543" w:rsidRDefault="00E80543" w:rsidP="00BE369D">
      <w:pPr>
        <w:rPr>
          <w:rFonts w:ascii="Times New Roman" w:hAnsi="Times New Roman" w:cs="Times New Roman"/>
          <w:sz w:val="24"/>
          <w:szCs w:val="24"/>
        </w:rPr>
      </w:pPr>
      <w:r>
        <w:rPr>
          <w:rFonts w:ascii="Times New Roman" w:hAnsi="Times New Roman" w:cs="Times New Roman"/>
          <w:sz w:val="24"/>
          <w:szCs w:val="24"/>
        </w:rPr>
        <w:t>Feel free to try setting other levels!</w:t>
      </w:r>
      <w:r w:rsidR="0061525E">
        <w:rPr>
          <w:rFonts w:ascii="Times New Roman" w:hAnsi="Times New Roman" w:cs="Times New Roman"/>
          <w:sz w:val="24"/>
          <w:szCs w:val="24"/>
        </w:rPr>
        <w:t xml:space="preserve"> Your magic sheet (provided you have one set up) and table should show your updates as you make them.</w:t>
      </w:r>
    </w:p>
    <w:p w14:paraId="51FF04AA" w14:textId="598CD5D8" w:rsidR="0058032A" w:rsidRDefault="0058032A" w:rsidP="00BE369D">
      <w:pPr>
        <w:rPr>
          <w:rFonts w:ascii="Times New Roman" w:hAnsi="Times New Roman" w:cs="Times New Roman"/>
          <w:sz w:val="24"/>
          <w:szCs w:val="24"/>
        </w:rPr>
      </w:pPr>
    </w:p>
    <w:p w14:paraId="0AF4999C" w14:textId="0D78FEBB" w:rsidR="0058032A" w:rsidRDefault="0058032A" w:rsidP="00BE369D">
      <w:pPr>
        <w:rPr>
          <w:rFonts w:ascii="Times New Roman" w:hAnsi="Times New Roman" w:cs="Times New Roman"/>
          <w:sz w:val="24"/>
          <w:szCs w:val="24"/>
        </w:rPr>
      </w:pPr>
      <w:r>
        <w:rPr>
          <w:rFonts w:ascii="Times New Roman" w:hAnsi="Times New Roman" w:cs="Times New Roman"/>
          <w:sz w:val="24"/>
          <w:szCs w:val="24"/>
        </w:rPr>
        <w:t>To attempt a self-terminating cue, try:</w:t>
      </w:r>
    </w:p>
    <w:p w14:paraId="75D1010E" w14:textId="3224F095" w:rsidR="0058032A" w:rsidRDefault="0058032A" w:rsidP="00BE369D">
      <w:pPr>
        <w:rPr>
          <w:rFonts w:ascii="Times New Roman" w:hAnsi="Times New Roman" w:cs="Times New Roman"/>
          <w:sz w:val="24"/>
          <w:szCs w:val="24"/>
        </w:rPr>
      </w:pPr>
      <w:r>
        <w:rPr>
          <w:rFonts w:ascii="Times New Roman" w:hAnsi="Times New Roman" w:cs="Times New Roman"/>
          <w:sz w:val="24"/>
          <w:szCs w:val="24"/>
        </w:rPr>
        <w:t>[1] [Out]</w:t>
      </w:r>
    </w:p>
    <w:p w14:paraId="15359EAB" w14:textId="5752365D" w:rsidR="0058032A" w:rsidRDefault="0058032A" w:rsidP="00BE369D">
      <w:pPr>
        <w:rPr>
          <w:rFonts w:ascii="Times New Roman" w:hAnsi="Times New Roman" w:cs="Times New Roman"/>
          <w:sz w:val="24"/>
          <w:szCs w:val="24"/>
        </w:rPr>
      </w:pPr>
      <w:r>
        <w:rPr>
          <w:rFonts w:ascii="Times New Roman" w:hAnsi="Times New Roman" w:cs="Times New Roman"/>
          <w:sz w:val="24"/>
          <w:szCs w:val="24"/>
        </w:rPr>
        <w:t>Notice there was no need to use [at] or [Enter] here. [Out] is a self terminating command, and will instantly take the intensity of your channel(s) to 0</w:t>
      </w:r>
      <w:r w:rsidR="005F0092">
        <w:rPr>
          <w:rFonts w:ascii="Times New Roman" w:hAnsi="Times New Roman" w:cs="Times New Roman"/>
          <w:sz w:val="24"/>
          <w:szCs w:val="24"/>
        </w:rPr>
        <w:t>, no confirmation needed.</w:t>
      </w:r>
    </w:p>
    <w:p w14:paraId="04EE74B2" w14:textId="4AFF94A0" w:rsidR="00F2324C" w:rsidRDefault="00F2324C" w:rsidP="00BE369D">
      <w:pPr>
        <w:rPr>
          <w:rFonts w:ascii="Times New Roman" w:hAnsi="Times New Roman" w:cs="Times New Roman"/>
          <w:sz w:val="24"/>
          <w:szCs w:val="24"/>
        </w:rPr>
      </w:pPr>
    </w:p>
    <w:p w14:paraId="27CDC008" w14:textId="68812707" w:rsidR="00F2324C" w:rsidRDefault="00F2324C" w:rsidP="00BE369D">
      <w:pPr>
        <w:rPr>
          <w:rFonts w:ascii="Times New Roman" w:hAnsi="Times New Roman" w:cs="Times New Roman"/>
          <w:sz w:val="24"/>
          <w:szCs w:val="24"/>
        </w:rPr>
      </w:pPr>
      <w:r>
        <w:rPr>
          <w:rFonts w:ascii="Times New Roman" w:hAnsi="Times New Roman" w:cs="Times New Roman"/>
          <w:sz w:val="24"/>
          <w:szCs w:val="24"/>
        </w:rPr>
        <w:t>Now, let’s try recording a cue. This command is another simple one, and as you might expect, looks like this:</w:t>
      </w:r>
    </w:p>
    <w:p w14:paraId="3DC32FF4" w14:textId="3EA940F7" w:rsidR="00F2324C" w:rsidRDefault="00F2324C" w:rsidP="00BE369D">
      <w:pPr>
        <w:rPr>
          <w:rFonts w:ascii="Times New Roman" w:hAnsi="Times New Roman" w:cs="Times New Roman"/>
          <w:sz w:val="24"/>
          <w:szCs w:val="24"/>
        </w:rPr>
      </w:pPr>
      <w:r>
        <w:rPr>
          <w:rFonts w:ascii="Times New Roman" w:hAnsi="Times New Roman" w:cs="Times New Roman"/>
          <w:sz w:val="24"/>
          <w:szCs w:val="24"/>
        </w:rPr>
        <w:t xml:space="preserve">[Record] </w:t>
      </w:r>
      <w:r w:rsidR="00E74F23">
        <w:rPr>
          <w:rFonts w:ascii="Times New Roman" w:hAnsi="Times New Roman" w:cs="Times New Roman"/>
          <w:sz w:val="24"/>
          <w:szCs w:val="24"/>
        </w:rPr>
        <w:t>[1] [Enter]</w:t>
      </w:r>
    </w:p>
    <w:p w14:paraId="7E2E12B4" w14:textId="4864C21E" w:rsidR="00E74F23" w:rsidRDefault="00E74F23" w:rsidP="00BE369D">
      <w:pPr>
        <w:rPr>
          <w:rFonts w:ascii="Times New Roman" w:hAnsi="Times New Roman" w:cs="Times New Roman"/>
          <w:sz w:val="24"/>
          <w:szCs w:val="24"/>
        </w:rPr>
      </w:pPr>
      <w:r>
        <w:rPr>
          <w:rFonts w:ascii="Times New Roman" w:hAnsi="Times New Roman" w:cs="Times New Roman"/>
          <w:sz w:val="24"/>
          <w:szCs w:val="24"/>
        </w:rPr>
        <w:t>Check your PSD, there should now be a cue 1. Again, note that Eos inferred you were referring to a cue. If you wanted to, you could place [Group], [Sub], or [Cue] before the [1] to confirm what exactly you wanted to record.</w:t>
      </w:r>
    </w:p>
    <w:p w14:paraId="5C77E385" w14:textId="1B7E112D" w:rsidR="00256B47" w:rsidRDefault="00256B47" w:rsidP="00BE369D">
      <w:pPr>
        <w:rPr>
          <w:rFonts w:ascii="Times New Roman" w:hAnsi="Times New Roman" w:cs="Times New Roman"/>
          <w:sz w:val="24"/>
          <w:szCs w:val="24"/>
        </w:rPr>
      </w:pPr>
      <w:r>
        <w:rPr>
          <w:rFonts w:ascii="Times New Roman" w:hAnsi="Times New Roman" w:cs="Times New Roman"/>
          <w:sz w:val="24"/>
          <w:szCs w:val="24"/>
        </w:rPr>
        <w:t>If you’re building a show and can’t remember what cue you’re on, you can also try:</w:t>
      </w:r>
    </w:p>
    <w:p w14:paraId="4E65A245" w14:textId="1FEB226C" w:rsidR="00256B47" w:rsidRDefault="00256B47" w:rsidP="00BE369D">
      <w:pPr>
        <w:rPr>
          <w:rFonts w:ascii="Times New Roman" w:hAnsi="Times New Roman" w:cs="Times New Roman"/>
          <w:sz w:val="24"/>
          <w:szCs w:val="24"/>
        </w:rPr>
      </w:pPr>
      <w:r>
        <w:rPr>
          <w:rFonts w:ascii="Times New Roman" w:hAnsi="Times New Roman" w:cs="Times New Roman"/>
          <w:sz w:val="24"/>
          <w:szCs w:val="24"/>
        </w:rPr>
        <w:t xml:space="preserve">[Record] [Next] [Enter] </w:t>
      </w:r>
    </w:p>
    <w:p w14:paraId="1A945151" w14:textId="7871AA41" w:rsidR="00256B47" w:rsidRDefault="00256B47" w:rsidP="00BE369D">
      <w:pPr>
        <w:rPr>
          <w:rFonts w:ascii="Times New Roman" w:hAnsi="Times New Roman" w:cs="Times New Roman"/>
          <w:sz w:val="24"/>
          <w:szCs w:val="24"/>
        </w:rPr>
      </w:pPr>
      <w:r>
        <w:rPr>
          <w:rFonts w:ascii="Times New Roman" w:hAnsi="Times New Roman" w:cs="Times New Roman"/>
          <w:sz w:val="24"/>
          <w:szCs w:val="24"/>
        </w:rPr>
        <w:t xml:space="preserve">Eos will record the next free integer upon receiving this command. </w:t>
      </w:r>
    </w:p>
    <w:p w14:paraId="3B9D71A8" w14:textId="6D8FEB64" w:rsidR="00144B56" w:rsidRDefault="00144B56" w:rsidP="00144B56">
      <w:pPr>
        <w:pStyle w:val="IntenseQuote"/>
      </w:pPr>
      <w:r>
        <w:t xml:space="preserve">Cues are often numbered in both whole number and tenth increments. It is common to </w:t>
      </w:r>
      <w:r w:rsidR="00271FB8">
        <w:t>start with cues 2 and 3 and insert a cue 2.5. Following this, you could add 2.7, 2.9</w:t>
      </w:r>
      <w:r w:rsidR="001171F1">
        <w:t>, and even 2.95. Beyond this point, consider how you’re building your show.</w:t>
      </w:r>
    </w:p>
    <w:p w14:paraId="37BD6D4B" w14:textId="3D48C91E" w:rsidR="00E80543" w:rsidRDefault="001171F1" w:rsidP="00BE369D">
      <w:pPr>
        <w:rPr>
          <w:rFonts w:ascii="Times New Roman" w:hAnsi="Times New Roman" w:cs="Times New Roman"/>
          <w:sz w:val="24"/>
          <w:szCs w:val="24"/>
        </w:rPr>
      </w:pPr>
      <w:r>
        <w:rPr>
          <w:rFonts w:ascii="Times New Roman" w:hAnsi="Times New Roman" w:cs="Times New Roman"/>
          <w:sz w:val="24"/>
          <w:szCs w:val="24"/>
        </w:rPr>
        <w:t xml:space="preserve">Let’s </w:t>
      </w:r>
      <w:r w:rsidR="00DB605C">
        <w:rPr>
          <w:rFonts w:ascii="Times New Roman" w:hAnsi="Times New Roman" w:cs="Times New Roman"/>
          <w:sz w:val="24"/>
          <w:szCs w:val="24"/>
        </w:rPr>
        <w:t>add on to this command a bit. Change some of your levels in order to create a new look on stage, and enter the following command:</w:t>
      </w:r>
    </w:p>
    <w:p w14:paraId="2C585C8A" w14:textId="47813C8A" w:rsidR="00DB605C" w:rsidRDefault="00DB605C" w:rsidP="00BE369D">
      <w:pPr>
        <w:rPr>
          <w:rFonts w:ascii="Times New Roman" w:hAnsi="Times New Roman" w:cs="Times New Roman"/>
          <w:sz w:val="24"/>
          <w:szCs w:val="24"/>
        </w:rPr>
      </w:pPr>
      <w:r>
        <w:rPr>
          <w:rFonts w:ascii="Times New Roman" w:hAnsi="Times New Roman" w:cs="Times New Roman"/>
          <w:sz w:val="24"/>
          <w:szCs w:val="24"/>
        </w:rPr>
        <w:t xml:space="preserve">[Record] [2] </w:t>
      </w:r>
      <w:r w:rsidR="00613920">
        <w:rPr>
          <w:rFonts w:ascii="Times New Roman" w:hAnsi="Times New Roman" w:cs="Times New Roman"/>
          <w:sz w:val="24"/>
          <w:szCs w:val="24"/>
        </w:rPr>
        <w:t>[Time] [3] [Enter]</w:t>
      </w:r>
    </w:p>
    <w:p w14:paraId="43FC57DE" w14:textId="371165A3" w:rsidR="00613920" w:rsidRDefault="00613920" w:rsidP="00BE369D">
      <w:pPr>
        <w:rPr>
          <w:rFonts w:ascii="Times New Roman" w:hAnsi="Times New Roman" w:cs="Times New Roman"/>
          <w:sz w:val="24"/>
          <w:szCs w:val="24"/>
        </w:rPr>
      </w:pPr>
      <w:r>
        <w:rPr>
          <w:rFonts w:ascii="Times New Roman" w:hAnsi="Times New Roman" w:cs="Times New Roman"/>
          <w:sz w:val="24"/>
          <w:szCs w:val="24"/>
        </w:rPr>
        <w:t xml:space="preserve">As you might guess, this records cue 2 and assigns it a transition time of 3 seconds. </w:t>
      </w:r>
    </w:p>
    <w:p w14:paraId="3174FB21" w14:textId="2F250607" w:rsidR="00613920" w:rsidRDefault="00613920" w:rsidP="00613920">
      <w:pPr>
        <w:pStyle w:val="IntenseQuote"/>
      </w:pPr>
      <w:r>
        <w:t xml:space="preserve">It is not uncommon to see time values between 0 and 60 seconds. </w:t>
      </w:r>
      <w:r w:rsidR="00A43552">
        <w:t xml:space="preserve">Most fades are between 2 and 10 seconds, with 0 being called a “snap.” </w:t>
      </w:r>
    </w:p>
    <w:p w14:paraId="3A64FBE2" w14:textId="07FC78DD" w:rsidR="00A43552" w:rsidRDefault="003D4AD6" w:rsidP="00A43552">
      <w:pPr>
        <w:rPr>
          <w:rFonts w:ascii="Times New Roman" w:hAnsi="Times New Roman" w:cs="Times New Roman"/>
          <w:sz w:val="24"/>
          <w:szCs w:val="24"/>
        </w:rPr>
      </w:pPr>
      <w:r>
        <w:rPr>
          <w:rFonts w:ascii="Times New Roman" w:hAnsi="Times New Roman" w:cs="Times New Roman"/>
          <w:sz w:val="24"/>
          <w:szCs w:val="24"/>
        </w:rPr>
        <w:t xml:space="preserve">The time command is incredibly useful, and in conjunction with other commands, allows you to program increasingly complex sequences (imagine a 2 minute sunrise with multiple phases). </w:t>
      </w:r>
    </w:p>
    <w:p w14:paraId="7BB5590C" w14:textId="77262C59" w:rsidR="005F0092" w:rsidRDefault="005F0092" w:rsidP="00A43552">
      <w:pPr>
        <w:rPr>
          <w:rFonts w:ascii="Times New Roman" w:hAnsi="Times New Roman" w:cs="Times New Roman"/>
          <w:sz w:val="24"/>
          <w:szCs w:val="24"/>
        </w:rPr>
      </w:pPr>
    </w:p>
    <w:p w14:paraId="0E805071" w14:textId="692D95E9" w:rsidR="005F0092" w:rsidRDefault="005F0092" w:rsidP="00A43552">
      <w:pPr>
        <w:rPr>
          <w:rFonts w:ascii="Times New Roman" w:hAnsi="Times New Roman" w:cs="Times New Roman"/>
          <w:sz w:val="24"/>
          <w:szCs w:val="24"/>
        </w:rPr>
      </w:pPr>
      <w:r>
        <w:rPr>
          <w:rFonts w:ascii="Times New Roman" w:hAnsi="Times New Roman" w:cs="Times New Roman"/>
          <w:sz w:val="24"/>
          <w:szCs w:val="24"/>
        </w:rPr>
        <w:t>Next steps:</w:t>
      </w:r>
    </w:p>
    <w:p w14:paraId="14DCF72B" w14:textId="10BD48D0" w:rsidR="005F0092" w:rsidRDefault="005F0092" w:rsidP="005F00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Build some more cues.</w:t>
      </w:r>
    </w:p>
    <w:p w14:paraId="489F17D2" w14:textId="39678F71" w:rsidR="00581DB9" w:rsidRDefault="00581DB9" w:rsidP="005F00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changes to your cues, and then update them.</w:t>
      </w:r>
    </w:p>
    <w:p w14:paraId="25E55552" w14:textId="4F7CCE0A" w:rsidR="005F0092" w:rsidRDefault="005F0092" w:rsidP="005F00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Attempt to change the time on a cue that has already been recorded.</w:t>
      </w:r>
    </w:p>
    <w:p w14:paraId="01F931CC" w14:textId="71D30526" w:rsidR="005F0092" w:rsidRDefault="005F0092" w:rsidP="005F00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Attempt to delete a cue.</w:t>
      </w:r>
    </w:p>
    <w:p w14:paraId="47797AFD" w14:textId="54A9A370" w:rsidR="005F0092" w:rsidRDefault="005F0092" w:rsidP="005F00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a group of channels and set a level to that group.</w:t>
      </w:r>
    </w:p>
    <w:p w14:paraId="0AEFD70F" w14:textId="75BFD991" w:rsidR="00413802" w:rsidRPr="005F0092" w:rsidRDefault="00413802" w:rsidP="00413802">
      <w:pPr>
        <w:pStyle w:val="ListParagraph"/>
        <w:rPr>
          <w:rFonts w:ascii="Times New Roman" w:hAnsi="Times New Roman" w:cs="Times New Roman"/>
          <w:sz w:val="24"/>
          <w:szCs w:val="24"/>
        </w:rPr>
      </w:pPr>
    </w:p>
    <w:p w14:paraId="0998D728" w14:textId="4782D94C" w:rsidR="007C0C83" w:rsidRDefault="007C0C83" w:rsidP="00A43552">
      <w:pPr>
        <w:rPr>
          <w:rFonts w:ascii="Times New Roman" w:hAnsi="Times New Roman" w:cs="Times New Roman"/>
          <w:sz w:val="24"/>
          <w:szCs w:val="24"/>
        </w:rPr>
      </w:pPr>
    </w:p>
    <w:p w14:paraId="01D70231" w14:textId="5C0A7C65" w:rsidR="007C0C83" w:rsidRDefault="007C0C83" w:rsidP="00A43552">
      <w:pPr>
        <w:rPr>
          <w:rFonts w:ascii="Times New Roman" w:hAnsi="Times New Roman" w:cs="Times New Roman"/>
          <w:sz w:val="24"/>
          <w:szCs w:val="24"/>
        </w:rPr>
      </w:pPr>
      <w:r>
        <w:rPr>
          <w:rFonts w:ascii="Times New Roman" w:hAnsi="Times New Roman" w:cs="Times New Roman"/>
          <w:sz w:val="24"/>
          <w:szCs w:val="24"/>
        </w:rPr>
        <w:t xml:space="preserve">These commands sound quite a bit like natural language, so keep that in mind when programming. </w:t>
      </w:r>
      <w:r w:rsidR="0058032A">
        <w:rPr>
          <w:rFonts w:ascii="Times New Roman" w:hAnsi="Times New Roman" w:cs="Times New Roman"/>
          <w:sz w:val="24"/>
          <w:szCs w:val="24"/>
        </w:rPr>
        <w:t>Keep your commands short, simple and similar to the format you might instruct someone else to do them (</w:t>
      </w:r>
      <w:proofErr w:type="spellStart"/>
      <w:r w:rsidR="0058032A">
        <w:rPr>
          <w:rFonts w:ascii="Times New Roman" w:hAnsi="Times New Roman" w:cs="Times New Roman"/>
          <w:sz w:val="24"/>
          <w:szCs w:val="24"/>
        </w:rPr>
        <w:t>eg.</w:t>
      </w:r>
      <w:proofErr w:type="spellEnd"/>
      <w:r w:rsidR="0058032A">
        <w:rPr>
          <w:rFonts w:ascii="Times New Roman" w:hAnsi="Times New Roman" w:cs="Times New Roman"/>
          <w:sz w:val="24"/>
          <w:szCs w:val="24"/>
        </w:rPr>
        <w:t xml:space="preserve"> “record cue 1” or “set channel 4 at full intensity”).</w:t>
      </w:r>
    </w:p>
    <w:p w14:paraId="19531E1D" w14:textId="532A0880" w:rsidR="00413802" w:rsidRDefault="00413802" w:rsidP="00A43552">
      <w:pPr>
        <w:rPr>
          <w:rFonts w:ascii="Times New Roman" w:hAnsi="Times New Roman" w:cs="Times New Roman"/>
          <w:sz w:val="24"/>
          <w:szCs w:val="24"/>
        </w:rPr>
      </w:pPr>
      <w:r>
        <w:rPr>
          <w:rFonts w:ascii="Times New Roman" w:hAnsi="Times New Roman" w:cs="Times New Roman"/>
          <w:sz w:val="24"/>
          <w:szCs w:val="24"/>
        </w:rPr>
        <w:t>We’ll hold off on submasters for now – those are better explained in front of a physical board.</w:t>
      </w:r>
    </w:p>
    <w:p w14:paraId="7B182C92" w14:textId="77777777" w:rsidR="00A06B94" w:rsidRPr="00CD76AA" w:rsidRDefault="00A06B94" w:rsidP="00A06B94">
      <w:pPr>
        <w:pBdr>
          <w:bottom w:val="single" w:sz="12" w:space="1" w:color="auto"/>
        </w:pBdr>
        <w:rPr>
          <w:rFonts w:ascii="Times New Roman" w:hAnsi="Times New Roman" w:cs="Times New Roman"/>
          <w:sz w:val="24"/>
          <w:szCs w:val="24"/>
          <w:lang w:val="en-US"/>
        </w:rPr>
      </w:pPr>
    </w:p>
    <w:p w14:paraId="19949F99" w14:textId="596EC4B9" w:rsidR="00E552A4" w:rsidRDefault="00E552A4" w:rsidP="00A43552">
      <w:pPr>
        <w:rPr>
          <w:rFonts w:ascii="Times New Roman" w:hAnsi="Times New Roman" w:cs="Times New Roman"/>
          <w:sz w:val="24"/>
          <w:szCs w:val="24"/>
        </w:rPr>
      </w:pPr>
      <w:r>
        <w:rPr>
          <w:rFonts w:ascii="Times New Roman" w:hAnsi="Times New Roman" w:cs="Times New Roman"/>
          <w:sz w:val="24"/>
          <w:szCs w:val="24"/>
        </w:rPr>
        <w:t>COLOR</w:t>
      </w:r>
    </w:p>
    <w:p w14:paraId="537ABAF8" w14:textId="1FACB530" w:rsidR="00565162" w:rsidRDefault="00565162" w:rsidP="00A43552">
      <w:pPr>
        <w:rPr>
          <w:rFonts w:ascii="Times New Roman" w:hAnsi="Times New Roman" w:cs="Times New Roman"/>
          <w:sz w:val="24"/>
          <w:szCs w:val="24"/>
        </w:rPr>
      </w:pPr>
      <w:r>
        <w:rPr>
          <w:rFonts w:ascii="Times New Roman" w:hAnsi="Times New Roman" w:cs="Times New Roman"/>
          <w:sz w:val="24"/>
          <w:szCs w:val="24"/>
        </w:rPr>
        <w:t xml:space="preserve">Finally, let’s take a quick look at </w:t>
      </w:r>
      <w:r w:rsidR="000A2232">
        <w:rPr>
          <w:rFonts w:ascii="Times New Roman" w:hAnsi="Times New Roman" w:cs="Times New Roman"/>
          <w:sz w:val="24"/>
          <w:szCs w:val="24"/>
        </w:rPr>
        <w:t xml:space="preserve">color. While we won’t dive into the complexities of color theory, some basic knowledge is required to be able to create an artistic look onstage. </w:t>
      </w:r>
    </w:p>
    <w:p w14:paraId="74A50239" w14:textId="641061C5" w:rsidR="00E80543" w:rsidRDefault="000B6F71" w:rsidP="00BE369D">
      <w:pPr>
        <w:rPr>
          <w:rFonts w:ascii="Times New Roman" w:hAnsi="Times New Roman" w:cs="Times New Roman"/>
          <w:sz w:val="24"/>
          <w:szCs w:val="24"/>
        </w:rPr>
      </w:pPr>
      <w:r>
        <w:rPr>
          <w:rFonts w:ascii="Times New Roman" w:hAnsi="Times New Roman" w:cs="Times New Roman"/>
          <w:sz w:val="24"/>
          <w:szCs w:val="24"/>
        </w:rPr>
        <w:t xml:space="preserve">When you open your color picker, you’ll notice three key areas. The first of these is the spectrum display, which </w:t>
      </w:r>
      <w:r w:rsidR="00505B76">
        <w:rPr>
          <w:rFonts w:ascii="Times New Roman" w:hAnsi="Times New Roman" w:cs="Times New Roman"/>
          <w:sz w:val="24"/>
          <w:szCs w:val="24"/>
        </w:rPr>
        <w:t>displays all the available colors that your fixture can display.</w:t>
      </w:r>
    </w:p>
    <w:p w14:paraId="13CDDB16" w14:textId="77777777" w:rsidR="0032081F" w:rsidRDefault="0032081F" w:rsidP="0032081F">
      <w:pPr>
        <w:keepNext/>
      </w:pPr>
      <w:r w:rsidRPr="0032081F">
        <w:drawing>
          <wp:inline distT="0" distB="0" distL="0" distR="0" wp14:anchorId="0706E617" wp14:editId="3C3E7790">
            <wp:extent cx="1602871" cy="183991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7607" cy="1856830"/>
                    </a:xfrm>
                    <a:prstGeom prst="rect">
                      <a:avLst/>
                    </a:prstGeom>
                  </pic:spPr>
                </pic:pic>
              </a:graphicData>
            </a:graphic>
          </wp:inline>
        </w:drawing>
      </w:r>
    </w:p>
    <w:p w14:paraId="2342958D" w14:textId="5DF92A30" w:rsidR="004E00ED" w:rsidRDefault="0032081F" w:rsidP="0032081F">
      <w:pPr>
        <w:pStyle w:val="Caption"/>
      </w:pPr>
      <w:r>
        <w:t xml:space="preserve">Figure </w:t>
      </w:r>
      <w:fldSimple w:instr=" SEQ Figure \* ARABIC ">
        <w:r>
          <w:rPr>
            <w:noProof/>
          </w:rPr>
          <w:t>10</w:t>
        </w:r>
      </w:fldSimple>
      <w:r>
        <w:t xml:space="preserve"> - Spectrum Display</w:t>
      </w:r>
    </w:p>
    <w:p w14:paraId="252F394F" w14:textId="12EEFC40" w:rsidR="0032081F" w:rsidRDefault="0032081F" w:rsidP="0032081F">
      <w:r>
        <w:t xml:space="preserve">The second of these areas is the list of colors, on the right hand side. </w:t>
      </w:r>
      <w:r w:rsidR="00CB7599">
        <w:t xml:space="preserve">Between the two areas is a menu list, allowing you to select the brand of color you’d like to find. </w:t>
      </w:r>
      <w:r w:rsidR="00884069">
        <w:t xml:space="preserve">In our theatre, we’ll most commonly be using “Lee,” “Rosco,” and “Standard Colors.” </w:t>
      </w:r>
    </w:p>
    <w:p w14:paraId="1426C126" w14:textId="77777777" w:rsidR="00884069" w:rsidRDefault="00884069" w:rsidP="0032081F"/>
    <w:p w14:paraId="1B4CC335" w14:textId="61560F7E" w:rsidR="00884069" w:rsidRPr="0032081F" w:rsidRDefault="00884069" w:rsidP="0032081F">
      <w:r>
        <w:t xml:space="preserve">To select a color, </w:t>
      </w:r>
      <w:r w:rsidR="00561AE6">
        <w:t xml:space="preserve">first select the fixtures you’d like to change, and then the color you’d like to change them to, no termination required. </w:t>
      </w:r>
    </w:p>
    <w:p w14:paraId="3102AF55" w14:textId="77777777" w:rsidR="00332BCE" w:rsidRDefault="00332BCE" w:rsidP="0088120A">
      <w:pPr>
        <w:rPr>
          <w:rFonts w:ascii="Times New Roman" w:hAnsi="Times New Roman" w:cs="Times New Roman"/>
          <w:sz w:val="24"/>
          <w:szCs w:val="24"/>
        </w:rPr>
      </w:pPr>
    </w:p>
    <w:p w14:paraId="615E65B2" w14:textId="05849867" w:rsidR="00ED1860" w:rsidRDefault="00ED1860" w:rsidP="00ED1860">
      <w:pPr>
        <w:keepNext/>
      </w:pPr>
    </w:p>
    <w:p w14:paraId="25498FD9" w14:textId="12203A39" w:rsidR="005B4AF2" w:rsidRDefault="005B4AF2" w:rsidP="005B4AF2"/>
    <w:p w14:paraId="79664DA2" w14:textId="4913247E" w:rsidR="005B4AF2" w:rsidRPr="005B4AF2" w:rsidRDefault="005B4AF2" w:rsidP="005B4AF2"/>
    <w:sectPr w:rsidR="005B4AF2" w:rsidRPr="005B4AF2" w:rsidSect="0061498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9CFDB" w14:textId="77777777" w:rsidR="004A7A31" w:rsidRDefault="004A7A31" w:rsidP="0039393C">
      <w:pPr>
        <w:spacing w:after="0" w:line="240" w:lineRule="auto"/>
      </w:pPr>
      <w:r>
        <w:separator/>
      </w:r>
    </w:p>
  </w:endnote>
  <w:endnote w:type="continuationSeparator" w:id="0">
    <w:p w14:paraId="6203D367" w14:textId="77777777" w:rsidR="004A7A31" w:rsidRDefault="004A7A31" w:rsidP="0039393C">
      <w:pPr>
        <w:spacing w:after="0" w:line="240" w:lineRule="auto"/>
      </w:pPr>
      <w:r>
        <w:continuationSeparator/>
      </w:r>
    </w:p>
  </w:endnote>
  <w:endnote w:type="continuationNotice" w:id="1">
    <w:p w14:paraId="614A887A" w14:textId="77777777" w:rsidR="004A7A31" w:rsidRDefault="004A7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037099"/>
      <w:docPartObj>
        <w:docPartGallery w:val="Page Numbers (Bottom of Page)"/>
        <w:docPartUnique/>
      </w:docPartObj>
    </w:sdtPr>
    <w:sdtContent>
      <w:p w14:paraId="3781C2A7" w14:textId="07367A45" w:rsidR="0039393C" w:rsidRDefault="0039393C">
        <w:pPr>
          <w:pStyle w:val="Footer"/>
        </w:pPr>
        <w:r>
          <w:rPr>
            <w:noProof/>
          </w:rPr>
          <mc:AlternateContent>
            <mc:Choice Requires="wps">
              <w:drawing>
                <wp:anchor distT="0" distB="0" distL="114300" distR="114300" simplePos="0" relativeHeight="251658240" behindDoc="0" locked="0" layoutInCell="1" allowOverlap="1" wp14:anchorId="705F549C" wp14:editId="3EF70ACC">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3DD990" w14:textId="77777777" w:rsidR="0039393C" w:rsidRDefault="0039393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F549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143DD990" w14:textId="77777777" w:rsidR="0039393C" w:rsidRDefault="0039393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FEBE8" w14:textId="77777777" w:rsidR="004A7A31" w:rsidRDefault="004A7A31" w:rsidP="0039393C">
      <w:pPr>
        <w:spacing w:after="0" w:line="240" w:lineRule="auto"/>
      </w:pPr>
      <w:r>
        <w:separator/>
      </w:r>
    </w:p>
  </w:footnote>
  <w:footnote w:type="continuationSeparator" w:id="0">
    <w:p w14:paraId="6BB51AB0" w14:textId="77777777" w:rsidR="004A7A31" w:rsidRDefault="004A7A31" w:rsidP="0039393C">
      <w:pPr>
        <w:spacing w:after="0" w:line="240" w:lineRule="auto"/>
      </w:pPr>
      <w:r>
        <w:continuationSeparator/>
      </w:r>
    </w:p>
  </w:footnote>
  <w:footnote w:type="continuationNotice" w:id="1">
    <w:p w14:paraId="79AABBED" w14:textId="77777777" w:rsidR="004A7A31" w:rsidRDefault="004A7A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B4B"/>
    <w:multiLevelType w:val="hybridMultilevel"/>
    <w:tmpl w:val="775683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3733B3"/>
    <w:multiLevelType w:val="hybridMultilevel"/>
    <w:tmpl w:val="4A88DA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396FF7"/>
    <w:multiLevelType w:val="hybridMultilevel"/>
    <w:tmpl w:val="4C222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C9B0855"/>
    <w:multiLevelType w:val="hybridMultilevel"/>
    <w:tmpl w:val="4BDCB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E12C2E"/>
    <w:multiLevelType w:val="hybridMultilevel"/>
    <w:tmpl w:val="D196F2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wsDAwNLM0MbC0MLBU0lEKTi0uzszPAykwrAUAgD12dywAAAA="/>
  </w:docVars>
  <w:rsids>
    <w:rsidRoot w:val="00BE30A8"/>
    <w:rsid w:val="00002384"/>
    <w:rsid w:val="00013B24"/>
    <w:rsid w:val="0004067F"/>
    <w:rsid w:val="00053868"/>
    <w:rsid w:val="00076854"/>
    <w:rsid w:val="000955CA"/>
    <w:rsid w:val="000A2232"/>
    <w:rsid w:val="000B6F71"/>
    <w:rsid w:val="000B7FDE"/>
    <w:rsid w:val="000D035B"/>
    <w:rsid w:val="000F712F"/>
    <w:rsid w:val="0011111D"/>
    <w:rsid w:val="00114E6E"/>
    <w:rsid w:val="00116C67"/>
    <w:rsid w:val="001171F1"/>
    <w:rsid w:val="0013135A"/>
    <w:rsid w:val="00141682"/>
    <w:rsid w:val="00144B56"/>
    <w:rsid w:val="00166640"/>
    <w:rsid w:val="001B18DB"/>
    <w:rsid w:val="001D0548"/>
    <w:rsid w:val="001D364A"/>
    <w:rsid w:val="001F24B5"/>
    <w:rsid w:val="002233D2"/>
    <w:rsid w:val="00256B47"/>
    <w:rsid w:val="00262DF7"/>
    <w:rsid w:val="00263D61"/>
    <w:rsid w:val="00271FB8"/>
    <w:rsid w:val="00280A62"/>
    <w:rsid w:val="002939FD"/>
    <w:rsid w:val="002C5103"/>
    <w:rsid w:val="00300134"/>
    <w:rsid w:val="00314279"/>
    <w:rsid w:val="0032081F"/>
    <w:rsid w:val="00332BCE"/>
    <w:rsid w:val="0033772D"/>
    <w:rsid w:val="00341296"/>
    <w:rsid w:val="00366099"/>
    <w:rsid w:val="00381715"/>
    <w:rsid w:val="0039393C"/>
    <w:rsid w:val="003D4AD6"/>
    <w:rsid w:val="003F164E"/>
    <w:rsid w:val="00405F35"/>
    <w:rsid w:val="00413802"/>
    <w:rsid w:val="004157C7"/>
    <w:rsid w:val="00430621"/>
    <w:rsid w:val="004445C4"/>
    <w:rsid w:val="004661A5"/>
    <w:rsid w:val="004A7A31"/>
    <w:rsid w:val="004B2FEF"/>
    <w:rsid w:val="004C10F6"/>
    <w:rsid w:val="004C3951"/>
    <w:rsid w:val="004E00ED"/>
    <w:rsid w:val="004E6B7C"/>
    <w:rsid w:val="004E71C5"/>
    <w:rsid w:val="00505B76"/>
    <w:rsid w:val="0051330D"/>
    <w:rsid w:val="00516652"/>
    <w:rsid w:val="005368D9"/>
    <w:rsid w:val="0054004B"/>
    <w:rsid w:val="00556600"/>
    <w:rsid w:val="00561AE6"/>
    <w:rsid w:val="00565162"/>
    <w:rsid w:val="0058032A"/>
    <w:rsid w:val="00581DB9"/>
    <w:rsid w:val="00591BF8"/>
    <w:rsid w:val="005A0079"/>
    <w:rsid w:val="005A1714"/>
    <w:rsid w:val="005B4AF2"/>
    <w:rsid w:val="005C21B2"/>
    <w:rsid w:val="005D3473"/>
    <w:rsid w:val="005D4A87"/>
    <w:rsid w:val="005F0092"/>
    <w:rsid w:val="00613920"/>
    <w:rsid w:val="00614981"/>
    <w:rsid w:val="0061525E"/>
    <w:rsid w:val="00644079"/>
    <w:rsid w:val="00663E18"/>
    <w:rsid w:val="006839DF"/>
    <w:rsid w:val="00691439"/>
    <w:rsid w:val="006925C5"/>
    <w:rsid w:val="006A1FC9"/>
    <w:rsid w:val="006B198F"/>
    <w:rsid w:val="006D7767"/>
    <w:rsid w:val="006F4F1F"/>
    <w:rsid w:val="006F51AA"/>
    <w:rsid w:val="00704698"/>
    <w:rsid w:val="00707111"/>
    <w:rsid w:val="007079CC"/>
    <w:rsid w:val="0071250B"/>
    <w:rsid w:val="007305A9"/>
    <w:rsid w:val="007517F6"/>
    <w:rsid w:val="00773780"/>
    <w:rsid w:val="00783E7D"/>
    <w:rsid w:val="00796515"/>
    <w:rsid w:val="00797892"/>
    <w:rsid w:val="007A1BDA"/>
    <w:rsid w:val="007A438E"/>
    <w:rsid w:val="007C0C83"/>
    <w:rsid w:val="007C3549"/>
    <w:rsid w:val="007D06CF"/>
    <w:rsid w:val="007D2897"/>
    <w:rsid w:val="00811C7A"/>
    <w:rsid w:val="00827FEC"/>
    <w:rsid w:val="00833925"/>
    <w:rsid w:val="00837EA2"/>
    <w:rsid w:val="008401E8"/>
    <w:rsid w:val="0088120A"/>
    <w:rsid w:val="00884069"/>
    <w:rsid w:val="008921FE"/>
    <w:rsid w:val="008B0003"/>
    <w:rsid w:val="008C647C"/>
    <w:rsid w:val="008D76A0"/>
    <w:rsid w:val="008F5803"/>
    <w:rsid w:val="00914E78"/>
    <w:rsid w:val="00920889"/>
    <w:rsid w:val="0095074D"/>
    <w:rsid w:val="00981BAC"/>
    <w:rsid w:val="009830C6"/>
    <w:rsid w:val="00985A97"/>
    <w:rsid w:val="009A74B3"/>
    <w:rsid w:val="009B4852"/>
    <w:rsid w:val="009B69D1"/>
    <w:rsid w:val="009C0808"/>
    <w:rsid w:val="009C44DD"/>
    <w:rsid w:val="009C5ED0"/>
    <w:rsid w:val="009F1C44"/>
    <w:rsid w:val="009F2DE4"/>
    <w:rsid w:val="00A06B94"/>
    <w:rsid w:val="00A125F9"/>
    <w:rsid w:val="00A43552"/>
    <w:rsid w:val="00AB34E3"/>
    <w:rsid w:val="00AB4D56"/>
    <w:rsid w:val="00AE0B50"/>
    <w:rsid w:val="00AF30F6"/>
    <w:rsid w:val="00B23C23"/>
    <w:rsid w:val="00B260A9"/>
    <w:rsid w:val="00B47DAB"/>
    <w:rsid w:val="00B603A2"/>
    <w:rsid w:val="00B60C3B"/>
    <w:rsid w:val="00B671A5"/>
    <w:rsid w:val="00B763C3"/>
    <w:rsid w:val="00B82B40"/>
    <w:rsid w:val="00BB5EEA"/>
    <w:rsid w:val="00BD60A5"/>
    <w:rsid w:val="00BD7F83"/>
    <w:rsid w:val="00BE30A8"/>
    <w:rsid w:val="00BE3265"/>
    <w:rsid w:val="00BE369D"/>
    <w:rsid w:val="00C13436"/>
    <w:rsid w:val="00C163D3"/>
    <w:rsid w:val="00C52881"/>
    <w:rsid w:val="00C70AB4"/>
    <w:rsid w:val="00C845E0"/>
    <w:rsid w:val="00C92BEB"/>
    <w:rsid w:val="00CB7598"/>
    <w:rsid w:val="00CB7599"/>
    <w:rsid w:val="00CC458E"/>
    <w:rsid w:val="00CD3E90"/>
    <w:rsid w:val="00CD76AA"/>
    <w:rsid w:val="00D105A3"/>
    <w:rsid w:val="00D25AF5"/>
    <w:rsid w:val="00D87B13"/>
    <w:rsid w:val="00DA5F52"/>
    <w:rsid w:val="00DB4A36"/>
    <w:rsid w:val="00DB5B29"/>
    <w:rsid w:val="00DB605C"/>
    <w:rsid w:val="00DC005B"/>
    <w:rsid w:val="00DE14D3"/>
    <w:rsid w:val="00DE41A3"/>
    <w:rsid w:val="00DF01C1"/>
    <w:rsid w:val="00E041D8"/>
    <w:rsid w:val="00E30A6D"/>
    <w:rsid w:val="00E4189A"/>
    <w:rsid w:val="00E43C52"/>
    <w:rsid w:val="00E552A4"/>
    <w:rsid w:val="00E74F23"/>
    <w:rsid w:val="00E80543"/>
    <w:rsid w:val="00E80C34"/>
    <w:rsid w:val="00E82BB5"/>
    <w:rsid w:val="00ED0933"/>
    <w:rsid w:val="00ED1860"/>
    <w:rsid w:val="00EE185A"/>
    <w:rsid w:val="00EF7A7E"/>
    <w:rsid w:val="00F2324C"/>
    <w:rsid w:val="00F426E2"/>
    <w:rsid w:val="00F81CFC"/>
    <w:rsid w:val="00F92469"/>
    <w:rsid w:val="00FA2663"/>
    <w:rsid w:val="00FB3D6C"/>
    <w:rsid w:val="00FB5CC9"/>
    <w:rsid w:val="00FD28F2"/>
    <w:rsid w:val="00FF4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B1389"/>
  <w15:chartTrackingRefBased/>
  <w15:docId w15:val="{5E0E1F60-CB56-4387-A111-7A82FA73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14"/>
    <w:pPr>
      <w:ind w:left="720"/>
      <w:contextualSpacing/>
    </w:pPr>
  </w:style>
  <w:style w:type="character" w:customStyle="1" w:styleId="Heading1Char">
    <w:name w:val="Heading 1 Char"/>
    <w:basedOn w:val="DefaultParagraphFont"/>
    <w:link w:val="Heading1"/>
    <w:uiPriority w:val="9"/>
    <w:rsid w:val="003939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93C"/>
    <w:pPr>
      <w:outlineLvl w:val="9"/>
    </w:pPr>
    <w:rPr>
      <w:lang w:val="en-US"/>
    </w:rPr>
  </w:style>
  <w:style w:type="paragraph" w:styleId="FootnoteText">
    <w:name w:val="footnote text"/>
    <w:basedOn w:val="Normal"/>
    <w:link w:val="FootnoteTextChar"/>
    <w:uiPriority w:val="99"/>
    <w:semiHidden/>
    <w:unhideWhenUsed/>
    <w:rsid w:val="003939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93C"/>
    <w:rPr>
      <w:sz w:val="20"/>
      <w:szCs w:val="20"/>
    </w:rPr>
  </w:style>
  <w:style w:type="character" w:styleId="FootnoteReference">
    <w:name w:val="footnote reference"/>
    <w:basedOn w:val="DefaultParagraphFont"/>
    <w:uiPriority w:val="99"/>
    <w:semiHidden/>
    <w:unhideWhenUsed/>
    <w:rsid w:val="0039393C"/>
    <w:rPr>
      <w:vertAlign w:val="superscript"/>
    </w:rPr>
  </w:style>
  <w:style w:type="paragraph" w:styleId="EndnoteText">
    <w:name w:val="endnote text"/>
    <w:basedOn w:val="Normal"/>
    <w:link w:val="EndnoteTextChar"/>
    <w:uiPriority w:val="99"/>
    <w:semiHidden/>
    <w:unhideWhenUsed/>
    <w:rsid w:val="003939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393C"/>
    <w:rPr>
      <w:sz w:val="20"/>
      <w:szCs w:val="20"/>
    </w:rPr>
  </w:style>
  <w:style w:type="character" w:styleId="EndnoteReference">
    <w:name w:val="endnote reference"/>
    <w:basedOn w:val="DefaultParagraphFont"/>
    <w:uiPriority w:val="99"/>
    <w:semiHidden/>
    <w:unhideWhenUsed/>
    <w:rsid w:val="0039393C"/>
    <w:rPr>
      <w:vertAlign w:val="superscript"/>
    </w:rPr>
  </w:style>
  <w:style w:type="character" w:styleId="LineNumber">
    <w:name w:val="line number"/>
    <w:basedOn w:val="DefaultParagraphFont"/>
    <w:uiPriority w:val="99"/>
    <w:semiHidden/>
    <w:unhideWhenUsed/>
    <w:rsid w:val="0039393C"/>
  </w:style>
  <w:style w:type="paragraph" w:styleId="Header">
    <w:name w:val="header"/>
    <w:basedOn w:val="Normal"/>
    <w:link w:val="HeaderChar"/>
    <w:uiPriority w:val="99"/>
    <w:unhideWhenUsed/>
    <w:rsid w:val="0039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93C"/>
  </w:style>
  <w:style w:type="paragraph" w:styleId="Footer">
    <w:name w:val="footer"/>
    <w:basedOn w:val="Normal"/>
    <w:link w:val="FooterChar"/>
    <w:uiPriority w:val="99"/>
    <w:unhideWhenUsed/>
    <w:rsid w:val="0039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93C"/>
  </w:style>
  <w:style w:type="character" w:styleId="PlaceholderText">
    <w:name w:val="Placeholder Text"/>
    <w:basedOn w:val="DefaultParagraphFont"/>
    <w:uiPriority w:val="99"/>
    <w:semiHidden/>
    <w:rsid w:val="004E71C5"/>
    <w:rPr>
      <w:color w:val="808080"/>
    </w:rPr>
  </w:style>
  <w:style w:type="paragraph" w:customStyle="1" w:styleId="paragraph">
    <w:name w:val="paragraph"/>
    <w:basedOn w:val="Normal"/>
    <w:rsid w:val="00E041D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E041D8"/>
  </w:style>
  <w:style w:type="character" w:styleId="IntenseEmphasis">
    <w:name w:val="Intense Emphasis"/>
    <w:basedOn w:val="DefaultParagraphFont"/>
    <w:uiPriority w:val="21"/>
    <w:qFormat/>
    <w:rsid w:val="00704698"/>
    <w:rPr>
      <w:i/>
      <w:iCs/>
      <w:color w:val="4472C4" w:themeColor="accent1"/>
    </w:rPr>
  </w:style>
  <w:style w:type="paragraph" w:styleId="IntenseQuote">
    <w:name w:val="Intense Quote"/>
    <w:basedOn w:val="Normal"/>
    <w:next w:val="Normal"/>
    <w:link w:val="IntenseQuoteChar"/>
    <w:uiPriority w:val="30"/>
    <w:qFormat/>
    <w:rsid w:val="0070469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4698"/>
    <w:rPr>
      <w:i/>
      <w:iCs/>
      <w:color w:val="4472C4" w:themeColor="accent1"/>
    </w:rPr>
  </w:style>
  <w:style w:type="paragraph" w:styleId="Quote">
    <w:name w:val="Quote"/>
    <w:basedOn w:val="Normal"/>
    <w:next w:val="Normal"/>
    <w:link w:val="QuoteChar"/>
    <w:uiPriority w:val="29"/>
    <w:qFormat/>
    <w:rsid w:val="00E80C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0C34"/>
    <w:rPr>
      <w:i/>
      <w:iCs/>
      <w:color w:val="404040" w:themeColor="text1" w:themeTint="BF"/>
    </w:rPr>
  </w:style>
  <w:style w:type="paragraph" w:styleId="NoSpacing">
    <w:name w:val="No Spacing"/>
    <w:link w:val="NoSpacingChar"/>
    <w:uiPriority w:val="1"/>
    <w:qFormat/>
    <w:rsid w:val="006149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4981"/>
    <w:rPr>
      <w:rFonts w:eastAsiaTheme="minorEastAsia"/>
      <w:lang w:val="en-US"/>
    </w:rPr>
  </w:style>
  <w:style w:type="paragraph" w:styleId="Caption">
    <w:name w:val="caption"/>
    <w:basedOn w:val="Normal"/>
    <w:next w:val="Normal"/>
    <w:uiPriority w:val="35"/>
    <w:unhideWhenUsed/>
    <w:qFormat/>
    <w:rsid w:val="009507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intended as a complementary product in order to supplement the in-person learning of content due to the fast-paced nature of this lecture series. However, the document has been designed to act as an independent learning tool and is therefore useful for comprehensive reference after a lecture, or for self-teaching. Any questions or feedback should be directed towards the author.   </Abstract>
  <CompanyAddress/>
  <CompanyPhone/>
  <CompanyFax/>
  <CompanyEmail>tdrgraham@gmail.com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9D897-F178-4DAF-94F0-C0BB6CAD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2712</Words>
  <Characters>15465</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Lesson 1 - The Basics Handout</vt:lpstr>
    </vt:vector>
  </TitlesOfParts>
  <Company>West Island College</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Basics of show control - lighting</dc:title>
  <dc:subject>West Island College Department of Drama - 2021</dc:subject>
  <dc:creator>Written by Thomas Graham, with contributions from Matthew Singh, Carson Ward et al.</dc:creator>
  <cp:keywords/>
  <dc:description/>
  <cp:lastModifiedBy>Thomas Graham</cp:lastModifiedBy>
  <cp:revision>174</cp:revision>
  <dcterms:created xsi:type="dcterms:W3CDTF">2021-02-28T06:31:00Z</dcterms:created>
  <dcterms:modified xsi:type="dcterms:W3CDTF">2021-03-01T17:09:00Z</dcterms:modified>
  <cp:contentStatus>Active - Draft</cp:contentStatus>
</cp:coreProperties>
</file>