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72371" w14:textId="77777777" w:rsidR="006266A5" w:rsidRPr="006266A5" w:rsidRDefault="006266A5" w:rsidP="00F969B7">
      <w:pPr>
        <w:spacing w:after="0" w:line="240" w:lineRule="auto"/>
        <w:jc w:val="center"/>
        <w:rPr>
          <w:rFonts w:ascii="Times New Roman" w:eastAsia="Times New Roman" w:hAnsi="Times New Roman" w:cs="Times New Roman"/>
          <w:sz w:val="24"/>
          <w:szCs w:val="24"/>
        </w:rPr>
      </w:pPr>
      <w:r w:rsidRPr="006266A5">
        <w:rPr>
          <w:rFonts w:ascii="Times New Roman" w:eastAsia="Times New Roman" w:hAnsi="Times New Roman" w:cs="Times New Roman"/>
          <w:color w:val="000000"/>
          <w:sz w:val="36"/>
          <w:szCs w:val="36"/>
        </w:rPr>
        <w:t>Holcombe Department of Electrical and Computer Engineering</w:t>
      </w:r>
    </w:p>
    <w:p w14:paraId="7A4784FB" w14:textId="77777777" w:rsidR="006266A5" w:rsidRPr="006266A5" w:rsidRDefault="006266A5" w:rsidP="00F969B7">
      <w:pPr>
        <w:spacing w:after="0" w:line="240" w:lineRule="auto"/>
        <w:jc w:val="center"/>
        <w:rPr>
          <w:rFonts w:ascii="Times New Roman" w:eastAsia="Times New Roman" w:hAnsi="Times New Roman" w:cs="Times New Roman"/>
          <w:sz w:val="24"/>
          <w:szCs w:val="24"/>
        </w:rPr>
      </w:pPr>
      <w:r w:rsidRPr="006266A5">
        <w:rPr>
          <w:rFonts w:ascii="Times New Roman" w:eastAsia="Times New Roman" w:hAnsi="Times New Roman" w:cs="Times New Roman"/>
          <w:color w:val="000000"/>
          <w:sz w:val="36"/>
          <w:szCs w:val="36"/>
        </w:rPr>
        <w:t>Clemson University</w:t>
      </w:r>
    </w:p>
    <w:p w14:paraId="24C596C8" w14:textId="77777777" w:rsidR="006266A5" w:rsidRPr="006266A5" w:rsidRDefault="006266A5" w:rsidP="00F969B7">
      <w:pPr>
        <w:spacing w:after="240" w:line="240" w:lineRule="auto"/>
        <w:jc w:val="center"/>
        <w:rPr>
          <w:rFonts w:ascii="Times New Roman" w:eastAsia="Times New Roman" w:hAnsi="Times New Roman" w:cs="Times New Roman"/>
          <w:sz w:val="24"/>
          <w:szCs w:val="24"/>
        </w:rPr>
      </w:pPr>
    </w:p>
    <w:p w14:paraId="4B364B66" w14:textId="72108BC2" w:rsidR="006266A5" w:rsidRPr="006266A5" w:rsidRDefault="006266A5" w:rsidP="00F969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4"/>
          <w:szCs w:val="44"/>
        </w:rPr>
        <w:t xml:space="preserve">Lab </w:t>
      </w:r>
      <w:r w:rsidR="00AD3CF5">
        <w:rPr>
          <w:rFonts w:ascii="Times New Roman" w:eastAsia="Times New Roman" w:hAnsi="Times New Roman" w:cs="Times New Roman"/>
          <w:color w:val="000000"/>
          <w:sz w:val="44"/>
          <w:szCs w:val="44"/>
        </w:rPr>
        <w:t>1</w:t>
      </w:r>
      <w:r w:rsidRPr="006266A5">
        <w:rPr>
          <w:rFonts w:ascii="Times New Roman" w:eastAsia="Times New Roman" w:hAnsi="Times New Roman" w:cs="Times New Roman"/>
          <w:color w:val="000000"/>
          <w:sz w:val="44"/>
          <w:szCs w:val="44"/>
        </w:rPr>
        <w:t xml:space="preserve">: </w:t>
      </w:r>
      <w:r w:rsidR="005647F6">
        <w:rPr>
          <w:rFonts w:ascii="Times New Roman" w:eastAsia="Times New Roman" w:hAnsi="Times New Roman" w:cs="Times New Roman"/>
          <w:color w:val="000000"/>
          <w:sz w:val="44"/>
          <w:szCs w:val="44"/>
        </w:rPr>
        <w:t>Model Fitting</w:t>
      </w:r>
    </w:p>
    <w:p w14:paraId="7CF77299" w14:textId="77777777" w:rsidR="006266A5" w:rsidRPr="006266A5" w:rsidRDefault="006266A5" w:rsidP="00F969B7">
      <w:pPr>
        <w:spacing w:after="0" w:line="240" w:lineRule="auto"/>
        <w:jc w:val="center"/>
        <w:rPr>
          <w:rFonts w:ascii="Times New Roman" w:eastAsia="Times New Roman" w:hAnsi="Times New Roman" w:cs="Times New Roman"/>
          <w:sz w:val="24"/>
          <w:szCs w:val="24"/>
        </w:rPr>
      </w:pPr>
    </w:p>
    <w:p w14:paraId="3BF46306" w14:textId="2DAA1DA2" w:rsidR="006266A5" w:rsidRPr="006266A5" w:rsidRDefault="00AD3CF5" w:rsidP="00F969B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4"/>
          <w:szCs w:val="44"/>
        </w:rPr>
        <w:t>August</w:t>
      </w:r>
      <w:r w:rsidR="006266A5">
        <w:rPr>
          <w:rFonts w:ascii="Times New Roman" w:eastAsia="Times New Roman" w:hAnsi="Times New Roman" w:cs="Times New Roman"/>
          <w:color w:val="000000"/>
          <w:sz w:val="44"/>
          <w:szCs w:val="44"/>
        </w:rPr>
        <w:t xml:space="preserve"> </w:t>
      </w:r>
      <w:r>
        <w:rPr>
          <w:rFonts w:ascii="Times New Roman" w:eastAsia="Times New Roman" w:hAnsi="Times New Roman" w:cs="Times New Roman"/>
          <w:color w:val="000000"/>
          <w:sz w:val="44"/>
          <w:szCs w:val="44"/>
        </w:rPr>
        <w:t>31</w:t>
      </w:r>
      <w:r w:rsidR="006266A5">
        <w:rPr>
          <w:rFonts w:ascii="Times New Roman" w:eastAsia="Times New Roman" w:hAnsi="Times New Roman" w:cs="Times New Roman"/>
          <w:color w:val="000000"/>
          <w:sz w:val="44"/>
          <w:szCs w:val="44"/>
        </w:rPr>
        <w:t>, 2021</w:t>
      </w:r>
    </w:p>
    <w:p w14:paraId="2987B85E" w14:textId="77777777" w:rsidR="006266A5" w:rsidRPr="006266A5" w:rsidRDefault="006266A5" w:rsidP="00F969B7">
      <w:pPr>
        <w:spacing w:after="240" w:line="240" w:lineRule="auto"/>
        <w:jc w:val="center"/>
        <w:rPr>
          <w:rFonts w:ascii="Times New Roman" w:eastAsia="Times New Roman" w:hAnsi="Times New Roman" w:cs="Times New Roman"/>
          <w:sz w:val="24"/>
          <w:szCs w:val="24"/>
        </w:rPr>
      </w:pPr>
    </w:p>
    <w:p w14:paraId="0A3062D6" w14:textId="4D145371" w:rsidR="006266A5" w:rsidRPr="006266A5" w:rsidRDefault="006266A5" w:rsidP="00F969B7">
      <w:pPr>
        <w:spacing w:after="0" w:line="240" w:lineRule="auto"/>
        <w:jc w:val="center"/>
        <w:rPr>
          <w:rFonts w:ascii="Times New Roman" w:eastAsia="Times New Roman" w:hAnsi="Times New Roman" w:cs="Times New Roman"/>
          <w:sz w:val="24"/>
          <w:szCs w:val="24"/>
        </w:rPr>
      </w:pPr>
      <w:r w:rsidRPr="006266A5">
        <w:rPr>
          <w:rFonts w:ascii="Times New Roman" w:eastAsia="Times New Roman" w:hAnsi="Times New Roman" w:cs="Times New Roman"/>
          <w:color w:val="000000"/>
          <w:sz w:val="32"/>
          <w:szCs w:val="32"/>
        </w:rPr>
        <w:t>Tim Driscoll</w:t>
      </w:r>
    </w:p>
    <w:p w14:paraId="2844A49B" w14:textId="16ED2F01" w:rsidR="006266A5" w:rsidRDefault="006266A5" w:rsidP="006266A5">
      <w:r w:rsidRPr="006266A5">
        <w:rPr>
          <w:rFonts w:ascii="Times New Roman" w:eastAsia="Times New Roman" w:hAnsi="Times New Roman" w:cs="Times New Roman"/>
          <w:sz w:val="24"/>
          <w:szCs w:val="24"/>
        </w:rPr>
        <w:br/>
      </w:r>
      <w:r w:rsidRPr="006266A5">
        <w:rPr>
          <w:rFonts w:ascii="Times New Roman" w:eastAsia="Times New Roman" w:hAnsi="Times New Roman" w:cs="Times New Roman"/>
          <w:sz w:val="24"/>
          <w:szCs w:val="24"/>
        </w:rPr>
        <w:br/>
      </w:r>
      <w:r w:rsidRPr="006266A5">
        <w:rPr>
          <w:rFonts w:ascii="Times New Roman" w:eastAsia="Times New Roman" w:hAnsi="Times New Roman" w:cs="Times New Roman"/>
          <w:sz w:val="24"/>
          <w:szCs w:val="24"/>
        </w:rPr>
        <w:br/>
      </w:r>
    </w:p>
    <w:p w14:paraId="2431087D" w14:textId="77777777" w:rsidR="006266A5" w:rsidRDefault="006266A5">
      <w:r>
        <w:br w:type="page"/>
      </w:r>
    </w:p>
    <w:p w14:paraId="65CF202A" w14:textId="468B7716" w:rsidR="00E47B7B" w:rsidRDefault="00E47B7B" w:rsidP="005647F6">
      <w:pPr>
        <w:rPr>
          <w:b/>
          <w:bCs/>
        </w:rPr>
      </w:pPr>
      <w:r>
        <w:rPr>
          <w:b/>
          <w:bCs/>
        </w:rPr>
        <w:lastRenderedPageBreak/>
        <w:t>Introduction:</w:t>
      </w:r>
    </w:p>
    <w:p w14:paraId="6F64725D" w14:textId="49E45AF5" w:rsidR="00E47B7B" w:rsidRPr="00E47B7B" w:rsidRDefault="00E47B7B" w:rsidP="005647F6">
      <w:r>
        <w:rPr>
          <w:b/>
          <w:bCs/>
        </w:rPr>
        <w:tab/>
      </w:r>
      <w:r>
        <w:t>For this lab, code was developed in MATLAB to fit models to a series of different raw data sets. This lab utilized the normal equation to determine various unknowns from a function consisting of a linear combination of terms.</w:t>
      </w:r>
    </w:p>
    <w:p w14:paraId="3A246ED1" w14:textId="491A0123" w:rsidR="00F12777" w:rsidRDefault="005647F6" w:rsidP="005647F6">
      <w:pPr>
        <w:rPr>
          <w:b/>
          <w:bCs/>
        </w:rPr>
      </w:pPr>
      <w:r w:rsidRPr="005647F6">
        <w:rPr>
          <w:b/>
          <w:bCs/>
        </w:rPr>
        <w:t xml:space="preserve">Part </w:t>
      </w:r>
      <w:r w:rsidR="00064AA4">
        <w:rPr>
          <w:b/>
          <w:bCs/>
        </w:rPr>
        <w:t>One</w:t>
      </w:r>
      <w:r>
        <w:rPr>
          <w:b/>
          <w:bCs/>
        </w:rPr>
        <w:t>:</w:t>
      </w:r>
    </w:p>
    <w:p w14:paraId="125B2F93" w14:textId="537CBF98" w:rsidR="000D0D73" w:rsidRDefault="005647F6" w:rsidP="000D0D73">
      <w:r>
        <w:rPr>
          <w:b/>
          <w:bCs/>
        </w:rPr>
        <w:tab/>
      </w:r>
      <w:r w:rsidR="00E47B7B" w:rsidRPr="00E47B7B">
        <w:t>A 2-</w:t>
      </w:r>
      <w:r w:rsidR="00E47B7B">
        <w:t>dimensional</w:t>
      </w:r>
      <w:r w:rsidR="00E47B7B" w:rsidRPr="00E47B7B">
        <w:t xml:space="preserve"> linear line was used for part one </w:t>
      </w:r>
      <w:r>
        <w:t xml:space="preserve">to model five data points represented as (x,y) pairs. This model </w:t>
      </w:r>
      <w:r w:rsidR="00F969B7">
        <w:t>chose was a</w:t>
      </w:r>
      <w:r w:rsidR="00E47B7B">
        <w:t xml:space="preserve"> straight line, resulting in the need to determine two unknowns, both the slope and the y-intercept. </w:t>
      </w:r>
      <w:r w:rsidR="000D0D73">
        <w:t>For this data set and model, the value of M would be two. The matrices needed to solve the normal equation would be as follows</w:t>
      </w:r>
      <w:r w:rsidR="00DB4B95">
        <w:t>:</w:t>
      </w:r>
    </w:p>
    <w:p w14:paraId="1B55660B" w14:textId="4063ACFC" w:rsidR="00141336" w:rsidRPr="000D0D73" w:rsidRDefault="00DB4B95" w:rsidP="000D0D73">
      <w:pPr>
        <w:pStyle w:val="ListParagraph"/>
        <w:numPr>
          <w:ilvl w:val="0"/>
          <w:numId w:val="2"/>
        </w:numPr>
        <w:jc w:val="center"/>
      </w:pPr>
      <w:bookmarkStart w:id="0" w:name="_Hlk81329795"/>
      <m:oMath>
        <m:r>
          <w:rPr>
            <w:rFonts w:ascii="Cambria Math" w:eastAsiaTheme="minorEastAsia" w:hAnsi="Cambria Math"/>
          </w:rPr>
          <m:t xml:space="preserve">A= </m:t>
        </m:r>
      </m:oMath>
      <w:r w:rsidR="000D0D73" w:rsidRPr="000D0D73">
        <w:rPr>
          <w:rFonts w:eastAsiaTheme="minorEastAsia"/>
        </w:rPr>
        <w:t xml:space="preserve"> </w:t>
      </w:r>
      <w:bookmarkStart w:id="1" w:name="_Hlk81327865"/>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1</m:t>
                  </m:r>
                </m:e>
              </m:mr>
              <m:mr>
                <m:e>
                  <m:r>
                    <w:rPr>
                      <w:rFonts w:ascii="Cambria Math" w:hAnsi="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9</m:t>
                  </m:r>
                </m:e>
                <m:e>
                  <m:r>
                    <w:rPr>
                      <w:rFonts w:ascii="Cambria Math" w:hAnsi="Cambria Math"/>
                    </w:rPr>
                    <m:t>1</m:t>
                  </m:r>
                </m:e>
              </m:mr>
            </m:m>
          </m:e>
        </m:d>
      </m:oMath>
      <w:bookmarkEnd w:id="1"/>
    </w:p>
    <w:p w14:paraId="5812754F" w14:textId="77777777" w:rsidR="000D0D73" w:rsidRPr="000D0D73" w:rsidRDefault="000D0D73" w:rsidP="000D0D73">
      <w:pPr>
        <w:pStyle w:val="ListParagraph"/>
      </w:pPr>
    </w:p>
    <w:p w14:paraId="5942E428" w14:textId="7DEF7116" w:rsidR="00064AA4" w:rsidRPr="00064AA4" w:rsidRDefault="00DB4B95" w:rsidP="00064AA4">
      <w:pPr>
        <w:pStyle w:val="ListParagraph"/>
        <w:numPr>
          <w:ilvl w:val="0"/>
          <w:numId w:val="2"/>
        </w:numPr>
        <w:jc w:val="center"/>
        <w:rPr>
          <w:rFonts w:eastAsiaTheme="minorEastAsia"/>
        </w:rPr>
      </w:pPr>
      <m:oMath>
        <m:r>
          <w:rPr>
            <w:rFonts w:ascii="Cambria Math" w:hAnsi="Cambria Math"/>
          </w:rPr>
          <m:t>x=</m:t>
        </m:r>
      </m:oMath>
      <w:r w:rsidR="000D0D73">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Slope </m:t>
                  </m:r>
                  <m:d>
                    <m:dPr>
                      <m:ctrlPr>
                        <w:rPr>
                          <w:rFonts w:ascii="Cambria Math" w:hAnsi="Cambria Math"/>
                          <w:i/>
                        </w:rPr>
                      </m:ctrlPr>
                    </m:dPr>
                    <m:e>
                      <m:r>
                        <w:rPr>
                          <w:rFonts w:ascii="Cambria Math" w:hAnsi="Cambria Math"/>
                        </w:rPr>
                        <m:t>m</m:t>
                      </m:r>
                    </m:e>
                  </m:d>
                </m:e>
              </m:mr>
              <m:mr>
                <m:e>
                  <m:r>
                    <w:rPr>
                      <w:rFonts w:ascii="Cambria Math" w:hAnsi="Cambria Math"/>
                    </w:rPr>
                    <m:t xml:space="preserve">y-intercept </m:t>
                  </m:r>
                  <m:d>
                    <m:dPr>
                      <m:ctrlPr>
                        <w:rPr>
                          <w:rFonts w:ascii="Cambria Math" w:hAnsi="Cambria Math"/>
                          <w:i/>
                        </w:rPr>
                      </m:ctrlPr>
                    </m:dPr>
                    <m:e>
                      <m:r>
                        <w:rPr>
                          <w:rFonts w:ascii="Cambria Math" w:hAnsi="Cambria Math"/>
                        </w:rPr>
                        <m:t>b</m:t>
                      </m:r>
                    </m:e>
                  </m:d>
                </m:e>
              </m:mr>
            </m:m>
          </m:e>
        </m:d>
      </m:oMath>
    </w:p>
    <w:p w14:paraId="65D2555F" w14:textId="77777777" w:rsidR="00064AA4" w:rsidRPr="00064AA4" w:rsidRDefault="00064AA4" w:rsidP="00064AA4">
      <w:pPr>
        <w:rPr>
          <w:rFonts w:eastAsiaTheme="minorEastAsia"/>
        </w:rPr>
      </w:pPr>
    </w:p>
    <w:p w14:paraId="30040234" w14:textId="25C5A82B" w:rsidR="000D0D73" w:rsidRDefault="00DB4B95" w:rsidP="000D0D73">
      <w:pPr>
        <w:pStyle w:val="ListParagraph"/>
        <w:numPr>
          <w:ilvl w:val="0"/>
          <w:numId w:val="2"/>
        </w:numPr>
        <w:jc w:val="center"/>
      </w:pPr>
      <m:oMath>
        <m:r>
          <m:rPr>
            <m:sty m:val="p"/>
          </m:rPr>
          <w:rPr>
            <w:rFonts w:ascii="Cambria Math" w:hAnsi="Cambria Math"/>
          </w:rPr>
          <m:t>b=</m:t>
        </m:r>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5</m:t>
                  </m:r>
                </m:e>
              </m:mr>
            </m:m>
          </m:e>
        </m:d>
      </m:oMath>
    </w:p>
    <w:bookmarkEnd w:id="0"/>
    <w:p w14:paraId="2B63D7C9" w14:textId="77777777" w:rsidR="00991A4F" w:rsidRDefault="00991A4F" w:rsidP="00991A4F">
      <w:pPr>
        <w:pStyle w:val="ListParagraph"/>
      </w:pPr>
    </w:p>
    <w:p w14:paraId="32F0C1A8" w14:textId="3FA8B3DF" w:rsidR="004243F0" w:rsidRDefault="00DB4B95" w:rsidP="00DB4B95">
      <w:pPr>
        <w:ind w:firstLine="720"/>
      </w:pPr>
      <w:bookmarkStart w:id="2" w:name="_Hlk81329870"/>
      <w:r>
        <w:t xml:space="preserve">Using matrices one, </w:t>
      </w:r>
      <w:r w:rsidR="00F969B7">
        <w:t xml:space="preserve">and </w:t>
      </w:r>
      <w:r w:rsidR="00AC61A8">
        <w:t>three</w:t>
      </w:r>
      <w:r>
        <w:t xml:space="preserve"> equation four could be used to solve for </w:t>
      </w:r>
      <w:r w:rsidR="00DD686A">
        <w:t xml:space="preserve">the </w:t>
      </w:r>
      <w:r>
        <w:t>two unknown values represented by</w:t>
      </w:r>
      <w:r w:rsidR="00AC61A8">
        <w:t xml:space="preserve"> matrix three, the</w:t>
      </w:r>
      <w:r>
        <w:t xml:space="preserve"> x matrix. Equation three is represented by</w:t>
      </w:r>
    </w:p>
    <w:bookmarkEnd w:id="2"/>
    <w:p w14:paraId="003310CD" w14:textId="6658BCCB" w:rsidR="00DB4B95" w:rsidRDefault="00DB4B95" w:rsidP="00DB4B95">
      <w:pPr>
        <w:pStyle w:val="ListParagraph"/>
        <w:numPr>
          <w:ilvl w:val="0"/>
          <w:numId w:val="2"/>
        </w:numPr>
        <w:jc w:val="center"/>
      </w:pPr>
      <m:oMath>
        <m:r>
          <w:rPr>
            <w:rFonts w:ascii="Cambria Math" w:hAnsi="Cambria Math"/>
          </w:rPr>
          <m:t>x=</m:t>
        </m:r>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w:p>
    <w:p w14:paraId="521F9AF7" w14:textId="4746CB19" w:rsidR="006D72EF" w:rsidRDefault="00991A4F" w:rsidP="00991A4F">
      <w:pPr>
        <w:rPr>
          <w:rFonts w:eastAsiaTheme="minorEastAsia"/>
        </w:rPr>
      </w:pPr>
      <w:r>
        <w:t xml:space="preserve">The values of x were solved for in MATLAB and produced the results,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1.000</m:t>
                  </m:r>
                </m:e>
              </m:mr>
              <m:mr>
                <m:e>
                  <m:r>
                    <w:rPr>
                      <w:rFonts w:ascii="Cambria Math" w:hAnsi="Cambria Math"/>
                    </w:rPr>
                    <m:t>-4.600</m:t>
                  </m:r>
                </m:e>
              </m:mr>
            </m:m>
          </m:e>
        </m:d>
      </m:oMath>
      <w:r>
        <w:rPr>
          <w:rFonts w:eastAsiaTheme="minorEastAsia"/>
        </w:rPr>
        <w:t xml:space="preserve">. </w:t>
      </w:r>
    </w:p>
    <w:p w14:paraId="4F4429AB" w14:textId="56BF3473" w:rsidR="00991A4F" w:rsidRDefault="00991A4F" w:rsidP="00991A4F">
      <w:pPr>
        <w:jc w:val="center"/>
      </w:pPr>
      <w:r>
        <w:rPr>
          <w:noProof/>
        </w:rPr>
        <w:lastRenderedPageBreak/>
        <w:drawing>
          <wp:inline distT="0" distB="0" distL="0" distR="0" wp14:anchorId="004BF679" wp14:editId="50369FC3">
            <wp:extent cx="3438525" cy="2578893"/>
            <wp:effectExtent l="19050" t="19050" r="9525" b="1206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56419" cy="2592314"/>
                    </a:xfrm>
                    <a:prstGeom prst="rect">
                      <a:avLst/>
                    </a:prstGeom>
                    <a:ln>
                      <a:solidFill>
                        <a:schemeClr val="tx1"/>
                      </a:solidFill>
                    </a:ln>
                  </pic:spPr>
                </pic:pic>
              </a:graphicData>
            </a:graphic>
          </wp:inline>
        </w:drawing>
      </w:r>
    </w:p>
    <w:p w14:paraId="43C27198" w14:textId="677F6881" w:rsidR="00991A4F" w:rsidRDefault="00991A4F" w:rsidP="00991A4F">
      <w:pPr>
        <w:jc w:val="center"/>
      </w:pPr>
      <w:r>
        <w:t>Image 1. Graph Displaying Part 1 Model</w:t>
      </w:r>
    </w:p>
    <w:p w14:paraId="50BEAE3C" w14:textId="3C2AA7F5" w:rsidR="006D72EF" w:rsidRDefault="00064AA4" w:rsidP="00064AA4">
      <w:pPr>
        <w:ind w:firstLine="720"/>
      </w:pPr>
      <w:r w:rsidRPr="00064AA4">
        <w:t xml:space="preserve">The values from x could then be plugged into the equation of a straight line to produce the desired model. Image one </w:t>
      </w:r>
      <w:r>
        <w:t>above</w:t>
      </w:r>
      <w:r w:rsidRPr="00064AA4">
        <w:t xml:space="preserve"> is a graph displaying the raw data plotted as red circles and the model plotted as a red line.</w:t>
      </w:r>
      <w:r>
        <w:t xml:space="preserve"> The model equation is also shown in the black box on the graph.</w:t>
      </w:r>
    </w:p>
    <w:p w14:paraId="43650735" w14:textId="54786742" w:rsidR="00064AA4" w:rsidRDefault="00064AA4" w:rsidP="00064AA4">
      <w:pPr>
        <w:rPr>
          <w:b/>
          <w:bCs/>
        </w:rPr>
      </w:pPr>
      <w:r w:rsidRPr="005647F6">
        <w:rPr>
          <w:b/>
          <w:bCs/>
        </w:rPr>
        <w:t xml:space="preserve">Part </w:t>
      </w:r>
      <w:r>
        <w:rPr>
          <w:b/>
          <w:bCs/>
        </w:rPr>
        <w:t>Two</w:t>
      </w:r>
      <w:r>
        <w:rPr>
          <w:b/>
          <w:bCs/>
        </w:rPr>
        <w:t>:</w:t>
      </w:r>
    </w:p>
    <w:p w14:paraId="33B7BB0C" w14:textId="6831C13D" w:rsidR="00064AA4" w:rsidRPr="00064AA4" w:rsidRDefault="00064AA4" w:rsidP="00064AA4">
      <w:r>
        <w:rPr>
          <w:b/>
          <w:bCs/>
        </w:rPr>
        <w:tab/>
      </w:r>
      <w:r>
        <w:t xml:space="preserve">Part two of the lab involved the inclusion of an additional point to the data set that was used in part one of the lab. The point that was added to the data set was </w:t>
      </w:r>
      <w:r w:rsidR="00DD686A">
        <w:t xml:space="preserve">(8,14). This point was </w:t>
      </w:r>
      <w:r w:rsidR="003A5837">
        <w:t xml:space="preserve">a </w:t>
      </w:r>
      <w:r w:rsidR="00DD686A">
        <w:t xml:space="preserve">relatively large outlier in the </w:t>
      </w:r>
      <w:r w:rsidR="003A5837">
        <w:t>y-direction</w:t>
      </w:r>
      <w:r w:rsidR="00DD686A">
        <w:t xml:space="preserve"> of the graph. The other point at x equals 8 was (8,3), </w:t>
      </w:r>
      <w:r w:rsidR="00AC61A8">
        <w:t>creating</w:t>
      </w:r>
      <w:r w:rsidR="00DD686A">
        <w:t xml:space="preserve"> </w:t>
      </w:r>
      <w:r w:rsidR="005811DF">
        <w:t>a</w:t>
      </w:r>
      <w:r w:rsidR="00DD686A">
        <w:t xml:space="preserve"> large disparity of 11 in the y direction. For part two the following matrices were used to solve the normal equation:</w:t>
      </w:r>
    </w:p>
    <w:p w14:paraId="70DE60F9" w14:textId="59E31AF4" w:rsidR="00DD686A" w:rsidRPr="000D0D73" w:rsidRDefault="00DD686A" w:rsidP="0087040E">
      <w:pPr>
        <w:pStyle w:val="ListParagraph"/>
        <w:numPr>
          <w:ilvl w:val="0"/>
          <w:numId w:val="2"/>
        </w:numPr>
        <w:jc w:val="center"/>
      </w:pPr>
      <w:bookmarkStart w:id="3" w:name="_Hlk81341087"/>
      <m:oMath>
        <m:r>
          <w:rPr>
            <w:rFonts w:ascii="Cambria Math" w:eastAsiaTheme="minorEastAsia" w:hAnsi="Cambria Math"/>
          </w:rPr>
          <m:t xml:space="preserve">A= </m:t>
        </m:r>
      </m:oMath>
      <w:r w:rsidRPr="000D0D73">
        <w:rPr>
          <w:rFonts w:eastAsiaTheme="minorEastAsia"/>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5</m:t>
                  </m:r>
                </m:e>
                <m:e>
                  <m:r>
                    <w:rPr>
                      <w:rFonts w:ascii="Cambria Math" w:hAnsi="Cambria Math"/>
                    </w:rPr>
                    <m:t>1</m:t>
                  </m:r>
                </m:e>
              </m:mr>
              <m:mr>
                <m:e>
                  <m:r>
                    <w:rPr>
                      <w:rFonts w:ascii="Cambria Math" w:hAnsi="Cambria Math"/>
                    </w:rPr>
                    <m:t>6</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7</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9</m:t>
                  </m:r>
                </m:e>
                <m:e>
                  <m:r>
                    <w:rPr>
                      <w:rFonts w:ascii="Cambria Math" w:hAnsi="Cambria Math"/>
                    </w:rPr>
                    <m:t>1</m:t>
                  </m:r>
                </m:e>
              </m:mr>
            </m:m>
          </m:e>
        </m:d>
      </m:oMath>
    </w:p>
    <w:p w14:paraId="1E3B2533" w14:textId="77777777" w:rsidR="00DD686A" w:rsidRPr="000D0D73" w:rsidRDefault="00DD686A" w:rsidP="0087040E">
      <w:pPr>
        <w:pStyle w:val="ListParagraph"/>
        <w:jc w:val="center"/>
      </w:pPr>
    </w:p>
    <w:p w14:paraId="5E0EC900" w14:textId="77777777" w:rsidR="00DD686A" w:rsidRPr="00064AA4" w:rsidRDefault="00DD686A" w:rsidP="00DD686A">
      <w:pPr>
        <w:pStyle w:val="ListParagraph"/>
        <w:numPr>
          <w:ilvl w:val="0"/>
          <w:numId w:val="2"/>
        </w:numPr>
        <w:jc w:val="center"/>
        <w:rPr>
          <w:rFonts w:eastAsiaTheme="minorEastAsia"/>
        </w:rPr>
      </w:pPr>
      <m:oMath>
        <m:r>
          <w:rPr>
            <w:rFonts w:ascii="Cambria Math" w:hAnsi="Cambria Math"/>
          </w:rPr>
          <m:t>x=</m:t>
        </m:r>
      </m:oMath>
      <w: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Slope </m:t>
                  </m:r>
                  <m:d>
                    <m:dPr>
                      <m:ctrlPr>
                        <w:rPr>
                          <w:rFonts w:ascii="Cambria Math" w:hAnsi="Cambria Math"/>
                          <w:i/>
                        </w:rPr>
                      </m:ctrlPr>
                    </m:dPr>
                    <m:e>
                      <m:r>
                        <w:rPr>
                          <w:rFonts w:ascii="Cambria Math" w:hAnsi="Cambria Math"/>
                        </w:rPr>
                        <m:t>m</m:t>
                      </m:r>
                    </m:e>
                  </m:d>
                </m:e>
              </m:mr>
              <m:mr>
                <m:e>
                  <m:r>
                    <w:rPr>
                      <w:rFonts w:ascii="Cambria Math" w:hAnsi="Cambria Math"/>
                    </w:rPr>
                    <m:t xml:space="preserve">y-intercept </m:t>
                  </m:r>
                  <m:d>
                    <m:dPr>
                      <m:ctrlPr>
                        <w:rPr>
                          <w:rFonts w:ascii="Cambria Math" w:hAnsi="Cambria Math"/>
                          <w:i/>
                        </w:rPr>
                      </m:ctrlPr>
                    </m:dPr>
                    <m:e>
                      <m:r>
                        <w:rPr>
                          <w:rFonts w:ascii="Cambria Math" w:hAnsi="Cambria Math"/>
                        </w:rPr>
                        <m:t>b</m:t>
                      </m:r>
                    </m:e>
                  </m:d>
                </m:e>
              </m:mr>
            </m:m>
          </m:e>
        </m:d>
      </m:oMath>
    </w:p>
    <w:p w14:paraId="7841FD08" w14:textId="77777777" w:rsidR="00DD686A" w:rsidRPr="00064AA4" w:rsidRDefault="00DD686A" w:rsidP="00DD686A">
      <w:pPr>
        <w:rPr>
          <w:rFonts w:eastAsiaTheme="minorEastAsia"/>
        </w:rPr>
      </w:pPr>
    </w:p>
    <w:p w14:paraId="16951BA9" w14:textId="6846B1DF" w:rsidR="00DD686A" w:rsidRDefault="00DD686A" w:rsidP="00DD686A">
      <w:pPr>
        <w:pStyle w:val="ListParagraph"/>
        <w:numPr>
          <w:ilvl w:val="0"/>
          <w:numId w:val="2"/>
        </w:numPr>
        <w:jc w:val="center"/>
      </w:pPr>
      <m:oMath>
        <m:r>
          <m:rPr>
            <m:sty m:val="p"/>
          </m:rPr>
          <w:rPr>
            <w:rFonts w:ascii="Cambria Math" w:hAnsi="Cambria Math"/>
          </w:rPr>
          <m:t>b=</m:t>
        </m:r>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14</m:t>
                  </m:r>
                  <m:ctrlPr>
                    <w:rPr>
                      <w:rFonts w:ascii="Cambria Math" w:eastAsia="Cambria Math" w:hAnsi="Cambria Math" w:cs="Cambria Math"/>
                      <w:i/>
                    </w:rPr>
                  </m:ctrlPr>
                </m:e>
              </m:mr>
              <m:mr>
                <m:e>
                  <m:r>
                    <w:rPr>
                      <w:rFonts w:ascii="Cambria Math" w:eastAsia="Cambria Math" w:hAnsi="Cambria Math" w:cs="Cambria Math"/>
                    </w:rPr>
                    <m:t>5</m:t>
                  </m:r>
                </m:e>
              </m:mr>
            </m:m>
          </m:e>
        </m:d>
      </m:oMath>
    </w:p>
    <w:bookmarkEnd w:id="3"/>
    <w:p w14:paraId="4A071379" w14:textId="72A9E6F3" w:rsidR="00DD686A" w:rsidRDefault="00DD686A" w:rsidP="00DD686A">
      <w:pPr>
        <w:rPr>
          <w:rFonts w:eastAsiaTheme="minorEastAsia"/>
        </w:rPr>
      </w:pPr>
      <w:r w:rsidRPr="00DD686A">
        <w:lastRenderedPageBreak/>
        <w:t xml:space="preserve">Using matrices </w:t>
      </w:r>
      <w:r>
        <w:t>five</w:t>
      </w:r>
      <w:r w:rsidRPr="00DD686A">
        <w:t xml:space="preserve">, </w:t>
      </w:r>
      <w:r w:rsidR="00AC61A8">
        <w:t>and seven</w:t>
      </w:r>
      <w:r w:rsidRPr="00DD686A">
        <w:t xml:space="preserve"> equation four could be used </w:t>
      </w:r>
      <w:r>
        <w:t xml:space="preserve">again </w:t>
      </w:r>
      <w:r w:rsidRPr="00DD686A">
        <w:t xml:space="preserve">to solve for </w:t>
      </w:r>
      <w:r>
        <w:t xml:space="preserve">the </w:t>
      </w:r>
      <w:r w:rsidRPr="00DD686A">
        <w:t>two unknown values represented by</w:t>
      </w:r>
      <w:r w:rsidR="00AC61A8">
        <w:t xml:space="preserve"> matrix six,</w:t>
      </w:r>
      <w:r w:rsidRPr="00DD686A">
        <w:t xml:space="preserve"> the x matrix. </w:t>
      </w:r>
      <w:r>
        <w:t>When the</w:t>
      </w:r>
      <w:r>
        <w:t xml:space="preserve"> values of x were solved for in MATLAB </w:t>
      </w:r>
      <w:r>
        <w:t>it</w:t>
      </w:r>
      <w:r>
        <w:t xml:space="preserve"> produced the results,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r>
                    <w:rPr>
                      <w:rFonts w:ascii="Cambria Math" w:hAnsi="Cambria Math"/>
                    </w:rPr>
                    <m:t>815</m:t>
                  </m:r>
                </m:e>
              </m:mr>
              <m:mr>
                <m:e>
                  <m:r>
                    <w:rPr>
                      <w:rFonts w:ascii="Cambria Math" w:hAnsi="Cambria Math"/>
                    </w:rPr>
                    <m:t>-</m:t>
                  </m:r>
                  <m:r>
                    <w:rPr>
                      <w:rFonts w:ascii="Cambria Math" w:hAnsi="Cambria Math"/>
                    </w:rPr>
                    <m:t>8</m:t>
                  </m:r>
                  <m:r>
                    <w:rPr>
                      <w:rFonts w:ascii="Cambria Math" w:hAnsi="Cambria Math"/>
                    </w:rPr>
                    <m:t>.6</m:t>
                  </m:r>
                  <m:r>
                    <w:rPr>
                      <w:rFonts w:ascii="Cambria Math" w:hAnsi="Cambria Math"/>
                    </w:rPr>
                    <m:t>77</m:t>
                  </m:r>
                </m:e>
              </m:mr>
            </m:m>
          </m:e>
        </m:d>
      </m:oMath>
      <w:r>
        <w:rPr>
          <w:rFonts w:eastAsiaTheme="minorEastAsia"/>
        </w:rPr>
        <w:t xml:space="preserve">. </w:t>
      </w:r>
      <w:r>
        <w:rPr>
          <w:rFonts w:eastAsiaTheme="minorEastAsia"/>
        </w:rPr>
        <w:t>The plotted model and data can be viewed in image two below.</w:t>
      </w:r>
    </w:p>
    <w:p w14:paraId="662E6EA3" w14:textId="191AD6B8" w:rsidR="00DD686A" w:rsidRDefault="00DD686A" w:rsidP="00DD686A">
      <w:pPr>
        <w:jc w:val="center"/>
        <w:rPr>
          <w:rFonts w:eastAsiaTheme="minorEastAsia"/>
        </w:rPr>
      </w:pPr>
      <w:r>
        <w:rPr>
          <w:rFonts w:eastAsiaTheme="minorEastAsia"/>
          <w:noProof/>
        </w:rPr>
        <w:drawing>
          <wp:inline distT="0" distB="0" distL="0" distR="0" wp14:anchorId="35AC0F43" wp14:editId="29BC7350">
            <wp:extent cx="3152775" cy="2364582"/>
            <wp:effectExtent l="19050" t="19050" r="9525" b="1714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62858" cy="2372145"/>
                    </a:xfrm>
                    <a:prstGeom prst="rect">
                      <a:avLst/>
                    </a:prstGeom>
                    <a:ln>
                      <a:solidFill>
                        <a:schemeClr val="tx1"/>
                      </a:solidFill>
                    </a:ln>
                  </pic:spPr>
                </pic:pic>
              </a:graphicData>
            </a:graphic>
          </wp:inline>
        </w:drawing>
      </w:r>
    </w:p>
    <w:p w14:paraId="59DEC846" w14:textId="4BD7EB25" w:rsidR="00DD686A" w:rsidRDefault="00DD686A" w:rsidP="00DD686A">
      <w:pPr>
        <w:jc w:val="center"/>
      </w:pPr>
      <w:r>
        <w:t xml:space="preserve">Image </w:t>
      </w:r>
      <w:r w:rsidR="00D700E1">
        <w:t>2</w:t>
      </w:r>
      <w:r>
        <w:t xml:space="preserve">. Graph Displaying Part </w:t>
      </w:r>
      <w:r>
        <w:t>2</w:t>
      </w:r>
      <w:r>
        <w:t xml:space="preserve"> Model</w:t>
      </w:r>
    </w:p>
    <w:p w14:paraId="4B7A3613" w14:textId="19E14BD6" w:rsidR="00064AA4" w:rsidRDefault="003A5837" w:rsidP="003A5837">
      <w:r>
        <w:tab/>
        <w:t xml:space="preserve">As observed when comparing images one and two the model is negatively impacted by the insertion of the point (8,14) into the data set. The slope of the line was forced to </w:t>
      </w:r>
      <w:r w:rsidR="006F30A3">
        <w:t>increase,</w:t>
      </w:r>
      <w:r>
        <w:t xml:space="preserve"> and the y-intercept was shifted down by almost a factor of 2x in the second model. The additional point caused the model to rotate to the left and largely increase the residual for each point in the data set.</w:t>
      </w:r>
    </w:p>
    <w:p w14:paraId="35B10D2B" w14:textId="592F9F51" w:rsidR="003A5837" w:rsidRDefault="003A5837" w:rsidP="003A5837">
      <w:pPr>
        <w:rPr>
          <w:b/>
          <w:bCs/>
        </w:rPr>
      </w:pPr>
      <w:r w:rsidRPr="005647F6">
        <w:rPr>
          <w:b/>
          <w:bCs/>
        </w:rPr>
        <w:t xml:space="preserve">Part </w:t>
      </w:r>
      <w:r>
        <w:rPr>
          <w:b/>
          <w:bCs/>
        </w:rPr>
        <w:t>Three</w:t>
      </w:r>
      <w:r>
        <w:rPr>
          <w:b/>
          <w:bCs/>
        </w:rPr>
        <w:t>:</w:t>
      </w:r>
    </w:p>
    <w:p w14:paraId="34461008" w14:textId="263C918C" w:rsidR="003A5837" w:rsidRDefault="005A31EB" w:rsidP="003A5837">
      <w:r>
        <w:tab/>
        <w:t>For the third part of the lab data was observed for 3,398 meals eaten by 83 different people. For this data the relationship between bites taken and kilocalories per bite</w:t>
      </w:r>
      <w:r w:rsidR="005811DF">
        <w:t xml:space="preserve"> was observed</w:t>
      </w:r>
      <w:r>
        <w:t xml:space="preserve">. The relationship was plotted and observed before a series of models were tested to determine the best fitting. </w:t>
      </w:r>
      <w:r w:rsidR="00D700E1">
        <w:t>The raw data is plotted in image 3 below and was analyzed to determine which model would fit the best.</w:t>
      </w:r>
    </w:p>
    <w:p w14:paraId="54EF06B3" w14:textId="3DA07C69" w:rsidR="00D700E1" w:rsidRDefault="00503D49" w:rsidP="00503D49">
      <w:pPr>
        <w:jc w:val="center"/>
      </w:pPr>
      <w:r>
        <w:rPr>
          <w:noProof/>
        </w:rPr>
        <w:drawing>
          <wp:inline distT="0" distB="0" distL="0" distR="0" wp14:anchorId="4EB8D123" wp14:editId="767D581C">
            <wp:extent cx="3152775" cy="2364581"/>
            <wp:effectExtent l="19050" t="19050" r="9525" b="1714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157191" cy="2367893"/>
                    </a:xfrm>
                    <a:prstGeom prst="rect">
                      <a:avLst/>
                    </a:prstGeom>
                    <a:ln>
                      <a:solidFill>
                        <a:schemeClr val="tx1"/>
                      </a:solidFill>
                    </a:ln>
                  </pic:spPr>
                </pic:pic>
              </a:graphicData>
            </a:graphic>
          </wp:inline>
        </w:drawing>
      </w:r>
    </w:p>
    <w:p w14:paraId="50D19266" w14:textId="700E4FC6" w:rsidR="00503D49" w:rsidRDefault="00503D49" w:rsidP="00920DE1">
      <w:pPr>
        <w:jc w:val="center"/>
      </w:pPr>
      <w:r>
        <w:t xml:space="preserve">Image </w:t>
      </w:r>
      <w:r>
        <w:t>3</w:t>
      </w:r>
      <w:r>
        <w:t xml:space="preserve">. Graph Displaying Part </w:t>
      </w:r>
      <w:r>
        <w:t>3 Data</w:t>
      </w:r>
    </w:p>
    <w:p w14:paraId="701755EA" w14:textId="32201527" w:rsidR="00920DE1" w:rsidRDefault="00920DE1" w:rsidP="00920DE1">
      <w:pPr>
        <w:ind w:firstLine="720"/>
      </w:pPr>
      <w:r>
        <w:lastRenderedPageBreak/>
        <w:t xml:space="preserve">The first thing that I noticed when viewing the data was that there was an inverse relationship between the number of bites and the kilocalories per bite. As the number of bites increased the kilocalories would decrease. This observed relationship </w:t>
      </w:r>
      <w:r w:rsidR="000C42B6">
        <w:t xml:space="preserve">did not appear to be directly </w:t>
      </w:r>
      <w:r w:rsidR="00F84664">
        <w:t>proportional,</w:t>
      </w:r>
      <w:r w:rsidR="000C42B6">
        <w:t xml:space="preserve"> so variations of the inverse power model </w:t>
      </w:r>
      <w:r w:rsidR="00AB7C59">
        <w:t xml:space="preserve">and exponential model </w:t>
      </w:r>
      <w:r w:rsidR="000C42B6">
        <w:t xml:space="preserve">were tested and observed for how well they fit the </w:t>
      </w:r>
      <w:r w:rsidR="00AB7C59">
        <w:t>data</w:t>
      </w:r>
      <w:r w:rsidR="000C42B6">
        <w:t xml:space="preserve">. </w:t>
      </w:r>
      <w:r w:rsidR="00AB7C59">
        <w:t>Some models that were</w:t>
      </w:r>
      <w:r w:rsidR="000C42B6">
        <w:t xml:space="preserve"> tested </w:t>
      </w:r>
      <w:r w:rsidR="00AB7C59">
        <w:t>included</w:t>
      </w:r>
      <w:r w:rsidR="000C42B6">
        <w:t xml:space="preserve"> </w:t>
      </w:r>
      <m:oMath>
        <m:r>
          <w:rPr>
            <w:rFonts w:ascii="Cambria Math" w:hAnsi="Cambria Math"/>
          </w:rPr>
          <m:t>y= a</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eastAsiaTheme="minorEastAsia" w:hAnsi="Cambria Math"/>
          </w:rPr>
          <m:t>+b</m:t>
        </m:r>
      </m:oMath>
      <w:r w:rsidR="000C42B6">
        <w:t xml:space="preserve"> and</w:t>
      </w:r>
      <w:r w:rsidR="00F84664">
        <w:t xml:space="preserve"> </w:t>
      </w:r>
      <m:oMath>
        <m:r>
          <w:rPr>
            <w:rFonts w:ascii="Cambria Math" w:hAnsi="Cambria Math"/>
          </w:rPr>
          <m:t>y=a</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+b</m:t>
        </m:r>
      </m:oMath>
      <w:r w:rsidR="00F84664">
        <w:rPr>
          <w:rFonts w:eastAsiaTheme="minorEastAsia"/>
        </w:rPr>
        <w:t xml:space="preserve">, but </w:t>
      </w:r>
      <w:r w:rsidR="000C42B6">
        <w:t>I found that</w:t>
      </w:r>
      <w:r w:rsidR="00F84664">
        <w:t xml:space="preserve"> </w:t>
      </w:r>
      <m:oMath>
        <m:r>
          <w:rPr>
            <w:rFonts w:ascii="Cambria Math" w:hAnsi="Cambria Math"/>
          </w:rPr>
          <m:t>y=a</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x</m:t>
                </m:r>
              </m:e>
            </m:rad>
          </m:den>
        </m:f>
        <m:r>
          <w:rPr>
            <w:rFonts w:ascii="Cambria Math" w:hAnsi="Cambria Math"/>
          </w:rPr>
          <m:t>+b</m:t>
        </m:r>
      </m:oMath>
      <w:r w:rsidR="00F84664">
        <w:rPr>
          <w:rFonts w:eastAsiaTheme="minorEastAsia"/>
        </w:rPr>
        <w:t xml:space="preserve"> </w:t>
      </w:r>
      <w:r w:rsidR="000C42B6">
        <w:t>was the best</w:t>
      </w:r>
      <w:r w:rsidR="00F84664">
        <w:t xml:space="preserve"> model for the data</w:t>
      </w:r>
      <w:r w:rsidR="000C42B6">
        <w:t>.</w:t>
      </w:r>
      <w:r w:rsidR="00F84664">
        <w:t xml:space="preserve"> For this model the following matrices were constructed to utilize equation 4:</w:t>
      </w:r>
    </w:p>
    <w:p w14:paraId="3E73C7D8" w14:textId="76597DA8" w:rsidR="00F84664" w:rsidRPr="000D0D73" w:rsidRDefault="00F84664" w:rsidP="00F84664">
      <w:pPr>
        <w:pStyle w:val="ListParagraph"/>
        <w:numPr>
          <w:ilvl w:val="0"/>
          <w:numId w:val="2"/>
        </w:numPr>
        <w:jc w:val="center"/>
      </w:pPr>
      <m:oMath>
        <m:r>
          <w:rPr>
            <w:rFonts w:ascii="Cambria Math" w:eastAsiaTheme="minorEastAsia" w:hAnsi="Cambria Math"/>
          </w:rPr>
          <m:t xml:space="preserve">A= </m:t>
        </m:r>
      </m:oMath>
      <w:r w:rsidRPr="000D0D73">
        <w:rPr>
          <w:rFonts w:eastAsiaTheme="minorEastAsia"/>
        </w:rPr>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1</m:t>
                              </m:r>
                            </m:sub>
                          </m:sSub>
                        </m:e>
                      </m:rad>
                    </m:den>
                  </m:f>
                </m:e>
                <m:e>
                  <m:r>
                    <w:rPr>
                      <w:rFonts w:ascii="Cambria Math" w:hAnsi="Cambria Math"/>
                    </w:rPr>
                    <m:t>1</m:t>
                  </m:r>
                </m:e>
              </m:m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2</m:t>
                              </m:r>
                            </m:sub>
                          </m:sSub>
                        </m:e>
                      </m:rad>
                    </m:den>
                  </m:f>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f>
                    <m:fPr>
                      <m:ctrlPr>
                        <w:rPr>
                          <w:rFonts w:ascii="Cambria Math" w:eastAsia="Cambria Math" w:hAnsi="Cambria Math" w:cs="Cambria Math"/>
                          <w:i/>
                        </w:rPr>
                      </m:ctrlPr>
                    </m:fPr>
                    <m:num>
                      <m:r>
                        <w:rPr>
                          <w:rFonts w:ascii="Cambria Math" w:eastAsia="Cambria Math" w:hAnsi="Cambria Math" w:cs="Cambria Math"/>
                        </w:rPr>
                        <m:t>1</m:t>
                      </m:r>
                    </m:num>
                    <m:den>
                      <m:rad>
                        <m:radPr>
                          <m:degHide m:val="1"/>
                          <m:ctrlPr>
                            <w:rPr>
                              <w:rFonts w:ascii="Cambria Math" w:eastAsia="Cambria Math" w:hAnsi="Cambria Math" w:cs="Cambria Math"/>
                              <w:i/>
                            </w:rPr>
                          </m:ctrlPr>
                        </m:radPr>
                        <m:deg/>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rad>
                    </m:den>
                  </m:f>
                </m:e>
                <m:e>
                  <m:r>
                    <w:rPr>
                      <w:rFonts w:ascii="Cambria Math" w:hAnsi="Cambria Math"/>
                    </w:rPr>
                    <m:t>1</m:t>
                  </m:r>
                </m:e>
              </m:mr>
            </m:m>
          </m:e>
        </m:d>
      </m:oMath>
    </w:p>
    <w:p w14:paraId="7AC66DA6" w14:textId="77777777" w:rsidR="00F84664" w:rsidRPr="000D0D73" w:rsidRDefault="00F84664" w:rsidP="00F84664">
      <w:pPr>
        <w:pStyle w:val="ListParagraph"/>
        <w:jc w:val="center"/>
      </w:pPr>
    </w:p>
    <w:p w14:paraId="296984BF" w14:textId="14AAAB9B" w:rsidR="00F84664" w:rsidRPr="00064AA4" w:rsidRDefault="00F84664" w:rsidP="00F84664">
      <w:pPr>
        <w:pStyle w:val="ListParagraph"/>
        <w:numPr>
          <w:ilvl w:val="0"/>
          <w:numId w:val="2"/>
        </w:numPr>
        <w:jc w:val="center"/>
        <w:rPr>
          <w:rFonts w:eastAsiaTheme="minorEastAsia"/>
        </w:rPr>
      </w:pPr>
      <m:oMath>
        <m:r>
          <w:rPr>
            <w:rFonts w:ascii="Cambria Math" w:hAnsi="Cambria Math"/>
          </w:rPr>
          <m:t>x=</m:t>
        </m:r>
      </m:oMath>
      <w:r>
        <w:t xml:space="preserv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e>
        </m:d>
      </m:oMath>
    </w:p>
    <w:p w14:paraId="50166E93" w14:textId="77777777" w:rsidR="00F84664" w:rsidRPr="00064AA4" w:rsidRDefault="00F84664" w:rsidP="00F84664">
      <w:pPr>
        <w:rPr>
          <w:rFonts w:eastAsiaTheme="minorEastAsia"/>
        </w:rPr>
      </w:pPr>
    </w:p>
    <w:p w14:paraId="079CD96B" w14:textId="233FB13E" w:rsidR="00F84664" w:rsidRDefault="00F84664" w:rsidP="00F84664">
      <w:pPr>
        <w:pStyle w:val="ListParagraph"/>
        <w:numPr>
          <w:ilvl w:val="0"/>
          <w:numId w:val="2"/>
        </w:numPr>
        <w:jc w:val="center"/>
      </w:pPr>
      <m:oMath>
        <m:r>
          <m:rPr>
            <m:sty m:val="p"/>
          </m:rPr>
          <w:rPr>
            <w:rFonts w:ascii="Cambria Math" w:hAnsi="Cambria Math"/>
          </w:rPr>
          <m:t>b=</m:t>
        </m:r>
        <m:r>
          <m:rPr>
            <m:sty m:val="p"/>
          </m:rP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mr>
            </m:m>
          </m:e>
        </m:d>
      </m:oMath>
    </w:p>
    <w:p w14:paraId="3C51FF2B" w14:textId="1AF6A118" w:rsidR="00F84664" w:rsidRDefault="00F84664" w:rsidP="00F84664">
      <w:r>
        <w:t xml:space="preserve">In matrices eight and </w:t>
      </w:r>
      <w:r w:rsidR="00AC61A8">
        <w:t>ten</w:t>
      </w:r>
      <w:r w:rsidR="00BD4371">
        <w:t xml:space="preserve"> respectively x</w:t>
      </w:r>
      <w:r w:rsidR="00BD4371">
        <w:rPr>
          <w:vertAlign w:val="subscript"/>
        </w:rPr>
        <w:t>1</w:t>
      </w:r>
      <w:r w:rsidR="00BD4371">
        <w:t xml:space="preserve"> through x</w:t>
      </w:r>
      <w:r w:rsidR="00BD4371">
        <w:rPr>
          <w:vertAlign w:val="subscript"/>
        </w:rPr>
        <w:t>N</w:t>
      </w:r>
      <w:r w:rsidR="00BD4371">
        <w:t xml:space="preserve"> and y</w:t>
      </w:r>
      <w:r w:rsidR="00BD4371">
        <w:rPr>
          <w:vertAlign w:val="subscript"/>
        </w:rPr>
        <w:t>1</w:t>
      </w:r>
      <w:r w:rsidR="00BD4371">
        <w:t xml:space="preserve"> through y</w:t>
      </w:r>
      <w:r w:rsidR="00BD4371">
        <w:rPr>
          <w:vertAlign w:val="subscript"/>
        </w:rPr>
        <w:t>N</w:t>
      </w:r>
      <w:r w:rsidR="00BD4371">
        <w:t xml:space="preserve"> represent all the provided x and y points in the given data set. For the data set the value of N was 3398, thus matrix A was 3398x2 and matrix b was 3398x1. </w:t>
      </w:r>
      <w:r w:rsidR="00BD4371" w:rsidRPr="00BD4371">
        <w:t>When the values of x were solved for in MATLAB</w:t>
      </w:r>
      <w:r w:rsidR="00F969B7">
        <w:t xml:space="preserve"> using the normal equation</w:t>
      </w:r>
      <w:r w:rsidR="00BD4371" w:rsidRPr="00BD4371">
        <w:t xml:space="preserve"> it produced the results,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82.6404</m:t>
                  </m:r>
                </m:e>
              </m:mr>
              <m:mr>
                <m:e>
                  <m:r>
                    <w:rPr>
                      <w:rFonts w:ascii="Cambria Math" w:hAnsi="Cambria Math"/>
                    </w:rPr>
                    <m:t>0.4003</m:t>
                  </m:r>
                </m:e>
              </m:mr>
            </m:m>
          </m:e>
        </m:d>
      </m:oMath>
      <w:r w:rsidR="00BD4371" w:rsidRPr="00BD4371">
        <w:t>.</w:t>
      </w:r>
      <w:r w:rsidR="00BD4371">
        <w:t xml:space="preserve"> The plotted model and raw data can be viewed in image four below.</w:t>
      </w:r>
    </w:p>
    <w:p w14:paraId="7F253586" w14:textId="2D213002" w:rsidR="00BD4371" w:rsidRDefault="00BD4371" w:rsidP="00315382">
      <w:pPr>
        <w:jc w:val="center"/>
      </w:pPr>
      <w:r>
        <w:rPr>
          <w:noProof/>
        </w:rPr>
        <w:drawing>
          <wp:inline distT="0" distB="0" distL="0" distR="0" wp14:anchorId="6B6BC01B" wp14:editId="0B6BA8B9">
            <wp:extent cx="3038503" cy="2278877"/>
            <wp:effectExtent l="19050" t="19050" r="9525" b="2667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6750" cy="2285062"/>
                    </a:xfrm>
                    <a:prstGeom prst="rect">
                      <a:avLst/>
                    </a:prstGeom>
                    <a:ln>
                      <a:solidFill>
                        <a:schemeClr val="tx1"/>
                      </a:solidFill>
                    </a:ln>
                  </pic:spPr>
                </pic:pic>
              </a:graphicData>
            </a:graphic>
          </wp:inline>
        </w:drawing>
      </w:r>
    </w:p>
    <w:p w14:paraId="6D3B7AFD" w14:textId="6C53D0CE" w:rsidR="00315382" w:rsidRDefault="00315382" w:rsidP="00315382">
      <w:pPr>
        <w:jc w:val="center"/>
      </w:pPr>
      <w:r>
        <w:t>Image 4. Graph Displaying Part 3 Model</w:t>
      </w:r>
    </w:p>
    <w:p w14:paraId="667E5689" w14:textId="41E2D36A" w:rsidR="00315382" w:rsidRPr="00BD4371" w:rsidRDefault="00315382" w:rsidP="00315382">
      <w:r>
        <w:lastRenderedPageBreak/>
        <w:t xml:space="preserve">In image 4 above the raw data is again displayed by the red circles, the fitted model is displayed by the green line to add contrast, and the black box displays the equation of the model. The model does a good job fitting to the entire span of the data and showing the previously described inverse relationship. Although this is true the model could more accurately represent the cluster of points from </w:t>
      </w:r>
      <w:r w:rsidR="001F4B79">
        <w:t>0 to 150 bites with the removal of outliers in the data</w:t>
      </w:r>
      <w:r w:rsidR="005811DF">
        <w:t>, but those outliers represent the nature of an inverse power model</w:t>
      </w:r>
      <w:r w:rsidR="001F4B79">
        <w:t>. These outliers could include the group of points where the kilocalories per bite ranges over 100.</w:t>
      </w:r>
      <w:r w:rsidR="00F969B7">
        <w:t xml:space="preserve"> Similar to the differences seen between part 1 and part 2 outliers </w:t>
      </w:r>
      <w:r w:rsidR="00AC61A8">
        <w:t>can</w:t>
      </w:r>
      <w:r w:rsidR="00F969B7">
        <w:t xml:space="preserve"> drastically alter the fitting of the model and increase the value of the residual at each point.</w:t>
      </w:r>
      <w:r w:rsidR="005811DF">
        <w:t xml:space="preserve"> Viewing the data in its entirety the chosen model most accurately represents the data and reduces the value of the residual at each point when compared to the other models that were tested.</w:t>
      </w:r>
    </w:p>
    <w:sectPr w:rsidR="00315382" w:rsidRPr="00BD4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27F27"/>
    <w:multiLevelType w:val="hybridMultilevel"/>
    <w:tmpl w:val="9170E246"/>
    <w:lvl w:ilvl="0" w:tplc="A49ED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03284"/>
    <w:multiLevelType w:val="hybridMultilevel"/>
    <w:tmpl w:val="74183ABE"/>
    <w:lvl w:ilvl="0" w:tplc="A49ED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C6A28"/>
    <w:multiLevelType w:val="hybridMultilevel"/>
    <w:tmpl w:val="4E9ACC3A"/>
    <w:lvl w:ilvl="0" w:tplc="CE78478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5215E8"/>
    <w:multiLevelType w:val="hybridMultilevel"/>
    <w:tmpl w:val="0972B2D4"/>
    <w:lvl w:ilvl="0" w:tplc="A49EDE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A5"/>
    <w:rsid w:val="00046507"/>
    <w:rsid w:val="00064AA4"/>
    <w:rsid w:val="000C42B6"/>
    <w:rsid w:val="000D0D73"/>
    <w:rsid w:val="00141336"/>
    <w:rsid w:val="001A3158"/>
    <w:rsid w:val="001D2A3E"/>
    <w:rsid w:val="001F4B79"/>
    <w:rsid w:val="00315382"/>
    <w:rsid w:val="00393832"/>
    <w:rsid w:val="003A5837"/>
    <w:rsid w:val="004243F0"/>
    <w:rsid w:val="00447250"/>
    <w:rsid w:val="00503D49"/>
    <w:rsid w:val="005647F6"/>
    <w:rsid w:val="005811DF"/>
    <w:rsid w:val="005A31EB"/>
    <w:rsid w:val="005C6114"/>
    <w:rsid w:val="005F4FE7"/>
    <w:rsid w:val="006266A5"/>
    <w:rsid w:val="006419A1"/>
    <w:rsid w:val="006D72EF"/>
    <w:rsid w:val="006F30A3"/>
    <w:rsid w:val="00706CDC"/>
    <w:rsid w:val="0087040E"/>
    <w:rsid w:val="00920DE1"/>
    <w:rsid w:val="00922218"/>
    <w:rsid w:val="00991A4F"/>
    <w:rsid w:val="009F0E35"/>
    <w:rsid w:val="009F3495"/>
    <w:rsid w:val="00A610B8"/>
    <w:rsid w:val="00AB7C59"/>
    <w:rsid w:val="00AC61A8"/>
    <w:rsid w:val="00AD3CF5"/>
    <w:rsid w:val="00B823E5"/>
    <w:rsid w:val="00B837E1"/>
    <w:rsid w:val="00BD4371"/>
    <w:rsid w:val="00D700E1"/>
    <w:rsid w:val="00DB4B95"/>
    <w:rsid w:val="00DC56F0"/>
    <w:rsid w:val="00DD686A"/>
    <w:rsid w:val="00DE5AFA"/>
    <w:rsid w:val="00DF3950"/>
    <w:rsid w:val="00E47B7B"/>
    <w:rsid w:val="00F12777"/>
    <w:rsid w:val="00F1454B"/>
    <w:rsid w:val="00F769E5"/>
    <w:rsid w:val="00F84664"/>
    <w:rsid w:val="00F969B7"/>
    <w:rsid w:val="00FB6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B3E1"/>
  <w15:chartTrackingRefBased/>
  <w15:docId w15:val="{55F83548-7A92-4A20-B274-CDBADDF2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8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6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66A5"/>
  </w:style>
  <w:style w:type="table" w:styleId="TableGrid">
    <w:name w:val="Table Grid"/>
    <w:basedOn w:val="TableNormal"/>
    <w:uiPriority w:val="39"/>
    <w:rsid w:val="00424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0D73"/>
    <w:rPr>
      <w:color w:val="808080"/>
    </w:rPr>
  </w:style>
  <w:style w:type="paragraph" w:styleId="ListParagraph">
    <w:name w:val="List Paragraph"/>
    <w:basedOn w:val="Normal"/>
    <w:uiPriority w:val="34"/>
    <w:qFormat/>
    <w:rsid w:val="000D0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513379">
      <w:bodyDiv w:val="1"/>
      <w:marLeft w:val="0"/>
      <w:marRight w:val="0"/>
      <w:marTop w:val="0"/>
      <w:marBottom w:val="0"/>
      <w:divBdr>
        <w:top w:val="none" w:sz="0" w:space="0" w:color="auto"/>
        <w:left w:val="none" w:sz="0" w:space="0" w:color="auto"/>
        <w:bottom w:val="none" w:sz="0" w:space="0" w:color="auto"/>
        <w:right w:val="none" w:sz="0" w:space="0" w:color="auto"/>
      </w:divBdr>
    </w:div>
    <w:div w:id="850681310">
      <w:bodyDiv w:val="1"/>
      <w:marLeft w:val="0"/>
      <w:marRight w:val="0"/>
      <w:marTop w:val="0"/>
      <w:marBottom w:val="0"/>
      <w:divBdr>
        <w:top w:val="none" w:sz="0" w:space="0" w:color="auto"/>
        <w:left w:val="none" w:sz="0" w:space="0" w:color="auto"/>
        <w:bottom w:val="none" w:sz="0" w:space="0" w:color="auto"/>
        <w:right w:val="none" w:sz="0" w:space="0" w:color="auto"/>
      </w:divBdr>
    </w:div>
    <w:div w:id="895627485">
      <w:bodyDiv w:val="1"/>
      <w:marLeft w:val="0"/>
      <w:marRight w:val="0"/>
      <w:marTop w:val="0"/>
      <w:marBottom w:val="0"/>
      <w:divBdr>
        <w:top w:val="none" w:sz="0" w:space="0" w:color="auto"/>
        <w:left w:val="none" w:sz="0" w:space="0" w:color="auto"/>
        <w:bottom w:val="none" w:sz="0" w:space="0" w:color="auto"/>
        <w:right w:val="none" w:sz="0" w:space="0" w:color="auto"/>
      </w:divBdr>
    </w:div>
    <w:div w:id="1249999292">
      <w:bodyDiv w:val="1"/>
      <w:marLeft w:val="0"/>
      <w:marRight w:val="0"/>
      <w:marTop w:val="0"/>
      <w:marBottom w:val="0"/>
      <w:divBdr>
        <w:top w:val="none" w:sz="0" w:space="0" w:color="auto"/>
        <w:left w:val="none" w:sz="0" w:space="0" w:color="auto"/>
        <w:bottom w:val="none" w:sz="0" w:space="0" w:color="auto"/>
        <w:right w:val="none" w:sz="0" w:space="0" w:color="auto"/>
      </w:divBdr>
    </w:div>
    <w:div w:id="1518425377">
      <w:bodyDiv w:val="1"/>
      <w:marLeft w:val="0"/>
      <w:marRight w:val="0"/>
      <w:marTop w:val="0"/>
      <w:marBottom w:val="0"/>
      <w:divBdr>
        <w:top w:val="none" w:sz="0" w:space="0" w:color="auto"/>
        <w:left w:val="none" w:sz="0" w:space="0" w:color="auto"/>
        <w:bottom w:val="none" w:sz="0" w:space="0" w:color="auto"/>
        <w:right w:val="none" w:sz="0" w:space="0" w:color="auto"/>
      </w:divBdr>
    </w:div>
    <w:div w:id="1668316558">
      <w:bodyDiv w:val="1"/>
      <w:marLeft w:val="0"/>
      <w:marRight w:val="0"/>
      <w:marTop w:val="0"/>
      <w:marBottom w:val="0"/>
      <w:divBdr>
        <w:top w:val="none" w:sz="0" w:space="0" w:color="auto"/>
        <w:left w:val="none" w:sz="0" w:space="0" w:color="auto"/>
        <w:bottom w:val="none" w:sz="0" w:space="0" w:color="auto"/>
        <w:right w:val="none" w:sz="0" w:space="0" w:color="auto"/>
      </w:divBdr>
    </w:div>
    <w:div w:id="1748916876">
      <w:bodyDiv w:val="1"/>
      <w:marLeft w:val="0"/>
      <w:marRight w:val="0"/>
      <w:marTop w:val="0"/>
      <w:marBottom w:val="0"/>
      <w:divBdr>
        <w:top w:val="none" w:sz="0" w:space="0" w:color="auto"/>
        <w:left w:val="none" w:sz="0" w:space="0" w:color="auto"/>
        <w:bottom w:val="none" w:sz="0" w:space="0" w:color="auto"/>
        <w:right w:val="none" w:sz="0" w:space="0" w:color="auto"/>
      </w:divBdr>
    </w:div>
    <w:div w:id="203156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6</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Driscoll</dc:creator>
  <cp:keywords/>
  <dc:description/>
  <cp:lastModifiedBy>Tim Driscoll</cp:lastModifiedBy>
  <cp:revision>7</cp:revision>
  <cp:lastPrinted>2021-04-22T18:10:00Z</cp:lastPrinted>
  <dcterms:created xsi:type="dcterms:W3CDTF">2021-04-22T05:11:00Z</dcterms:created>
  <dcterms:modified xsi:type="dcterms:W3CDTF">2021-09-01T03:48:00Z</dcterms:modified>
</cp:coreProperties>
</file>