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0E218780" w:rsidR="004B401E" w:rsidRPr="0064424D" w:rsidRDefault="00864A92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 w:rsidRPr="0064424D">
        <w:rPr>
          <w:b/>
          <w:bCs/>
          <w:sz w:val="28"/>
          <w:szCs w:val="28"/>
        </w:rPr>
        <w:t xml:space="preserve"> </w:t>
      </w:r>
      <w:r w:rsidR="007D4A64" w:rsidRPr="0064424D">
        <w:rPr>
          <w:b/>
          <w:bCs/>
          <w:sz w:val="28"/>
          <w:szCs w:val="28"/>
        </w:rPr>
        <w:t>Pavan</w:t>
      </w:r>
      <w:r w:rsidR="009B7D42" w:rsidRPr="0064424D">
        <w:rPr>
          <w:b/>
          <w:bCs/>
          <w:sz w:val="28"/>
          <w:szCs w:val="28"/>
        </w:rPr>
        <w:t xml:space="preserve"> Sai Prasanth</w:t>
      </w:r>
      <w:r w:rsidR="007D4A64" w:rsidRPr="0064424D">
        <w:rPr>
          <w:b/>
          <w:bCs/>
          <w:sz w:val="28"/>
          <w:szCs w:val="28"/>
        </w:rPr>
        <w:t xml:space="preserve"> Sabnaveesu</w:t>
      </w:r>
      <w:r w:rsidR="004B401E" w:rsidRPr="0064424D">
        <w:rPr>
          <w:b/>
          <w:bCs/>
          <w:sz w:val="28"/>
          <w:szCs w:val="28"/>
        </w:rPr>
        <w:t xml:space="preserve"> </w:t>
      </w:r>
    </w:p>
    <w:p w14:paraId="115D60DB" w14:textId="1BB11F38" w:rsidR="00F658FD" w:rsidRPr="0064424D" w:rsidRDefault="008D280F" w:rsidP="00F658FD">
      <w:pPr>
        <w:jc w:val="center"/>
        <w:rPr>
          <w:b/>
          <w:bCs/>
          <w:sz w:val="26"/>
          <w:szCs w:val="26"/>
        </w:rPr>
      </w:pPr>
      <w:r w:rsidRPr="0064424D">
        <w:rPr>
          <w:sz w:val="26"/>
          <w:szCs w:val="26"/>
        </w:rPr>
        <w:t xml:space="preserve"> </w:t>
      </w:r>
      <w:r w:rsidR="004B401E" w:rsidRPr="0064424D">
        <w:rPr>
          <w:sz w:val="26"/>
          <w:szCs w:val="26"/>
        </w:rPr>
        <w:t>(</w:t>
      </w:r>
      <w:r w:rsidR="007D4A64" w:rsidRPr="0064424D">
        <w:rPr>
          <w:sz w:val="26"/>
          <w:szCs w:val="26"/>
        </w:rPr>
        <w:t>832</w:t>
      </w:r>
      <w:r w:rsidR="004B401E" w:rsidRPr="0064424D">
        <w:rPr>
          <w:sz w:val="26"/>
          <w:szCs w:val="26"/>
        </w:rPr>
        <w:t>)</w:t>
      </w:r>
      <w:r w:rsidR="007D4A64" w:rsidRPr="0064424D">
        <w:rPr>
          <w:sz w:val="26"/>
          <w:szCs w:val="26"/>
        </w:rPr>
        <w:t>274-8181|</w:t>
      </w:r>
      <w:r w:rsidRPr="0064424D">
        <w:rPr>
          <w:sz w:val="26"/>
          <w:szCs w:val="26"/>
        </w:rPr>
        <w:t xml:space="preserve"> </w:t>
      </w:r>
      <w:hyperlink r:id="rId6" w:history="1">
        <w:r w:rsidR="00F658FD" w:rsidRPr="0064424D">
          <w:rPr>
            <w:rStyle w:val="Hyperlink"/>
            <w:b/>
            <w:bCs/>
            <w:sz w:val="26"/>
            <w:szCs w:val="26"/>
          </w:rPr>
          <w:t>sabnaveesuprasanth@gmail.com</w:t>
        </w:r>
      </w:hyperlink>
      <w:r w:rsidR="00F658FD" w:rsidRPr="0064424D">
        <w:rPr>
          <w:b/>
          <w:bCs/>
          <w:sz w:val="26"/>
          <w:szCs w:val="26"/>
        </w:rPr>
        <w:t xml:space="preserve"> </w:t>
      </w:r>
    </w:p>
    <w:p w14:paraId="5F5C9C51" w14:textId="465973F2" w:rsidR="0073793F" w:rsidRPr="00A63B54" w:rsidRDefault="00000000" w:rsidP="00F658FD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59AD9661" w14:textId="77777777" w:rsidR="00EC4D5A" w:rsidRDefault="0073793F" w:rsidP="00EC4D5A">
      <w:pPr>
        <w:pStyle w:val="NoSpacing"/>
        <w:rPr>
          <w:sz w:val="20"/>
          <w:szCs w:val="20"/>
        </w:rPr>
      </w:pPr>
      <w:r w:rsidRPr="00A63B54">
        <w:rPr>
          <w:b/>
          <w:bCs/>
          <w:lang w:bidi="ar-SA"/>
        </w:rPr>
        <w:t>Professional Summary</w:t>
      </w:r>
    </w:p>
    <w:p w14:paraId="191D106B" w14:textId="60752740" w:rsidR="000942E8" w:rsidRPr="00A63B54" w:rsidRDefault="00EC4D5A" w:rsidP="00EC4D5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Strategic data engineer with 4+ years of experience in optimizing data process and driving business value through actionable insights. Proven ability to reduce operational costs, improve decision- making speed, and minimizing risks, while fostering collaboration within diverse teams to support business growth.  </w:t>
      </w:r>
      <w:r w:rsidR="00000000">
        <w:rPr>
          <w:sz w:val="20"/>
          <w:szCs w:val="20"/>
        </w:rPr>
        <w:pict w14:anchorId="3501977B">
          <v:rect id="_x0000_i1026" style="width:0;height:1.5pt" o:hrstd="t" o:hr="t" fillcolor="#a0a0a0" stroked="f"/>
        </w:pict>
      </w:r>
    </w:p>
    <w:p w14:paraId="7A133039" w14:textId="6A5D87A3" w:rsidR="00A63B54" w:rsidRPr="00A63B54" w:rsidRDefault="000942E8" w:rsidP="000942E8">
      <w:pPr>
        <w:pStyle w:val="NoSpacing"/>
        <w:rPr>
          <w:b/>
          <w:bCs/>
          <w:lang w:bidi="ar-SA"/>
        </w:rPr>
      </w:pPr>
      <w:r w:rsidRPr="00A63B54">
        <w:rPr>
          <w:b/>
          <w:bCs/>
          <w:lang w:bidi="ar-SA"/>
        </w:rPr>
        <w:t>Technical Skills</w:t>
      </w:r>
      <w:r w:rsidRPr="00A63B54">
        <w:rPr>
          <w:b/>
          <w:bCs/>
          <w:lang w:bidi="ar-SA"/>
        </w:rPr>
        <w:tab/>
      </w:r>
    </w:p>
    <w:p w14:paraId="745861C9" w14:textId="17B7D172" w:rsidR="00E64CBD" w:rsidRPr="00164BA8" w:rsidRDefault="00E64CBD" w:rsidP="00164BA8">
      <w:pPr>
        <w:spacing w:after="0"/>
        <w:rPr>
          <w:sz w:val="20"/>
          <w:szCs w:val="20"/>
        </w:rPr>
      </w:pPr>
      <w:r w:rsidRPr="00274F8C">
        <w:rPr>
          <w:b/>
          <w:bCs/>
          <w:sz w:val="20"/>
          <w:szCs w:val="20"/>
        </w:rPr>
        <w:t>Languages &amp; Tools</w:t>
      </w:r>
      <w:r w:rsidR="00BF19C9" w:rsidRPr="00164BA8">
        <w:rPr>
          <w:sz w:val="20"/>
          <w:szCs w:val="20"/>
        </w:rPr>
        <w:tab/>
      </w:r>
      <w:r w:rsidR="00BF19C9" w:rsidRPr="00164BA8">
        <w:rPr>
          <w:sz w:val="20"/>
          <w:szCs w:val="20"/>
        </w:rPr>
        <w:tab/>
      </w:r>
      <w:r w:rsidR="00BF19C9" w:rsidRPr="00164BA8">
        <w:rPr>
          <w:sz w:val="20"/>
          <w:szCs w:val="20"/>
        </w:rPr>
        <w:tab/>
      </w:r>
      <w:r w:rsidR="00BF19C9" w:rsidRPr="00164BA8">
        <w:rPr>
          <w:sz w:val="20"/>
          <w:szCs w:val="20"/>
        </w:rPr>
        <w:tab/>
      </w:r>
      <w:r w:rsidR="00CD6434" w:rsidRPr="00164BA8">
        <w:rPr>
          <w:sz w:val="20"/>
          <w:szCs w:val="20"/>
        </w:rPr>
        <w:t>:</w:t>
      </w:r>
      <w:r w:rsidRPr="00164BA8">
        <w:rPr>
          <w:sz w:val="20"/>
          <w:szCs w:val="20"/>
        </w:rPr>
        <w:t xml:space="preserve"> </w:t>
      </w:r>
      <w:r w:rsidR="00CD6434" w:rsidRPr="00164BA8">
        <w:rPr>
          <w:sz w:val="20"/>
          <w:szCs w:val="20"/>
        </w:rPr>
        <w:t xml:space="preserve"> </w:t>
      </w:r>
      <w:r w:rsidR="003D2CA0">
        <w:rPr>
          <w:sz w:val="20"/>
          <w:szCs w:val="20"/>
        </w:rPr>
        <w:t xml:space="preserve">  </w:t>
      </w:r>
      <w:r w:rsidRPr="00164BA8">
        <w:rPr>
          <w:sz w:val="20"/>
          <w:szCs w:val="20"/>
        </w:rPr>
        <w:t>Python, R, PySpark, MySQL, MongoDB</w:t>
      </w:r>
      <w:r w:rsidR="00F50710" w:rsidRPr="00164BA8">
        <w:rPr>
          <w:sz w:val="20"/>
          <w:szCs w:val="20"/>
        </w:rPr>
        <w:t>, Cosmos DB</w:t>
      </w:r>
      <w:r w:rsidR="006D6961" w:rsidRPr="00164BA8">
        <w:rPr>
          <w:sz w:val="20"/>
          <w:szCs w:val="20"/>
        </w:rPr>
        <w:t>, Data Modeling and Warehousing</w:t>
      </w:r>
    </w:p>
    <w:p w14:paraId="266E5E37" w14:textId="700AB0ED" w:rsidR="00BF19C9" w:rsidRPr="00164BA8" w:rsidRDefault="00E64CBD" w:rsidP="00164BA8">
      <w:pPr>
        <w:spacing w:after="0"/>
        <w:rPr>
          <w:sz w:val="20"/>
          <w:szCs w:val="20"/>
        </w:rPr>
      </w:pPr>
      <w:r w:rsidRPr="00274F8C">
        <w:rPr>
          <w:b/>
          <w:bCs/>
          <w:sz w:val="20"/>
          <w:szCs w:val="20"/>
        </w:rPr>
        <w:t>Platforms</w:t>
      </w:r>
      <w:r w:rsidRPr="00164BA8">
        <w:rPr>
          <w:sz w:val="20"/>
          <w:szCs w:val="20"/>
        </w:rPr>
        <w:t>:</w:t>
      </w:r>
      <w:r w:rsidR="00CD6434" w:rsidRPr="00164BA8">
        <w:rPr>
          <w:sz w:val="20"/>
          <w:szCs w:val="20"/>
        </w:rPr>
        <w:t xml:space="preserve"> </w:t>
      </w:r>
      <w:r w:rsidR="00BF19C9" w:rsidRPr="00164BA8">
        <w:rPr>
          <w:sz w:val="20"/>
          <w:szCs w:val="20"/>
        </w:rPr>
        <w:t xml:space="preserve"> </w:t>
      </w:r>
      <w:r w:rsidR="003D2CA0">
        <w:rPr>
          <w:sz w:val="20"/>
          <w:szCs w:val="20"/>
        </w:rPr>
        <w:t xml:space="preserve">                  </w:t>
      </w:r>
      <w:r w:rsidRPr="00164BA8">
        <w:rPr>
          <w:sz w:val="20"/>
          <w:szCs w:val="20"/>
        </w:rPr>
        <w:t>AWS, Azure Analysis Services</w:t>
      </w:r>
      <w:r w:rsidR="00CD6434" w:rsidRPr="00164BA8">
        <w:rPr>
          <w:sz w:val="20"/>
          <w:szCs w:val="20"/>
        </w:rPr>
        <w:t xml:space="preserve">, </w:t>
      </w:r>
      <w:r w:rsidRPr="00164BA8">
        <w:rPr>
          <w:sz w:val="20"/>
          <w:szCs w:val="20"/>
        </w:rPr>
        <w:t>Data Factory</w:t>
      </w:r>
      <w:r w:rsidR="00BF19C9" w:rsidRPr="00164BA8">
        <w:rPr>
          <w:sz w:val="20"/>
          <w:szCs w:val="20"/>
        </w:rPr>
        <w:t xml:space="preserve"> and </w:t>
      </w:r>
      <w:r w:rsidR="00EB534A" w:rsidRPr="00164BA8">
        <w:rPr>
          <w:sz w:val="20"/>
          <w:szCs w:val="20"/>
        </w:rPr>
        <w:t xml:space="preserve">Data </w:t>
      </w:r>
      <w:r w:rsidRPr="00164BA8">
        <w:rPr>
          <w:sz w:val="20"/>
          <w:szCs w:val="20"/>
        </w:rPr>
        <w:t xml:space="preserve">Lake </w:t>
      </w:r>
    </w:p>
    <w:p w14:paraId="300A4617" w14:textId="5F300402" w:rsidR="00E64CBD" w:rsidRPr="00164BA8" w:rsidRDefault="00E64CBD" w:rsidP="00164BA8">
      <w:pPr>
        <w:spacing w:after="0"/>
        <w:rPr>
          <w:sz w:val="20"/>
          <w:szCs w:val="20"/>
        </w:rPr>
      </w:pPr>
      <w:r w:rsidRPr="00274F8C">
        <w:rPr>
          <w:b/>
          <w:bCs/>
          <w:sz w:val="20"/>
          <w:szCs w:val="20"/>
        </w:rPr>
        <w:t>Tools</w:t>
      </w:r>
      <w:r w:rsidR="00BF19C9" w:rsidRPr="00164BA8">
        <w:rPr>
          <w:sz w:val="20"/>
          <w:szCs w:val="20"/>
        </w:rPr>
        <w:tab/>
      </w:r>
      <w:r w:rsidR="00BF19C9" w:rsidRPr="00164BA8">
        <w:rPr>
          <w:sz w:val="20"/>
          <w:szCs w:val="20"/>
        </w:rPr>
        <w:tab/>
      </w:r>
      <w:r w:rsidRPr="00164BA8">
        <w:rPr>
          <w:sz w:val="20"/>
          <w:szCs w:val="20"/>
        </w:rPr>
        <w:t xml:space="preserve">: </w:t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3D2CA0">
        <w:rPr>
          <w:sz w:val="20"/>
          <w:szCs w:val="20"/>
        </w:rPr>
        <w:tab/>
      </w:r>
      <w:r w:rsidR="00CD6434" w:rsidRPr="00164BA8">
        <w:rPr>
          <w:sz w:val="20"/>
          <w:szCs w:val="20"/>
        </w:rPr>
        <w:tab/>
      </w:r>
      <w:r w:rsidR="00CD6434" w:rsidRPr="00164BA8">
        <w:rPr>
          <w:sz w:val="20"/>
          <w:szCs w:val="20"/>
        </w:rPr>
        <w:tab/>
      </w:r>
      <w:r w:rsidR="00CD6434" w:rsidRPr="00164BA8">
        <w:rPr>
          <w:sz w:val="20"/>
          <w:szCs w:val="20"/>
        </w:rPr>
        <w:tab/>
      </w:r>
      <w:r w:rsidR="003D2CA0">
        <w:rPr>
          <w:sz w:val="20"/>
          <w:szCs w:val="20"/>
        </w:rPr>
        <w:t xml:space="preserve">                          </w:t>
      </w:r>
      <w:r w:rsidRPr="00164BA8">
        <w:rPr>
          <w:sz w:val="20"/>
          <w:szCs w:val="20"/>
        </w:rPr>
        <w:t>GitHub, MATLAB, Adobe Analytics,</w:t>
      </w:r>
      <w:r w:rsidR="00CD6434" w:rsidRPr="00164BA8">
        <w:rPr>
          <w:sz w:val="20"/>
          <w:szCs w:val="20"/>
        </w:rPr>
        <w:t xml:space="preserve"> Docker, Kubernetes </w:t>
      </w:r>
      <w:r w:rsidRPr="00164BA8">
        <w:rPr>
          <w:sz w:val="20"/>
          <w:szCs w:val="20"/>
        </w:rPr>
        <w:t xml:space="preserve"> </w:t>
      </w:r>
    </w:p>
    <w:p w14:paraId="5F272E74" w14:textId="5016AFFF" w:rsidR="00E64CBD" w:rsidRPr="00164BA8" w:rsidRDefault="00E64CBD" w:rsidP="00164BA8">
      <w:pPr>
        <w:spacing w:after="0"/>
        <w:rPr>
          <w:sz w:val="20"/>
          <w:szCs w:val="20"/>
        </w:rPr>
      </w:pPr>
      <w:r w:rsidRPr="00274F8C">
        <w:rPr>
          <w:b/>
          <w:bCs/>
          <w:sz w:val="20"/>
          <w:szCs w:val="20"/>
        </w:rPr>
        <w:t>Analytics</w:t>
      </w:r>
      <w:r w:rsidR="003D2CA0">
        <w:rPr>
          <w:b/>
          <w:bCs/>
          <w:sz w:val="20"/>
          <w:szCs w:val="20"/>
        </w:rPr>
        <w:t>:</w:t>
      </w:r>
      <w:r w:rsidR="00BF19C9" w:rsidRPr="00164BA8">
        <w:rPr>
          <w:sz w:val="20"/>
          <w:szCs w:val="20"/>
        </w:rPr>
        <w:t xml:space="preserve">                 </w:t>
      </w:r>
      <w:r w:rsidR="00EB534A" w:rsidRPr="00164BA8">
        <w:rPr>
          <w:sz w:val="20"/>
          <w:szCs w:val="20"/>
        </w:rPr>
        <w:t xml:space="preserve"> </w:t>
      </w:r>
      <w:r w:rsidR="00CD6434" w:rsidRPr="00164BA8">
        <w:rPr>
          <w:sz w:val="20"/>
          <w:szCs w:val="20"/>
        </w:rPr>
        <w:tab/>
      </w:r>
      <w:r w:rsidR="00CD6434" w:rsidRPr="00164BA8">
        <w:rPr>
          <w:sz w:val="20"/>
          <w:szCs w:val="20"/>
        </w:rPr>
        <w:tab/>
        <w:t xml:space="preserve"> </w:t>
      </w:r>
      <w:r w:rsidR="003D2CA0">
        <w:rPr>
          <w:sz w:val="20"/>
          <w:szCs w:val="20"/>
        </w:rPr>
        <w:t xml:space="preserve"> </w:t>
      </w:r>
      <w:r w:rsidR="00EB534A" w:rsidRPr="00164BA8">
        <w:rPr>
          <w:sz w:val="20"/>
          <w:szCs w:val="20"/>
        </w:rPr>
        <w:t xml:space="preserve">Power BI, Tableau, Excel, </w:t>
      </w:r>
      <w:r w:rsidRPr="00164BA8">
        <w:rPr>
          <w:sz w:val="20"/>
          <w:szCs w:val="20"/>
        </w:rPr>
        <w:t>Data Mining, SSIS, SSMS, CI/CD</w:t>
      </w:r>
    </w:p>
    <w:p w14:paraId="1424CD4F" w14:textId="116A995D" w:rsidR="00CD6434" w:rsidRPr="00164BA8" w:rsidRDefault="00E64CBD" w:rsidP="00164BA8">
      <w:pPr>
        <w:spacing w:after="0"/>
        <w:rPr>
          <w:sz w:val="20"/>
          <w:szCs w:val="20"/>
        </w:rPr>
      </w:pPr>
      <w:r w:rsidRPr="00274F8C">
        <w:rPr>
          <w:b/>
          <w:bCs/>
          <w:sz w:val="20"/>
          <w:szCs w:val="20"/>
        </w:rPr>
        <w:t>Data distribution</w:t>
      </w:r>
      <w:r w:rsidR="003D2CA0">
        <w:rPr>
          <w:b/>
          <w:bCs/>
          <w:sz w:val="20"/>
          <w:szCs w:val="20"/>
        </w:rPr>
        <w:t>:</w:t>
      </w:r>
      <w:r w:rsidR="00EB534A" w:rsidRPr="00164BA8">
        <w:rPr>
          <w:sz w:val="20"/>
          <w:szCs w:val="20"/>
        </w:rPr>
        <w:t xml:space="preserve">    </w:t>
      </w:r>
      <w:r w:rsidR="00164BA8">
        <w:rPr>
          <w:sz w:val="20"/>
          <w:szCs w:val="20"/>
        </w:rPr>
        <w:t xml:space="preserve"> </w:t>
      </w:r>
      <w:r w:rsidR="00EB534A" w:rsidRPr="00164BA8">
        <w:rPr>
          <w:sz w:val="20"/>
          <w:szCs w:val="20"/>
        </w:rPr>
        <w:t xml:space="preserve"> </w:t>
      </w:r>
      <w:r w:rsidR="003D2CA0">
        <w:rPr>
          <w:sz w:val="20"/>
          <w:szCs w:val="20"/>
        </w:rPr>
        <w:t xml:space="preserve"> </w:t>
      </w:r>
      <w:r w:rsidRPr="00164BA8">
        <w:rPr>
          <w:sz w:val="20"/>
          <w:szCs w:val="20"/>
        </w:rPr>
        <w:t>Kafka, Spark, Redshift</w:t>
      </w:r>
      <w:r w:rsidR="00CD6434" w:rsidRPr="00164BA8">
        <w:rPr>
          <w:sz w:val="20"/>
          <w:szCs w:val="20"/>
        </w:rPr>
        <w:t>, BigQuery, Snowflake</w:t>
      </w:r>
    </w:p>
    <w:p w14:paraId="4F2C0C53" w14:textId="62E4FA68" w:rsidR="00486E52" w:rsidRPr="00A63B54" w:rsidRDefault="00000000" w:rsidP="00486E5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37ABA6D5">
          <v:rect id="_x0000_i1027" style="width:0;height:1.5pt" o:hrstd="t" o:hr="t" fillcolor="#a0a0a0" stroked="f"/>
        </w:pict>
      </w:r>
    </w:p>
    <w:p w14:paraId="67E1A8E9" w14:textId="77777777" w:rsidR="00486E52" w:rsidRPr="00A63B54" w:rsidRDefault="00486E52" w:rsidP="00486E52">
      <w:pPr>
        <w:pStyle w:val="NoSpacing"/>
      </w:pPr>
      <w:r w:rsidRPr="00A63B54">
        <w:rPr>
          <w:b/>
          <w:bCs/>
        </w:rPr>
        <w:t>Education</w:t>
      </w:r>
      <w:r w:rsidRPr="00A63B54">
        <w:t xml:space="preserve">    </w:t>
      </w:r>
    </w:p>
    <w:p w14:paraId="55F874F4" w14:textId="1C5F7549" w:rsidR="00486E52" w:rsidRPr="00A63B54" w:rsidRDefault="00486E52" w:rsidP="00486E52">
      <w:pPr>
        <w:pStyle w:val="NoSpacing"/>
        <w:jc w:val="both"/>
        <w:rPr>
          <w:sz w:val="20"/>
          <w:szCs w:val="20"/>
        </w:rPr>
      </w:pPr>
      <w:r w:rsidRPr="00A63B54">
        <w:rPr>
          <w:i/>
          <w:iCs/>
          <w:sz w:val="20"/>
          <w:szCs w:val="20"/>
        </w:rPr>
        <w:t>Texas A&amp;M University, Master of Science, Computer Science</w:t>
      </w:r>
      <w:r w:rsidRPr="00A63B54">
        <w:rPr>
          <w:sz w:val="20"/>
          <w:szCs w:val="20"/>
        </w:rPr>
        <w:t xml:space="preserve"> </w:t>
      </w:r>
      <w:r w:rsidRPr="00A63B54">
        <w:rPr>
          <w:i/>
          <w:iCs/>
          <w:sz w:val="20"/>
          <w:szCs w:val="20"/>
        </w:rPr>
        <w:t xml:space="preserve">                                             </w:t>
      </w:r>
      <w:r w:rsidRPr="00A63B54">
        <w:rPr>
          <w:i/>
          <w:iCs/>
          <w:sz w:val="20"/>
          <w:szCs w:val="20"/>
        </w:rPr>
        <w:tab/>
      </w:r>
      <w:r w:rsidRPr="00A63B54">
        <w:rPr>
          <w:i/>
          <w:iCs/>
          <w:sz w:val="20"/>
          <w:szCs w:val="20"/>
        </w:rPr>
        <w:tab/>
      </w:r>
      <w:r w:rsidRPr="00A63B54">
        <w:rPr>
          <w:i/>
          <w:iCs/>
          <w:sz w:val="20"/>
          <w:szCs w:val="20"/>
        </w:rPr>
        <w:tab/>
        <w:t xml:space="preserve">                        </w:t>
      </w:r>
      <w:r w:rsidRPr="00A63B54">
        <w:rPr>
          <w:b/>
          <w:bCs/>
          <w:i/>
          <w:iCs/>
          <w:sz w:val="20"/>
          <w:szCs w:val="20"/>
        </w:rPr>
        <w:t>CGPA: 3.83/4.</w:t>
      </w:r>
      <w:r w:rsidR="000D4394">
        <w:rPr>
          <w:b/>
          <w:bCs/>
          <w:i/>
          <w:iCs/>
          <w:sz w:val="20"/>
          <w:szCs w:val="20"/>
        </w:rPr>
        <w:t>0</w:t>
      </w:r>
      <w:r w:rsidRPr="00A63B54">
        <w:rPr>
          <w:b/>
          <w:bCs/>
          <w:i/>
          <w:iCs/>
          <w:sz w:val="20"/>
          <w:szCs w:val="20"/>
        </w:rPr>
        <w:t>0</w:t>
      </w:r>
    </w:p>
    <w:p w14:paraId="32A39BE3" w14:textId="20FAF0E6" w:rsidR="006B5BEB" w:rsidRPr="00A63B54" w:rsidRDefault="00000000" w:rsidP="00245B2C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8" style="width:0;height:1.5pt" o:hrstd="t" o:hr="t" fillcolor="#a0a0a0" stroked="f"/>
        </w:pict>
      </w:r>
    </w:p>
    <w:p w14:paraId="144EF9A1" w14:textId="7C17DCF7" w:rsidR="003B76FB" w:rsidRPr="00A63B54" w:rsidRDefault="002D2C27" w:rsidP="006A1DA4">
      <w:pPr>
        <w:pStyle w:val="NoSpacing"/>
        <w:rPr>
          <w:b/>
          <w:bCs/>
        </w:rPr>
      </w:pPr>
      <w:r w:rsidRPr="00A63B54">
        <w:rPr>
          <w:b/>
          <w:bCs/>
        </w:rPr>
        <w:t>Work Experience</w:t>
      </w:r>
      <w:r w:rsidR="00C16F05" w:rsidRPr="00A63B54">
        <w:rPr>
          <w:b/>
          <w:bCs/>
        </w:rPr>
        <w:t xml:space="preserve">   </w:t>
      </w:r>
    </w:p>
    <w:p w14:paraId="427543C3" w14:textId="35BA5120" w:rsidR="004A4E00" w:rsidRPr="00A63B54" w:rsidRDefault="00A652E3" w:rsidP="004A4E00">
      <w:pPr>
        <w:pStyle w:val="NoSpacing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Data Engineer</w:t>
      </w:r>
      <w:r w:rsidR="004A4E00" w:rsidRPr="00A63B54">
        <w:rPr>
          <w:b/>
          <w:bCs/>
          <w:i/>
          <w:iCs/>
          <w:sz w:val="22"/>
          <w:szCs w:val="22"/>
        </w:rPr>
        <w:t xml:space="preserve">, </w:t>
      </w:r>
      <w:r w:rsidR="009A1F08">
        <w:rPr>
          <w:b/>
          <w:bCs/>
          <w:i/>
          <w:iCs/>
        </w:rPr>
        <w:t xml:space="preserve">NextRow Digital    </w:t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  <w:t xml:space="preserve">                </w:t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  <w:t xml:space="preserve">                                         </w:t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</w:r>
      <w:r w:rsidR="004A4E00" w:rsidRPr="00A63B54">
        <w:rPr>
          <w:b/>
          <w:bCs/>
          <w:i/>
          <w:iCs/>
          <w:sz w:val="22"/>
          <w:szCs w:val="22"/>
        </w:rPr>
        <w:tab/>
        <w:t xml:space="preserve">     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            </w:t>
      </w:r>
      <w:r w:rsidR="004A4E00" w:rsidRPr="00A63B54">
        <w:rPr>
          <w:b/>
          <w:bCs/>
          <w:i/>
          <w:iCs/>
          <w:sz w:val="22"/>
          <w:szCs w:val="22"/>
        </w:rPr>
        <w:t xml:space="preserve">July 2021 – Dec 2022 </w:t>
      </w:r>
    </w:p>
    <w:p w14:paraId="55BC09FB" w14:textId="0A1227A5" w:rsidR="00DC43AD" w:rsidRDefault="00DC43AD" w:rsidP="00195F49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DC43AD">
        <w:rPr>
          <w:sz w:val="20"/>
          <w:szCs w:val="20"/>
        </w:rPr>
        <w:t>Optimized SQL queries and automated data retrieval from disparate sources, reducing query execution time by 40% using indexing strategies, materialized views, and efficient partitioning in Azure Data Lake, Synapse, and Runbook</w:t>
      </w:r>
    </w:p>
    <w:p w14:paraId="03302F90" w14:textId="0C132696" w:rsidR="00653244" w:rsidRPr="00A63B54" w:rsidRDefault="00653244" w:rsidP="00195F49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A63B54">
        <w:rPr>
          <w:sz w:val="20"/>
          <w:szCs w:val="20"/>
        </w:rPr>
        <w:t xml:space="preserve">Advised internal customers on dashboarding personalization, experimentation and best practices and clearly communicated insights discovered from data in a snackable manner for easy interpretation by business users  </w:t>
      </w:r>
    </w:p>
    <w:p w14:paraId="5F74EBD2" w14:textId="29D4CC96" w:rsidR="009F2A46" w:rsidRDefault="00282C42" w:rsidP="00195F49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9F2A46">
        <w:rPr>
          <w:sz w:val="20"/>
          <w:szCs w:val="20"/>
        </w:rPr>
        <w:t>Crafted</w:t>
      </w:r>
      <w:r w:rsidR="009F2A46" w:rsidRPr="009F2A46">
        <w:rPr>
          <w:sz w:val="20"/>
          <w:szCs w:val="20"/>
        </w:rPr>
        <w:t xml:space="preserve"> </w:t>
      </w:r>
      <w:r>
        <w:rPr>
          <w:sz w:val="20"/>
          <w:szCs w:val="20"/>
        </w:rPr>
        <w:t>more than 3</w:t>
      </w:r>
      <w:r w:rsidR="009F2A46" w:rsidRPr="009F2A46">
        <w:rPr>
          <w:sz w:val="20"/>
          <w:szCs w:val="20"/>
        </w:rPr>
        <w:t>0 interactive reports using Python and Power BI to uncover data patterns and insights</w:t>
      </w:r>
      <w:r w:rsidR="003A6E1A">
        <w:rPr>
          <w:sz w:val="20"/>
          <w:szCs w:val="20"/>
        </w:rPr>
        <w:t xml:space="preserve"> </w:t>
      </w:r>
      <w:r w:rsidR="003A6E1A" w:rsidRPr="003A6E1A">
        <w:rPr>
          <w:sz w:val="20"/>
          <w:szCs w:val="20"/>
        </w:rPr>
        <w:t>that led to a 15% increase in user engagement</w:t>
      </w:r>
    </w:p>
    <w:p w14:paraId="229CA1F8" w14:textId="378FC13F" w:rsidR="00C202B8" w:rsidRDefault="00C202B8" w:rsidP="00195F49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C202B8">
        <w:rPr>
          <w:sz w:val="20"/>
          <w:szCs w:val="20"/>
        </w:rPr>
        <w:t>Mentored new team members on best practices, product functionality, and the use of BI tools,</w:t>
      </w:r>
      <w:r>
        <w:rPr>
          <w:sz w:val="20"/>
          <w:szCs w:val="20"/>
        </w:rPr>
        <w:t xml:space="preserve"> </w:t>
      </w:r>
      <w:r w:rsidRPr="00C202B8">
        <w:rPr>
          <w:sz w:val="20"/>
          <w:szCs w:val="20"/>
        </w:rPr>
        <w:t>emphasizing</w:t>
      </w:r>
      <w:r>
        <w:rPr>
          <w:sz w:val="20"/>
          <w:szCs w:val="20"/>
        </w:rPr>
        <w:t xml:space="preserve"> </w:t>
      </w:r>
      <w:r w:rsidRPr="00C202B8">
        <w:rPr>
          <w:sz w:val="20"/>
          <w:szCs w:val="20"/>
        </w:rPr>
        <w:t>engineering principles. This ensured execution and integration of data pipelines, data modeling, and ETL processes</w:t>
      </w:r>
    </w:p>
    <w:p w14:paraId="0FC21F8A" w14:textId="5CBAB34E" w:rsidR="003A6E1A" w:rsidRDefault="003A6E1A" w:rsidP="00195F49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3A6E1A">
        <w:rPr>
          <w:sz w:val="20"/>
          <w:szCs w:val="20"/>
        </w:rPr>
        <w:t>Reduced cloud costs and improved report performance by optimizing 20 Azure Analysis Services data models with memory-efficient configurations, saving 500MB per model</w:t>
      </w:r>
    </w:p>
    <w:p w14:paraId="6E8417DC" w14:textId="6F0AE362" w:rsidR="00653244" w:rsidRPr="00A63B54" w:rsidRDefault="00653244" w:rsidP="00195F49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A63B54">
        <w:rPr>
          <w:sz w:val="20"/>
          <w:szCs w:val="20"/>
        </w:rPr>
        <w:t xml:space="preserve">Utilized Azure DevOps services such as Azure Repos, Boards and Git to collaborate on code development, built and deployed applications  </w:t>
      </w:r>
    </w:p>
    <w:bookmarkEnd w:id="0"/>
    <w:p w14:paraId="1291FD14" w14:textId="36081529" w:rsidR="004526C2" w:rsidRDefault="00A80D98" w:rsidP="004A4E00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A80D98">
        <w:rPr>
          <w:sz w:val="20"/>
          <w:szCs w:val="20"/>
        </w:rPr>
        <w:t>Led the data engineering team, working with stakeholders to identify customer needs, and collaborated with data scientists to deploy ML models into production using MLflow and Feature Store</w:t>
      </w:r>
    </w:p>
    <w:p w14:paraId="20AEF94B" w14:textId="77777777" w:rsidR="009372F0" w:rsidRPr="009372F0" w:rsidRDefault="009372F0" w:rsidP="004A4E00">
      <w:pPr>
        <w:spacing w:after="0"/>
        <w:rPr>
          <w:b/>
          <w:bCs/>
          <w:i/>
          <w:iCs/>
          <w:sz w:val="16"/>
          <w:szCs w:val="16"/>
        </w:rPr>
      </w:pPr>
    </w:p>
    <w:p w14:paraId="41F5EE9D" w14:textId="36777ACE" w:rsidR="004A4E00" w:rsidRPr="0064424D" w:rsidRDefault="004A4E00" w:rsidP="004A4E00">
      <w:pPr>
        <w:spacing w:after="0"/>
        <w:rPr>
          <w:b/>
          <w:bCs/>
        </w:rPr>
      </w:pPr>
      <w:r w:rsidRPr="0064424D">
        <w:rPr>
          <w:b/>
          <w:bCs/>
          <w:i/>
          <w:iCs/>
        </w:rPr>
        <w:t>Software Developer,</w:t>
      </w:r>
      <w:r w:rsidR="009A1F08">
        <w:rPr>
          <w:b/>
          <w:bCs/>
          <w:i/>
          <w:iCs/>
        </w:rPr>
        <w:t xml:space="preserve"> Meslova Systems </w:t>
      </w:r>
      <w:r w:rsidR="007D598D">
        <w:rPr>
          <w:b/>
          <w:bCs/>
          <w:i/>
          <w:iCs/>
        </w:rPr>
        <w:t xml:space="preserve">                </w:t>
      </w:r>
      <w:r w:rsidRPr="0064424D">
        <w:rPr>
          <w:b/>
          <w:bCs/>
        </w:rPr>
        <w:t xml:space="preserve">                                  </w:t>
      </w:r>
      <w:r w:rsidR="006E5B91">
        <w:rPr>
          <w:b/>
          <w:bCs/>
        </w:rPr>
        <w:tab/>
      </w:r>
      <w:r w:rsidR="006E5B91">
        <w:rPr>
          <w:b/>
          <w:bCs/>
        </w:rPr>
        <w:tab/>
      </w:r>
      <w:r w:rsidR="006E5B91">
        <w:rPr>
          <w:b/>
          <w:bCs/>
        </w:rPr>
        <w:tab/>
      </w:r>
      <w:r w:rsidR="006E5B91">
        <w:rPr>
          <w:b/>
          <w:bCs/>
        </w:rPr>
        <w:tab/>
      </w:r>
      <w:r w:rsidR="006E5B91">
        <w:rPr>
          <w:b/>
          <w:bCs/>
        </w:rPr>
        <w:tab/>
      </w:r>
      <w:r w:rsidR="006E5B91">
        <w:rPr>
          <w:b/>
          <w:bCs/>
        </w:rPr>
        <w:tab/>
      </w:r>
      <w:r w:rsidR="006E5B91">
        <w:rPr>
          <w:b/>
          <w:bCs/>
        </w:rPr>
        <w:tab/>
        <w:t xml:space="preserve">        </w:t>
      </w:r>
      <w:r w:rsidRPr="0064424D">
        <w:rPr>
          <w:b/>
          <w:bCs/>
          <w:i/>
          <w:iCs/>
        </w:rPr>
        <w:t>Sept 2018 - June 2021</w:t>
      </w:r>
      <w:r w:rsidRPr="0064424D">
        <w:rPr>
          <w:b/>
          <w:bCs/>
        </w:rPr>
        <w:t xml:space="preserve"> </w:t>
      </w:r>
    </w:p>
    <w:bookmarkEnd w:id="1"/>
    <w:p w14:paraId="1C9478C8" w14:textId="7BA641DA" w:rsidR="00653244" w:rsidRPr="00A63B54" w:rsidRDefault="00653244" w:rsidP="00A63B54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A63B54">
        <w:rPr>
          <w:sz w:val="20"/>
          <w:szCs w:val="20"/>
        </w:rPr>
        <w:t xml:space="preserve">Led an onsite team of 5 members and acted as a project SME to oversee production deployment, resolve high priority go live issues and trained client teams on new features deployed </w:t>
      </w:r>
    </w:p>
    <w:p w14:paraId="474E0BBF" w14:textId="77777777" w:rsidR="00344DD5" w:rsidRDefault="00344DD5" w:rsidP="003C3CB2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344DD5">
        <w:rPr>
          <w:sz w:val="20"/>
          <w:szCs w:val="20"/>
        </w:rPr>
        <w:t>Created data governance and security models, mapping 30+ documents and 20 data dictionaries. Streamlined pipelines and metrics in Confluence, boosting collaboration and reducing onboarding by 30%</w:t>
      </w:r>
    </w:p>
    <w:p w14:paraId="2E7B2F16" w14:textId="3FB2BEC9" w:rsidR="00EC2EB4" w:rsidRDefault="003C3CB2" w:rsidP="003C3CB2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3C3CB2">
        <w:rPr>
          <w:sz w:val="20"/>
          <w:szCs w:val="20"/>
        </w:rPr>
        <w:t>Optimized complex SQL queries, improving data retrieval speed by 5x (from 5s to 1s) by minimizing joins, indexing, and using subqueries</w:t>
      </w:r>
      <w:r w:rsidR="00D95ECA" w:rsidRPr="00D95ECA">
        <w:t xml:space="preserve"> </w:t>
      </w:r>
      <w:r w:rsidR="00D95ECA" w:rsidRPr="00D95ECA">
        <w:rPr>
          <w:sz w:val="20"/>
          <w:szCs w:val="20"/>
        </w:rPr>
        <w:t>enhancing overall application performance</w:t>
      </w:r>
    </w:p>
    <w:p w14:paraId="7D67F77B" w14:textId="50891FE0" w:rsidR="0006362E" w:rsidRDefault="0006362E" w:rsidP="0006362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5C58">
        <w:rPr>
          <w:sz w:val="20"/>
          <w:szCs w:val="20"/>
        </w:rPr>
        <w:t>Redesigned database schemas into BCNF to streamline customer order management, reducing redundancy and ensuring data integrity, which improved query performance by 30% and enabled accurate real-time inventory trackin</w:t>
      </w:r>
      <w:r>
        <w:rPr>
          <w:sz w:val="20"/>
          <w:szCs w:val="20"/>
        </w:rPr>
        <w:t>g</w:t>
      </w:r>
    </w:p>
    <w:p w14:paraId="791AF1BC" w14:textId="77777777" w:rsidR="0006362E" w:rsidRPr="00EF37F8" w:rsidRDefault="0006362E" w:rsidP="00EF37F8">
      <w:pPr>
        <w:pStyle w:val="NoSpacing"/>
        <w:rPr>
          <w:sz w:val="16"/>
          <w:szCs w:val="16"/>
        </w:rPr>
      </w:pPr>
    </w:p>
    <w:p w14:paraId="2EEC6723" w14:textId="2E20BA58" w:rsidR="00401A94" w:rsidRPr="0006362E" w:rsidRDefault="00401A94" w:rsidP="00401A94">
      <w:pPr>
        <w:pStyle w:val="NoSpacing"/>
        <w:rPr>
          <w:b/>
          <w:bCs/>
        </w:rPr>
      </w:pPr>
      <w:r w:rsidRPr="0006362E">
        <w:rPr>
          <w:b/>
          <w:bCs/>
        </w:rPr>
        <w:t>Projects</w:t>
      </w:r>
    </w:p>
    <w:p w14:paraId="3C72DEE0" w14:textId="77777777" w:rsidR="00401A94" w:rsidRDefault="00401A94" w:rsidP="00401A94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9113AB">
        <w:rPr>
          <w:sz w:val="20"/>
          <w:szCs w:val="20"/>
          <w:lang w:bidi="ar-SA"/>
        </w:rPr>
        <w:t>Created enterprise BI solutions, data visualization tools, and key metrics for manufacturing departments. Established a unified data warehouse and documented metric definitions for consistent usage</w:t>
      </w:r>
    </w:p>
    <w:p w14:paraId="4E6A7510" w14:textId="77777777" w:rsidR="00C86766" w:rsidRDefault="00E41477" w:rsidP="00C86766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9E3D12">
        <w:rPr>
          <w:sz w:val="20"/>
          <w:szCs w:val="20"/>
        </w:rPr>
        <w:t xml:space="preserve">Engineered and automated 10+ data pipelines in Azure Data Factory and Databricks, saving 4+ hours per week, while optimizing ETL workflows using Apache Airflow and Spark for efficient data processing </w:t>
      </w:r>
    </w:p>
    <w:p w14:paraId="780833BF" w14:textId="77777777" w:rsidR="00C86766" w:rsidRDefault="00C86766" w:rsidP="00C86766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C86766">
        <w:rPr>
          <w:sz w:val="20"/>
          <w:szCs w:val="20"/>
        </w:rPr>
        <w:t xml:space="preserve">Designed real-time data ingestion pipelines using Kafka and Azure Event Hubs, reducing data processing time by 40%, enabling faster machine learning model inference and analytics </w:t>
      </w:r>
    </w:p>
    <w:p w14:paraId="10E92812" w14:textId="77777777" w:rsidR="00D75529" w:rsidRDefault="00C86766" w:rsidP="00D75529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C86766">
        <w:rPr>
          <w:sz w:val="20"/>
          <w:szCs w:val="20"/>
        </w:rPr>
        <w:t>Designed and implemented scalable data lake and warehouse solutions using AWS S3, Glue, Redshift, and Snowflake, improving data retrieval and ETL time by 50% through efficient partitioning and schema optimization</w:t>
      </w:r>
    </w:p>
    <w:p w14:paraId="4290A039" w14:textId="41EBE398" w:rsidR="00D75529" w:rsidRPr="00D75529" w:rsidRDefault="00D75529" w:rsidP="00D75529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D75529">
        <w:rPr>
          <w:sz w:val="20"/>
          <w:szCs w:val="20"/>
        </w:rPr>
        <w:t>Enabled real-time fraud detection by developing a Kafka-based event processing pipeline with highly scalable and low-latency Cosmos DB, identifying transaction anomalies in milliseconds to minimize financial risk and prevent fraud</w:t>
      </w:r>
    </w:p>
    <w:p w14:paraId="11ACCAF2" w14:textId="77777777" w:rsidR="00E41477" w:rsidRDefault="00E41477" w:rsidP="00C86766">
      <w:pPr>
        <w:pStyle w:val="NoSpacing"/>
        <w:rPr>
          <w:sz w:val="20"/>
          <w:szCs w:val="20"/>
        </w:rPr>
      </w:pPr>
    </w:p>
    <w:p w14:paraId="09CB1267" w14:textId="77777777" w:rsidR="004C0B7E" w:rsidRPr="00A80D98" w:rsidRDefault="004C0B7E" w:rsidP="00401A94">
      <w:pPr>
        <w:pStyle w:val="NoSpacing"/>
        <w:rPr>
          <w:sz w:val="20"/>
          <w:szCs w:val="20"/>
        </w:rPr>
      </w:pPr>
    </w:p>
    <w:sectPr w:rsidR="004C0B7E" w:rsidRPr="00A80D98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811"/>
    <w:multiLevelType w:val="multilevel"/>
    <w:tmpl w:val="54D4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4A35"/>
    <w:multiLevelType w:val="hybridMultilevel"/>
    <w:tmpl w:val="2E8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F25CF"/>
    <w:multiLevelType w:val="hybridMultilevel"/>
    <w:tmpl w:val="F6EEAB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E1286"/>
    <w:multiLevelType w:val="hybridMultilevel"/>
    <w:tmpl w:val="11C8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C8F6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C2A88"/>
    <w:multiLevelType w:val="hybridMultilevel"/>
    <w:tmpl w:val="B33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6429E"/>
    <w:multiLevelType w:val="multilevel"/>
    <w:tmpl w:val="C3D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22C84"/>
    <w:multiLevelType w:val="multilevel"/>
    <w:tmpl w:val="ECD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D0CC0"/>
    <w:multiLevelType w:val="hybridMultilevel"/>
    <w:tmpl w:val="B56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32262"/>
    <w:multiLevelType w:val="multilevel"/>
    <w:tmpl w:val="86A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1746C"/>
    <w:multiLevelType w:val="hybridMultilevel"/>
    <w:tmpl w:val="3FA0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3"/>
  </w:num>
  <w:num w:numId="2" w16cid:durableId="1658919601">
    <w:abstractNumId w:val="21"/>
  </w:num>
  <w:num w:numId="3" w16cid:durableId="585500143">
    <w:abstractNumId w:val="9"/>
  </w:num>
  <w:num w:numId="4" w16cid:durableId="1138843322">
    <w:abstractNumId w:val="25"/>
  </w:num>
  <w:num w:numId="5" w16cid:durableId="1932353008">
    <w:abstractNumId w:val="23"/>
  </w:num>
  <w:num w:numId="6" w16cid:durableId="1112090775">
    <w:abstractNumId w:val="37"/>
  </w:num>
  <w:num w:numId="7" w16cid:durableId="541065367">
    <w:abstractNumId w:val="27"/>
  </w:num>
  <w:num w:numId="8" w16cid:durableId="569772187">
    <w:abstractNumId w:val="34"/>
  </w:num>
  <w:num w:numId="9" w16cid:durableId="749305269">
    <w:abstractNumId w:val="31"/>
  </w:num>
  <w:num w:numId="10" w16cid:durableId="903948029">
    <w:abstractNumId w:val="30"/>
  </w:num>
  <w:num w:numId="11" w16cid:durableId="1569261615">
    <w:abstractNumId w:val="7"/>
  </w:num>
  <w:num w:numId="12" w16cid:durableId="1774280783">
    <w:abstractNumId w:val="5"/>
  </w:num>
  <w:num w:numId="13" w16cid:durableId="1953320936">
    <w:abstractNumId w:val="4"/>
  </w:num>
  <w:num w:numId="14" w16cid:durableId="1928465190">
    <w:abstractNumId w:val="36"/>
  </w:num>
  <w:num w:numId="15" w16cid:durableId="1095781769">
    <w:abstractNumId w:val="26"/>
  </w:num>
  <w:num w:numId="16" w16cid:durableId="834685635">
    <w:abstractNumId w:val="35"/>
  </w:num>
  <w:num w:numId="17" w16cid:durableId="214395725">
    <w:abstractNumId w:val="18"/>
  </w:num>
  <w:num w:numId="18" w16cid:durableId="1662351399">
    <w:abstractNumId w:val="15"/>
  </w:num>
  <w:num w:numId="19" w16cid:durableId="685601170">
    <w:abstractNumId w:val="16"/>
  </w:num>
  <w:num w:numId="20" w16cid:durableId="2094813907">
    <w:abstractNumId w:val="12"/>
  </w:num>
  <w:num w:numId="21" w16cid:durableId="533349588">
    <w:abstractNumId w:val="14"/>
  </w:num>
  <w:num w:numId="22" w16cid:durableId="1515655226">
    <w:abstractNumId w:val="19"/>
  </w:num>
  <w:num w:numId="23" w16cid:durableId="1012104739">
    <w:abstractNumId w:val="29"/>
  </w:num>
  <w:num w:numId="24" w16cid:durableId="1085495691">
    <w:abstractNumId w:val="33"/>
  </w:num>
  <w:num w:numId="25" w16cid:durableId="816069656">
    <w:abstractNumId w:val="13"/>
  </w:num>
  <w:num w:numId="26" w16cid:durableId="313796653">
    <w:abstractNumId w:val="2"/>
  </w:num>
  <w:num w:numId="27" w16cid:durableId="798844517">
    <w:abstractNumId w:val="1"/>
  </w:num>
  <w:num w:numId="28" w16cid:durableId="240262844">
    <w:abstractNumId w:val="20"/>
  </w:num>
  <w:num w:numId="29" w16cid:durableId="633407153">
    <w:abstractNumId w:val="28"/>
  </w:num>
  <w:num w:numId="30" w16cid:durableId="1084490674">
    <w:abstractNumId w:val="38"/>
  </w:num>
  <w:num w:numId="31" w16cid:durableId="2073231965">
    <w:abstractNumId w:val="22"/>
  </w:num>
  <w:num w:numId="32" w16cid:durableId="1877086554">
    <w:abstractNumId w:val="24"/>
  </w:num>
  <w:num w:numId="33" w16cid:durableId="1107769653">
    <w:abstractNumId w:val="39"/>
  </w:num>
  <w:num w:numId="34" w16cid:durableId="1864632023">
    <w:abstractNumId w:val="10"/>
  </w:num>
  <w:num w:numId="35" w16cid:durableId="491801271">
    <w:abstractNumId w:val="6"/>
  </w:num>
  <w:num w:numId="36" w16cid:durableId="478234380">
    <w:abstractNumId w:val="32"/>
  </w:num>
  <w:num w:numId="37" w16cid:durableId="1708527725">
    <w:abstractNumId w:val="11"/>
  </w:num>
  <w:num w:numId="38" w16cid:durableId="837228091">
    <w:abstractNumId w:val="8"/>
  </w:num>
  <w:num w:numId="39" w16cid:durableId="455099390">
    <w:abstractNumId w:val="40"/>
  </w:num>
  <w:num w:numId="40" w16cid:durableId="1300765278">
    <w:abstractNumId w:val="17"/>
  </w:num>
  <w:num w:numId="41" w16cid:durableId="4232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12A4E"/>
    <w:rsid w:val="00012C55"/>
    <w:rsid w:val="00017631"/>
    <w:rsid w:val="00022284"/>
    <w:rsid w:val="0003189D"/>
    <w:rsid w:val="00032A97"/>
    <w:rsid w:val="00034F85"/>
    <w:rsid w:val="000355F1"/>
    <w:rsid w:val="00041161"/>
    <w:rsid w:val="00042C7E"/>
    <w:rsid w:val="00054E19"/>
    <w:rsid w:val="00055479"/>
    <w:rsid w:val="00055BC7"/>
    <w:rsid w:val="00056C94"/>
    <w:rsid w:val="000630DE"/>
    <w:rsid w:val="0006362E"/>
    <w:rsid w:val="00076CD0"/>
    <w:rsid w:val="000835C5"/>
    <w:rsid w:val="00086297"/>
    <w:rsid w:val="00086FE3"/>
    <w:rsid w:val="000942E8"/>
    <w:rsid w:val="000A4C0E"/>
    <w:rsid w:val="000B5953"/>
    <w:rsid w:val="000C5390"/>
    <w:rsid w:val="000D388D"/>
    <w:rsid w:val="000D40A8"/>
    <w:rsid w:val="000D4394"/>
    <w:rsid w:val="000D462F"/>
    <w:rsid w:val="000E1006"/>
    <w:rsid w:val="000E201B"/>
    <w:rsid w:val="000E4A34"/>
    <w:rsid w:val="001060AE"/>
    <w:rsid w:val="0010646A"/>
    <w:rsid w:val="00110BCA"/>
    <w:rsid w:val="00110C8A"/>
    <w:rsid w:val="001110F0"/>
    <w:rsid w:val="00115457"/>
    <w:rsid w:val="00116832"/>
    <w:rsid w:val="0011692F"/>
    <w:rsid w:val="001218B3"/>
    <w:rsid w:val="00127C78"/>
    <w:rsid w:val="00131F09"/>
    <w:rsid w:val="00137875"/>
    <w:rsid w:val="001437B5"/>
    <w:rsid w:val="001454AA"/>
    <w:rsid w:val="00151231"/>
    <w:rsid w:val="001541A4"/>
    <w:rsid w:val="00161488"/>
    <w:rsid w:val="001628B6"/>
    <w:rsid w:val="00164BA8"/>
    <w:rsid w:val="00170FA0"/>
    <w:rsid w:val="00181694"/>
    <w:rsid w:val="00186597"/>
    <w:rsid w:val="00190481"/>
    <w:rsid w:val="001926B2"/>
    <w:rsid w:val="00195F49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35D02"/>
    <w:rsid w:val="002447D6"/>
    <w:rsid w:val="00245B2C"/>
    <w:rsid w:val="002516E8"/>
    <w:rsid w:val="00252C40"/>
    <w:rsid w:val="00254417"/>
    <w:rsid w:val="002563C9"/>
    <w:rsid w:val="00274DA9"/>
    <w:rsid w:val="00274F8C"/>
    <w:rsid w:val="002825A8"/>
    <w:rsid w:val="002828CB"/>
    <w:rsid w:val="00282C42"/>
    <w:rsid w:val="002845B6"/>
    <w:rsid w:val="00285EE2"/>
    <w:rsid w:val="00287A93"/>
    <w:rsid w:val="0029265F"/>
    <w:rsid w:val="00294A05"/>
    <w:rsid w:val="00294C7D"/>
    <w:rsid w:val="00295CBA"/>
    <w:rsid w:val="002B444C"/>
    <w:rsid w:val="002C2636"/>
    <w:rsid w:val="002D0AE6"/>
    <w:rsid w:val="002D2C27"/>
    <w:rsid w:val="002D7C80"/>
    <w:rsid w:val="002F48A2"/>
    <w:rsid w:val="00301475"/>
    <w:rsid w:val="00305954"/>
    <w:rsid w:val="00316FF0"/>
    <w:rsid w:val="00317BE6"/>
    <w:rsid w:val="0032298B"/>
    <w:rsid w:val="00331C05"/>
    <w:rsid w:val="00332890"/>
    <w:rsid w:val="0033481E"/>
    <w:rsid w:val="0034053E"/>
    <w:rsid w:val="0034083C"/>
    <w:rsid w:val="00343372"/>
    <w:rsid w:val="00343807"/>
    <w:rsid w:val="00344DD5"/>
    <w:rsid w:val="003519E7"/>
    <w:rsid w:val="003658AE"/>
    <w:rsid w:val="00367149"/>
    <w:rsid w:val="003733EC"/>
    <w:rsid w:val="00374C7B"/>
    <w:rsid w:val="00387D11"/>
    <w:rsid w:val="00393B31"/>
    <w:rsid w:val="00393EE5"/>
    <w:rsid w:val="00394C35"/>
    <w:rsid w:val="00395464"/>
    <w:rsid w:val="003A0DAB"/>
    <w:rsid w:val="003A1915"/>
    <w:rsid w:val="003A3C91"/>
    <w:rsid w:val="003A6E1A"/>
    <w:rsid w:val="003B73C3"/>
    <w:rsid w:val="003B76FB"/>
    <w:rsid w:val="003C3CB2"/>
    <w:rsid w:val="003C4F14"/>
    <w:rsid w:val="003C73AC"/>
    <w:rsid w:val="003D1774"/>
    <w:rsid w:val="003D27DD"/>
    <w:rsid w:val="003D2CA0"/>
    <w:rsid w:val="003D357A"/>
    <w:rsid w:val="003E0FF6"/>
    <w:rsid w:val="003E44A4"/>
    <w:rsid w:val="003E6576"/>
    <w:rsid w:val="003E6601"/>
    <w:rsid w:val="003F0533"/>
    <w:rsid w:val="003F4159"/>
    <w:rsid w:val="003F46FC"/>
    <w:rsid w:val="003F7416"/>
    <w:rsid w:val="00401A94"/>
    <w:rsid w:val="00404A45"/>
    <w:rsid w:val="004055B9"/>
    <w:rsid w:val="00407934"/>
    <w:rsid w:val="00416E03"/>
    <w:rsid w:val="00424EB3"/>
    <w:rsid w:val="00425BF4"/>
    <w:rsid w:val="00427E01"/>
    <w:rsid w:val="0043127F"/>
    <w:rsid w:val="00450DD4"/>
    <w:rsid w:val="00451714"/>
    <w:rsid w:val="004526C2"/>
    <w:rsid w:val="0045723A"/>
    <w:rsid w:val="00457814"/>
    <w:rsid w:val="00457C42"/>
    <w:rsid w:val="00457FFC"/>
    <w:rsid w:val="00475045"/>
    <w:rsid w:val="00475D3A"/>
    <w:rsid w:val="00481A48"/>
    <w:rsid w:val="00483F0A"/>
    <w:rsid w:val="00484B5E"/>
    <w:rsid w:val="00485DF8"/>
    <w:rsid w:val="00486E52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A4E00"/>
    <w:rsid w:val="004B2FCD"/>
    <w:rsid w:val="004B3B0A"/>
    <w:rsid w:val="004B401E"/>
    <w:rsid w:val="004C0B7E"/>
    <w:rsid w:val="004C4E62"/>
    <w:rsid w:val="004C5D74"/>
    <w:rsid w:val="004C75D6"/>
    <w:rsid w:val="004D15EA"/>
    <w:rsid w:val="004D3D96"/>
    <w:rsid w:val="004E269A"/>
    <w:rsid w:val="004E3EA1"/>
    <w:rsid w:val="00521613"/>
    <w:rsid w:val="00530452"/>
    <w:rsid w:val="00530E6A"/>
    <w:rsid w:val="00533F01"/>
    <w:rsid w:val="0054101D"/>
    <w:rsid w:val="00542076"/>
    <w:rsid w:val="00544D80"/>
    <w:rsid w:val="005515E0"/>
    <w:rsid w:val="005539CE"/>
    <w:rsid w:val="00566EA0"/>
    <w:rsid w:val="00583293"/>
    <w:rsid w:val="005852BA"/>
    <w:rsid w:val="00586BB8"/>
    <w:rsid w:val="00590ECA"/>
    <w:rsid w:val="005A1023"/>
    <w:rsid w:val="005B5650"/>
    <w:rsid w:val="005B7977"/>
    <w:rsid w:val="005C7754"/>
    <w:rsid w:val="005E0F9E"/>
    <w:rsid w:val="005E289E"/>
    <w:rsid w:val="005F170D"/>
    <w:rsid w:val="005F1AE1"/>
    <w:rsid w:val="005F54FA"/>
    <w:rsid w:val="00600996"/>
    <w:rsid w:val="00601838"/>
    <w:rsid w:val="00602D8F"/>
    <w:rsid w:val="00602F32"/>
    <w:rsid w:val="00610841"/>
    <w:rsid w:val="00615A51"/>
    <w:rsid w:val="006178D3"/>
    <w:rsid w:val="006249C7"/>
    <w:rsid w:val="00624B1E"/>
    <w:rsid w:val="00640F4E"/>
    <w:rsid w:val="0064424D"/>
    <w:rsid w:val="00645414"/>
    <w:rsid w:val="006460F6"/>
    <w:rsid w:val="00651709"/>
    <w:rsid w:val="00653244"/>
    <w:rsid w:val="006545A9"/>
    <w:rsid w:val="00675789"/>
    <w:rsid w:val="0067738A"/>
    <w:rsid w:val="00680359"/>
    <w:rsid w:val="006A1DA4"/>
    <w:rsid w:val="006A2632"/>
    <w:rsid w:val="006A5FFB"/>
    <w:rsid w:val="006A705E"/>
    <w:rsid w:val="006B2196"/>
    <w:rsid w:val="006B3201"/>
    <w:rsid w:val="006B5823"/>
    <w:rsid w:val="006B5BEB"/>
    <w:rsid w:val="006B5FD6"/>
    <w:rsid w:val="006B639D"/>
    <w:rsid w:val="006C162E"/>
    <w:rsid w:val="006C1E6C"/>
    <w:rsid w:val="006C42C1"/>
    <w:rsid w:val="006C6612"/>
    <w:rsid w:val="006C6656"/>
    <w:rsid w:val="006D5DF6"/>
    <w:rsid w:val="006D693F"/>
    <w:rsid w:val="006D6961"/>
    <w:rsid w:val="006D6F07"/>
    <w:rsid w:val="006D7CA3"/>
    <w:rsid w:val="006E368E"/>
    <w:rsid w:val="006E5AE6"/>
    <w:rsid w:val="006E5B91"/>
    <w:rsid w:val="006F3C9E"/>
    <w:rsid w:val="006F3DA3"/>
    <w:rsid w:val="006F549C"/>
    <w:rsid w:val="006F5639"/>
    <w:rsid w:val="006F7E98"/>
    <w:rsid w:val="0070039D"/>
    <w:rsid w:val="00705179"/>
    <w:rsid w:val="0070597E"/>
    <w:rsid w:val="00733BEB"/>
    <w:rsid w:val="00735EB9"/>
    <w:rsid w:val="00735F1E"/>
    <w:rsid w:val="0073793F"/>
    <w:rsid w:val="0074344A"/>
    <w:rsid w:val="007456CB"/>
    <w:rsid w:val="007464D1"/>
    <w:rsid w:val="00754154"/>
    <w:rsid w:val="007567B0"/>
    <w:rsid w:val="00762098"/>
    <w:rsid w:val="0077503C"/>
    <w:rsid w:val="00775216"/>
    <w:rsid w:val="00782F46"/>
    <w:rsid w:val="00783BB3"/>
    <w:rsid w:val="00793969"/>
    <w:rsid w:val="00797B79"/>
    <w:rsid w:val="007A1DA4"/>
    <w:rsid w:val="007A206C"/>
    <w:rsid w:val="007A3113"/>
    <w:rsid w:val="007A3AC3"/>
    <w:rsid w:val="007B2701"/>
    <w:rsid w:val="007C3134"/>
    <w:rsid w:val="007D1E05"/>
    <w:rsid w:val="007D4A64"/>
    <w:rsid w:val="007D598D"/>
    <w:rsid w:val="007E73CE"/>
    <w:rsid w:val="007F128C"/>
    <w:rsid w:val="007F24D4"/>
    <w:rsid w:val="007F4863"/>
    <w:rsid w:val="007F4B46"/>
    <w:rsid w:val="008036FB"/>
    <w:rsid w:val="0082318B"/>
    <w:rsid w:val="00823E1E"/>
    <w:rsid w:val="008361A2"/>
    <w:rsid w:val="00836B7F"/>
    <w:rsid w:val="008422AB"/>
    <w:rsid w:val="008443AC"/>
    <w:rsid w:val="008454C9"/>
    <w:rsid w:val="008503EF"/>
    <w:rsid w:val="008571CA"/>
    <w:rsid w:val="00864A92"/>
    <w:rsid w:val="00865BB0"/>
    <w:rsid w:val="00870F94"/>
    <w:rsid w:val="00876863"/>
    <w:rsid w:val="00883F25"/>
    <w:rsid w:val="00887647"/>
    <w:rsid w:val="00892C38"/>
    <w:rsid w:val="00894779"/>
    <w:rsid w:val="008B0500"/>
    <w:rsid w:val="008B21BC"/>
    <w:rsid w:val="008B5212"/>
    <w:rsid w:val="008B66BF"/>
    <w:rsid w:val="008B7D07"/>
    <w:rsid w:val="008D016A"/>
    <w:rsid w:val="008D280F"/>
    <w:rsid w:val="008D3E1C"/>
    <w:rsid w:val="008E5F6F"/>
    <w:rsid w:val="008F251A"/>
    <w:rsid w:val="008F68A7"/>
    <w:rsid w:val="00904C76"/>
    <w:rsid w:val="009113AB"/>
    <w:rsid w:val="0091358F"/>
    <w:rsid w:val="00914EE5"/>
    <w:rsid w:val="009254B5"/>
    <w:rsid w:val="00934637"/>
    <w:rsid w:val="009372F0"/>
    <w:rsid w:val="00944045"/>
    <w:rsid w:val="00953625"/>
    <w:rsid w:val="0095602A"/>
    <w:rsid w:val="00964BA0"/>
    <w:rsid w:val="00967301"/>
    <w:rsid w:val="0097083E"/>
    <w:rsid w:val="009718F2"/>
    <w:rsid w:val="00973830"/>
    <w:rsid w:val="00975CD8"/>
    <w:rsid w:val="00976EB0"/>
    <w:rsid w:val="009779C4"/>
    <w:rsid w:val="00984192"/>
    <w:rsid w:val="0099424C"/>
    <w:rsid w:val="009A0DEF"/>
    <w:rsid w:val="009A1592"/>
    <w:rsid w:val="009A1F08"/>
    <w:rsid w:val="009A3B38"/>
    <w:rsid w:val="009A6406"/>
    <w:rsid w:val="009A783E"/>
    <w:rsid w:val="009A7B38"/>
    <w:rsid w:val="009B34D7"/>
    <w:rsid w:val="009B72B7"/>
    <w:rsid w:val="009B7D42"/>
    <w:rsid w:val="009C48D4"/>
    <w:rsid w:val="009C57BC"/>
    <w:rsid w:val="009C5881"/>
    <w:rsid w:val="009C65ED"/>
    <w:rsid w:val="009D482E"/>
    <w:rsid w:val="009D4AA9"/>
    <w:rsid w:val="009E1D89"/>
    <w:rsid w:val="009E3D12"/>
    <w:rsid w:val="009E5787"/>
    <w:rsid w:val="009E5F5C"/>
    <w:rsid w:val="009F2A46"/>
    <w:rsid w:val="00A00466"/>
    <w:rsid w:val="00A03121"/>
    <w:rsid w:val="00A05103"/>
    <w:rsid w:val="00A11466"/>
    <w:rsid w:val="00A11A76"/>
    <w:rsid w:val="00A1398E"/>
    <w:rsid w:val="00A13A1A"/>
    <w:rsid w:val="00A2234F"/>
    <w:rsid w:val="00A24611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63B54"/>
    <w:rsid w:val="00A652E3"/>
    <w:rsid w:val="00A80D98"/>
    <w:rsid w:val="00A8561C"/>
    <w:rsid w:val="00A875B4"/>
    <w:rsid w:val="00A92AD1"/>
    <w:rsid w:val="00A97182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76E"/>
    <w:rsid w:val="00AD37F5"/>
    <w:rsid w:val="00AD60EB"/>
    <w:rsid w:val="00AE3CD7"/>
    <w:rsid w:val="00AF0966"/>
    <w:rsid w:val="00AF594A"/>
    <w:rsid w:val="00B0571B"/>
    <w:rsid w:val="00B122AF"/>
    <w:rsid w:val="00B14CCA"/>
    <w:rsid w:val="00B165EC"/>
    <w:rsid w:val="00B20C9B"/>
    <w:rsid w:val="00B233EF"/>
    <w:rsid w:val="00B269BB"/>
    <w:rsid w:val="00B275D6"/>
    <w:rsid w:val="00B31153"/>
    <w:rsid w:val="00B31A27"/>
    <w:rsid w:val="00B3382C"/>
    <w:rsid w:val="00B3490A"/>
    <w:rsid w:val="00B41B86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5534"/>
    <w:rsid w:val="00BA0B95"/>
    <w:rsid w:val="00BA1E90"/>
    <w:rsid w:val="00BA57DF"/>
    <w:rsid w:val="00BA7D6F"/>
    <w:rsid w:val="00BB14D6"/>
    <w:rsid w:val="00BB1604"/>
    <w:rsid w:val="00BB2C6A"/>
    <w:rsid w:val="00BB2D7E"/>
    <w:rsid w:val="00BB5496"/>
    <w:rsid w:val="00BB654B"/>
    <w:rsid w:val="00BC16B2"/>
    <w:rsid w:val="00BC7F83"/>
    <w:rsid w:val="00BE639B"/>
    <w:rsid w:val="00BF19C9"/>
    <w:rsid w:val="00BF2DBF"/>
    <w:rsid w:val="00BF3E25"/>
    <w:rsid w:val="00BF44F7"/>
    <w:rsid w:val="00BF7074"/>
    <w:rsid w:val="00C0508A"/>
    <w:rsid w:val="00C12B05"/>
    <w:rsid w:val="00C16F05"/>
    <w:rsid w:val="00C17866"/>
    <w:rsid w:val="00C202B8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68C7"/>
    <w:rsid w:val="00C74FCD"/>
    <w:rsid w:val="00C75A93"/>
    <w:rsid w:val="00C80D17"/>
    <w:rsid w:val="00C80E3F"/>
    <w:rsid w:val="00C86766"/>
    <w:rsid w:val="00C93414"/>
    <w:rsid w:val="00CA26FD"/>
    <w:rsid w:val="00CA2D9E"/>
    <w:rsid w:val="00CA43C1"/>
    <w:rsid w:val="00CA6F41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D6434"/>
    <w:rsid w:val="00CE2B64"/>
    <w:rsid w:val="00CE5300"/>
    <w:rsid w:val="00CE788F"/>
    <w:rsid w:val="00CF505D"/>
    <w:rsid w:val="00D05113"/>
    <w:rsid w:val="00D16F0A"/>
    <w:rsid w:val="00D204E6"/>
    <w:rsid w:val="00D210CB"/>
    <w:rsid w:val="00D24E56"/>
    <w:rsid w:val="00D25300"/>
    <w:rsid w:val="00D3299F"/>
    <w:rsid w:val="00D55E7C"/>
    <w:rsid w:val="00D57CC3"/>
    <w:rsid w:val="00D60369"/>
    <w:rsid w:val="00D72343"/>
    <w:rsid w:val="00D7262D"/>
    <w:rsid w:val="00D73E84"/>
    <w:rsid w:val="00D75529"/>
    <w:rsid w:val="00D77670"/>
    <w:rsid w:val="00D77737"/>
    <w:rsid w:val="00D839C4"/>
    <w:rsid w:val="00D95ECA"/>
    <w:rsid w:val="00DB1FCC"/>
    <w:rsid w:val="00DB40ED"/>
    <w:rsid w:val="00DB4475"/>
    <w:rsid w:val="00DB4D43"/>
    <w:rsid w:val="00DB6348"/>
    <w:rsid w:val="00DC3D96"/>
    <w:rsid w:val="00DC43AD"/>
    <w:rsid w:val="00DC4E58"/>
    <w:rsid w:val="00DD0189"/>
    <w:rsid w:val="00DD7EA7"/>
    <w:rsid w:val="00DE23E4"/>
    <w:rsid w:val="00DE2520"/>
    <w:rsid w:val="00DE4BE0"/>
    <w:rsid w:val="00DE5307"/>
    <w:rsid w:val="00DF7203"/>
    <w:rsid w:val="00DF730B"/>
    <w:rsid w:val="00DF7553"/>
    <w:rsid w:val="00DF7792"/>
    <w:rsid w:val="00E009DE"/>
    <w:rsid w:val="00E00D60"/>
    <w:rsid w:val="00E0529A"/>
    <w:rsid w:val="00E05785"/>
    <w:rsid w:val="00E11627"/>
    <w:rsid w:val="00E13020"/>
    <w:rsid w:val="00E21C2B"/>
    <w:rsid w:val="00E31A78"/>
    <w:rsid w:val="00E4034F"/>
    <w:rsid w:val="00E41477"/>
    <w:rsid w:val="00E43E7C"/>
    <w:rsid w:val="00E4414B"/>
    <w:rsid w:val="00E55A3F"/>
    <w:rsid w:val="00E57494"/>
    <w:rsid w:val="00E62D52"/>
    <w:rsid w:val="00E64CBD"/>
    <w:rsid w:val="00E77847"/>
    <w:rsid w:val="00E81847"/>
    <w:rsid w:val="00E82358"/>
    <w:rsid w:val="00E83891"/>
    <w:rsid w:val="00E84090"/>
    <w:rsid w:val="00E87768"/>
    <w:rsid w:val="00E906ED"/>
    <w:rsid w:val="00E9381A"/>
    <w:rsid w:val="00EA1D98"/>
    <w:rsid w:val="00EA6081"/>
    <w:rsid w:val="00EB1F4F"/>
    <w:rsid w:val="00EB534A"/>
    <w:rsid w:val="00EC2EB4"/>
    <w:rsid w:val="00EC4D5A"/>
    <w:rsid w:val="00EC77E4"/>
    <w:rsid w:val="00EC7C48"/>
    <w:rsid w:val="00ED43E9"/>
    <w:rsid w:val="00EE09FF"/>
    <w:rsid w:val="00EE19C6"/>
    <w:rsid w:val="00EE2E88"/>
    <w:rsid w:val="00EF06FD"/>
    <w:rsid w:val="00EF37F8"/>
    <w:rsid w:val="00EF6DB4"/>
    <w:rsid w:val="00F01976"/>
    <w:rsid w:val="00F01D36"/>
    <w:rsid w:val="00F04DF3"/>
    <w:rsid w:val="00F13356"/>
    <w:rsid w:val="00F16B8B"/>
    <w:rsid w:val="00F17440"/>
    <w:rsid w:val="00F17B22"/>
    <w:rsid w:val="00F22EB0"/>
    <w:rsid w:val="00F2621C"/>
    <w:rsid w:val="00F3078C"/>
    <w:rsid w:val="00F35C90"/>
    <w:rsid w:val="00F50710"/>
    <w:rsid w:val="00F52970"/>
    <w:rsid w:val="00F54D4B"/>
    <w:rsid w:val="00F55055"/>
    <w:rsid w:val="00F573EA"/>
    <w:rsid w:val="00F574CA"/>
    <w:rsid w:val="00F62432"/>
    <w:rsid w:val="00F627FC"/>
    <w:rsid w:val="00F658FD"/>
    <w:rsid w:val="00F71707"/>
    <w:rsid w:val="00F7454D"/>
    <w:rsid w:val="00F9512D"/>
    <w:rsid w:val="00F97549"/>
    <w:rsid w:val="00FA353A"/>
    <w:rsid w:val="00FA4D36"/>
    <w:rsid w:val="00FB3F16"/>
    <w:rsid w:val="00FB5428"/>
    <w:rsid w:val="00FB66BE"/>
    <w:rsid w:val="00FC2A56"/>
    <w:rsid w:val="00FC5C58"/>
    <w:rsid w:val="00FC7883"/>
    <w:rsid w:val="00FC7DF9"/>
    <w:rsid w:val="00FE2297"/>
    <w:rsid w:val="00FE5245"/>
    <w:rsid w:val="00FE5866"/>
    <w:rsid w:val="00FE5F14"/>
    <w:rsid w:val="00FE62B0"/>
    <w:rsid w:val="00FF4FC2"/>
    <w:rsid w:val="00FF6156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B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165</cp:revision>
  <cp:lastPrinted>2025-02-23T05:41:00Z</cp:lastPrinted>
  <dcterms:created xsi:type="dcterms:W3CDTF">2024-11-10T04:43:00Z</dcterms:created>
  <dcterms:modified xsi:type="dcterms:W3CDTF">2025-02-23T19:07:00Z</dcterms:modified>
</cp:coreProperties>
</file>