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05 Rust Minimax Search Tree Analysis</w:t>
      </w:r>
    </w:p>
    <w:p>
      <w:r>
        <w:t>Project Research Design and Implementation of a Gomoku Game Engine with Artificial Intelligence</w:t>
        <w:br/>
        <w:t>Academic module Basic Project</w:t>
        <w:br/>
        <w:t>Report language English</w:t>
        <w:br/>
        <w:t>Evidence review date 17 October 2026</w:t>
      </w:r>
    </w:p>
    <w:p>
      <w:pPr>
        <w:pStyle w:val="Heading1"/>
      </w:pPr>
      <w:r>
        <w:t>1 Research purpose and evidence boundary</w:t>
      </w:r>
    </w:p>
    <w:p>
      <w:r>
        <w:t>This week studies how deterministic Minimax search turns a board evaluation into a decision against an opponent who chooses the least favourable continuation. The central research problem is to distinguish an error in recursive search from a change in the game tree supplied to it. Searching every legal move and searching only nearby candidates are different experiments, even when both use the same Minimax function.</w:t>
      </w:r>
    </w:p>
    <w:p>
      <w:r>
        <w:t>The work reconstructs the argument from inspected Rust source and reproducible local evidence. It replaces earlier timing tables and named horizon fixtures that lacked traceable execution records. Earlier figures such as a claimed 18 candidates or a universal depth three timeout are not retained as measured results.</w:t>
      </w:r>
    </w:p>
    <w:p>
      <w:r>
        <w:t xml:space="preserve">Evidence labels distinguish </w:t>
      </w:r>
      <w:r>
        <w:rPr>
          <w:b/>
        </w:rPr>
        <w:t>[A]</w:t>
      </w:r>
      <w:r>
        <w:t xml:space="preserve"> inspected source or recorded execution, </w:t>
      </w:r>
      <w:r>
        <w:rPr>
          <w:b/>
        </w:rPr>
        <w:t>[B]</w:t>
      </w:r>
      <w:r>
        <w:t xml:space="preserve"> primary literature, </w:t>
      </w:r>
      <w:r>
        <w:rPr>
          <w:b/>
        </w:rPr>
        <w:t>[C]</w:t>
      </w:r>
      <w:r>
        <w:t xml:space="preserve"> deduction or mathematical example, and </w:t>
      </w:r>
      <w:r>
        <w:rPr>
          <w:b/>
        </w:rPr>
        <w:t>[D]</w:t>
      </w:r>
      <w:r>
        <w:t xml:space="preserve"> proposed work. The reference crate is inspectable; its search modules are not thereby integrated into the browser game. The game checkout has HEAD </w:t>
      </w:r>
      <w:r>
        <w:rPr>
          <w:rFonts w:ascii="DejaVu Sans Mono" w:hAnsi="DejaVu Sans Mono"/>
          <w:sz w:val="18"/>
        </w:rPr>
        <w:t>c1e7447532e4c5ff5590f2c5562dd21cd0acf7b9</w:t>
      </w:r>
      <w:r>
        <w:t>; unrelated App, language, and Wink changes remain outside this report.</w:t>
      </w:r>
    </w:p>
    <w:p>
      <w:pPr>
        <w:pStyle w:val="Heading1"/>
      </w:pPr>
      <w:r>
        <w:t>2 Research questions and conceptual background</w:t>
      </w:r>
    </w:p>
    <w:p>
      <w:r>
        <w:t>Three questions guide the investigation.</w:t>
      </w:r>
    </w:p>
    <w:p>
      <w:pPr>
        <w:ind w:left="216" w:hanging="216"/>
      </w:pPr>
      <w:r>
        <w:t xml:space="preserve">1. </w:t>
      </w:r>
      <w:r>
        <w:t>Does reference Minimax compute the specified finite depth value while preserving its input state?</w:t>
      </w:r>
    </w:p>
    <w:p>
      <w:pPr>
        <w:ind w:left="216" w:hanging="216"/>
      </w:pPr>
      <w:r>
        <w:t xml:space="preserve">2. </w:t>
      </w:r>
      <w:r>
        <w:t>How does replacing all legal moves with a declared candidate policy alter the tree and computational cost?</w:t>
      </w:r>
    </w:p>
    <w:p>
      <w:pPr>
        <w:ind w:left="216" w:hanging="216"/>
      </w:pPr>
      <w:r>
        <w:t xml:space="preserve">3. </w:t>
      </w:r>
      <w:r>
        <w:t>What can a terminal result establish that a heuristic result at the search horizon cannot establish?</w:t>
      </w:r>
    </w:p>
    <w:p>
      <w:r>
        <w:t xml:space="preserve">[B] Shannon distinguishes exhaustive continuation to the end of a game from practical lookahead that evaluates intermediate positions. His mathematical discussion maximizes a move after minimizing the opponent response, and warns that static evaluation can mislead during an unfinished combination. These ideas motivate separate treatment of terminal utility, depth limits, and tactical instability here. They provide no performance measurements for this project. </w:t>
      </w:r>
      <w:hyperlink r:id="rId11">
        <w:r>
          <w:rPr>
            <w:color w:val="245780"/>
          </w:rPr>
          <w:t>Shannon 1950 Programming a Computer for Playing Chess</w:t>
        </w:r>
      </w:hyperlink>
      <w:r>
        <w:t>.</w:t>
      </w:r>
    </w:p>
    <w:p>
      <w:pPr>
        <w:pStyle w:val="Heading1"/>
      </w:pPr>
      <w:r>
        <w:t>3 Source model and responsibility</w:t>
      </w:r>
    </w:p>
    <w:p>
      <w:r>
        <w:t xml:space="preserve">[A] The implementation is </w:t>
      </w:r>
      <w:r>
        <w:rPr>
          <w:rFonts w:ascii="DejaVu Sans Mono" w:hAnsi="DejaVu Sans Mono"/>
          <w:sz w:val="18"/>
        </w:rPr>
        <w:t>caro-core-reference/​src/​search/​minimax.rs</w:t>
      </w:r>
      <w:r>
        <w:t xml:space="preserve">, specifically </w:t>
      </w:r>
      <w:r>
        <w:rPr>
          <w:rFonts w:ascii="DejaVu Sans Mono" w:hAnsi="DejaVu Sans Mono"/>
          <w:sz w:val="18"/>
        </w:rPr>
        <w:t>search_minimax</w:t>
      </w:r>
      <w:r>
        <w:t xml:space="preserve">, </w:t>
      </w:r>
      <w:r>
        <w:rPr>
          <w:rFonts w:ascii="DejaVu Sans Mono" w:hAnsi="DejaVu Sans Mono"/>
          <w:sz w:val="18"/>
        </w:rPr>
        <w:t>value</w:t>
      </w:r>
      <w:r>
        <w:t xml:space="preserve">, and </w:t>
      </w:r>
      <w:r>
        <w:rPr>
          <w:rFonts w:ascii="DejaVu Sans Mono" w:hAnsi="DejaVu Sans Mono"/>
          <w:sz w:val="18"/>
        </w:rPr>
        <w:t>terminal_score</w:t>
      </w:r>
      <w:r>
        <w:t xml:space="preserve">. Configuration comes from </w:t>
      </w:r>
      <w:r>
        <w:rPr>
          <w:rFonts w:ascii="DejaVu Sans Mono" w:hAnsi="DejaVu Sans Mono"/>
          <w:sz w:val="18"/>
        </w:rPr>
        <w:t>SearchConfig</w:t>
      </w:r>
      <w:r>
        <w:t xml:space="preserve"> and </w:t>
      </w:r>
      <w:r>
        <w:rPr>
          <w:rFonts w:ascii="DejaVu Sans Mono" w:hAnsi="DejaVu Sans Mono"/>
          <w:sz w:val="18"/>
        </w:rPr>
        <w:t>MoveMode</w:t>
      </w:r>
      <w:r>
        <w:t xml:space="preserve"> in </w:t>
      </w:r>
      <w:r>
        <w:rPr>
          <w:rFonts w:ascii="DejaVu Sans Mono" w:hAnsi="DejaVu Sans Mono"/>
          <w:sz w:val="18"/>
        </w:rPr>
        <w:t>src/​search/​mod.rs</w:t>
      </w:r>
      <w:r>
        <w:t xml:space="preserve">. These are the actual identifiers; the earlier report described a </w:t>
      </w:r>
      <w:r>
        <w:rPr>
          <w:rFonts w:ascii="DejaVu Sans Mono" w:hAnsi="DejaVu Sans Mono"/>
          <w:sz w:val="18"/>
        </w:rPr>
        <w:t>SearchSpaceMode</w:t>
      </w:r>
      <w:r>
        <w:t xml:space="preserve"> and </w:t>
      </w:r>
      <w:r>
        <w:rPr>
          <w:rFonts w:ascii="DejaVu Sans Mono" w:hAnsi="DejaVu Sans Mono"/>
          <w:sz w:val="18"/>
        </w:rPr>
        <w:t>MinimaxConfig</w:t>
      </w:r>
      <w:r>
        <w:t xml:space="preserve"> API that is not the current contract.</w:t>
      </w:r>
    </w:p>
    <w:tbl>
      <w:tblPr>
        <w:tblW w:type="auto" w:w="0"/>
        <w:tblLayout w:type="fixed"/>
        <w:tblLook w:firstColumn="1" w:firstRow="1" w:lastColumn="0" w:lastRow="0" w:noHBand="0" w:noVBand="1" w:val="04A0"/>
      </w:tblPr>
      <w:tblGrid>
        <w:gridCol w:w="2722"/>
        <w:gridCol w:w="6350"/>
      </w:tblGrid>
      <w:tr>
        <w:trPr>
          <w:cantSplit/>
          <w:tblHeader/>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File and symbol</w:t>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Responsibility and observed behaviour</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src/​state.rs</w:t>
            </w:r>
            <w:r>
              <w:rPr>
                <w:sz w:val="19"/>
              </w:rPr>
              <w:t xml:space="preserve"> </w:t>
            </w:r>
            <w:r>
              <w:rPr>
                <w:rFonts w:ascii="DejaVu Sans Mono" w:hAnsi="DejaVu Sans Mono"/>
                <w:sz w:val="18"/>
              </w:rPr>
              <w:t>GameState::​play</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Rejects finished occupied or invalid moves and derives win or draw</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src/​state.rs</w:t>
            </w:r>
            <w:r>
              <w:rPr>
                <w:sz w:val="19"/>
              </w:rPr>
              <w:t xml:space="preserve"> </w:t>
            </w:r>
            <w:r>
              <w:rPr>
                <w:rFonts w:ascii="DejaVu Sans Mono" w:hAnsi="DejaVu Sans Mono"/>
                <w:sz w:val="18"/>
              </w:rPr>
              <w:t>GameState::​undo</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Restores cell side status last move and count from an undo token</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src/​search/​mod.rs</w:t>
            </w:r>
            <w:r>
              <w:rPr>
                <w:sz w:val="19"/>
              </w:rPr>
              <w:t xml:space="preserve"> </w:t>
            </w:r>
            <w:r>
              <w:rPr>
                <w:rFonts w:ascii="DejaVu Sans Mono" w:hAnsi="DejaVu Sans Mono"/>
                <w:sz w:val="18"/>
              </w:rPr>
              <w:t>generate_moves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Selects all legal or candidates without changing the recurrence</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src/​movegen.rs</w:t>
            </w:r>
            <w:r>
              <w:rPr>
                <w:sz w:val="19"/>
              </w:rPr>
              <w:t xml:space="preserve"> </w:t>
            </w:r>
            <w:r>
              <w:rPr>
                <w:rFonts w:ascii="DejaVu Sans Mono" w:hAnsi="DejaVu Sans Mono"/>
                <w:sz w:val="18"/>
              </w:rPr>
              <w:t>generate_candidates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Emits empty nearby cells in row major order then optionally truncates</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src/​evaluator.rs</w:t>
            </w:r>
            <w:r>
              <w:rPr>
                <w:sz w:val="19"/>
              </w:rPr>
              <w:t xml:space="preserve"> </w:t>
            </w:r>
            <w:r>
              <w:rPr>
                <w:rFonts w:ascii="DejaVu Sans Mono" w:hAnsi="DejaVu Sans Mono"/>
                <w:sz w:val="18"/>
              </w:rPr>
              <w:t>evaluate</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Combines contiguous pattern scores from a fixed perspective</w:t>
            </w:r>
          </w:p>
        </w:tc>
      </w:tr>
      <w:tr>
        <w:trPr>
          <w:cantSplit/>
        </w:trPr>
        <w:tc>
          <w:tcPr>
            <w:tcW w:type="dxa" w:w="272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src/​metrics.rs</w:t>
            </w:r>
            <w:r>
              <w:rPr>
                <w:sz w:val="19"/>
              </w:rPr>
              <w:t xml:space="preserve"> </w:t>
            </w:r>
            <w:r>
              <w:rPr>
                <w:rFonts w:ascii="DejaVu Sans Mono" w:hAnsi="DejaVu Sans Mono"/>
                <w:sz w:val="18"/>
              </w:rPr>
              <w:t>SearchStats</w:t>
            </w:r>
            <w:r>
              <w:rPr>
                <w:sz w:val="19"/>
              </w:rPr>
            </w:r>
          </w:p>
        </w:tc>
        <w:tc>
          <w:tcPr>
            <w:tcW w:type="dxa" w:w="635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Counts traversal leaf evaluation generation and ordering separately</w:t>
            </w:r>
          </w:p>
        </w:tc>
      </w:tr>
    </w:tbl>
    <w:p>
      <w:pPr>
        <w:spacing w:after="20"/>
      </w:pPr>
    </w:p>
    <w:p>
      <w:r>
        <w:t xml:space="preserve">Paths in this table are relative to </w:t>
      </w:r>
      <w:r>
        <w:rPr>
          <w:rFonts w:ascii="DejaVu Sans Mono" w:hAnsi="DejaVu Sans Mono"/>
          <w:sz w:val="18"/>
        </w:rPr>
        <w:t>caro-core-reference</w:t>
      </w:r>
      <w:r>
        <w:t xml:space="preserve">. The state owner is </w:t>
      </w:r>
      <w:r>
        <w:rPr>
          <w:rFonts w:ascii="DejaVu Sans Mono" w:hAnsi="DejaVu Sans Mono"/>
          <w:sz w:val="18"/>
        </w:rPr>
        <w:t>GameState</w:t>
      </w:r>
      <w:r>
        <w:t>; search owns temporary traversal, and the evaluator reads state. The lifecycle is generate moves, play, inspect terminal or recurse, undo, and compare. A terminal move can leave the stored side unchanged, so terminal detection must precede assumptions about the next player.</w:t>
      </w:r>
    </w:p>
    <w:p>
      <w:pPr>
        <w:pStyle w:val="Heading1"/>
      </w:pPr>
      <w:r>
        <w:t>4 Mathematical definition of the searched value</w:t>
      </w:r>
    </w:p>
    <w:p>
      <w:r>
        <w:t xml:space="preserve">[C] Let </w:t>
      </w:r>
      <m:oMath>
        <m:box>
          <m:e>
            <m:r>
              <m:rPr>
                <m:sty m:val="i"/>
              </m:rPr>
              <m:t>s</m:t>
            </m:r>
            <m:r>
              <m:rPr>
                <m:sty m:val="p"/>
              </m:rPr>
              <m:t>=</m:t>
            </m:r>
            <m:r>
              <m:rPr>
                <m:sty m:val="p"/>
              </m:rPr>
              <m:t>(</m:t>
            </m:r>
            <m:r>
              <m:rPr>
                <m:sty m:val="i"/>
              </m:rPr>
              <m:t>B</m:t>
            </m:r>
            <m:r>
              <m:rPr>
                <m:sty m:val="p"/>
              </m:rPr>
              <m:t>,</m:t>
            </m:r>
            <m:r>
              <m:rPr>
                <m:sty m:val="i"/>
              </m:rPr>
              <m:t>t</m:t>
            </m:r>
            <m:r>
              <m:rPr>
                <m:sty m:val="p"/>
              </m:rPr>
              <m:t>,</m:t>
            </m:r>
            <m:r>
              <m:rPr>
                <m:sty m:val="i"/>
              </m:rPr>
              <m:t>R</m:t>
            </m:r>
            <m:r>
              <m:rPr>
                <m:sty m:val="p"/>
              </m:rPr>
              <m:t>,</m:t>
            </m:r>
            <m:r>
              <m:rPr>
                <m:sty m:val="i"/>
              </m:rPr>
              <m:t>z</m:t>
            </m:r>
            <m:r>
              <m:rPr>
                <m:sty m:val="p"/>
              </m:rPr>
              <m:t>)</m:t>
            </m:r>
          </m:e>
        </m:box>
      </m:oMath>
      <w:r>
        <w:t xml:space="preserve"> contain board, side to move, rule profile, and terminal status. Let </w:t>
      </w:r>
      <m:oMath>
        <m:box>
          <m:e>
            <m:r>
              <m:rPr>
                <m:sty m:val="i"/>
              </m:rPr>
              <m:t>p</m:t>
            </m:r>
          </m:e>
        </m:box>
      </m:oMath>
      <w:r>
        <w:t xml:space="preserve"> be the fixed root player, </w:t>
      </w:r>
      <m:oMath>
        <m:box>
          <m:e>
            <m:r>
              <m:rPr>
                <m:sty m:val="i"/>
              </m:rPr>
              <m:t>h</m:t>
            </m:r>
          </m:e>
        </m:box>
      </m:oMath>
      <w:r>
        <w:t xml:space="preserve"> remaining depth, and </w:t>
      </w:r>
      <m:oMath>
        <m:box>
          <m:e>
            <m:r>
              <m:rPr>
                <m:sty m:val="i"/>
              </m:rPr>
              <m:t>ℓ</m:t>
            </m:r>
          </m:e>
        </m:box>
      </m:oMath>
      <w:r>
        <w:t xml:space="preserve"> moves from the root. Let </w:t>
      </w:r>
      <m:oMath>
        <m:box>
          <m:e>
            <m:r>
              <m:rPr>
                <m:sty m:val="i"/>
              </m:rPr>
              <m:t>T</m:t>
            </m:r>
            <m:r>
              <m:rPr>
                <m:sty m:val="p"/>
              </m:rPr>
              <m:t>(</m:t>
            </m:r>
            <m:r>
              <m:rPr>
                <m:sty m:val="i"/>
              </m:rPr>
              <m:t>s</m:t>
            </m:r>
            <m:r>
              <m:rPr>
                <m:sty m:val="p"/>
              </m:rPr>
              <m:t>,</m:t>
            </m:r>
            <m:r>
              <m:rPr>
                <m:sty m:val="i"/>
              </m:rPr>
              <m:t>a</m:t>
            </m:r>
            <m:r>
              <m:rPr>
                <m:sty m:val="p"/>
              </m:rPr>
              <m:t>)</m:t>
            </m:r>
          </m:e>
        </m:box>
      </m:oMath>
      <w:r>
        <w:t xml:space="preserve"> be a legal successor and </w:t>
      </w:r>
      <m:oMath>
        <m:box>
          <m:e>
            <m:r>
              <m:rPr>
                <m:sty m:val="i"/>
              </m:rPr>
              <m:t>G</m:t>
            </m:r>
            <m:r>
              <m:rPr>
                <m:sty m:val="p"/>
              </m:rPr>
              <m:t>(</m:t>
            </m:r>
            <m:r>
              <m:rPr>
                <m:sty m:val="i"/>
              </m:rPr>
              <m:t>s</m:t>
            </m:r>
            <m:r>
              <m:rPr>
                <m:sty m:val="p"/>
              </m:rPr>
              <m:t>)</m:t>
            </m:r>
          </m:e>
        </m:box>
      </m:oMath>
      <w:r>
        <w:t xml:space="preserve"> the configured move set. Every recursive value remains in the perspective of </w:t>
      </w:r>
      <m:oMath>
        <m:box>
          <m:e>
            <m:r>
              <m:rPr>
                <m:sty m:val="i"/>
              </m:rPr>
              <m:t>p</m:t>
            </m:r>
          </m:e>
        </m:box>
      </m:oMath>
      <w:r>
        <w:t>.</w:t>
      </w:r>
    </w:p>
    <w:p>
      <w:r>
        <w:t xml:space="preserve">[A] The implemented terminal score uses </w:t>
      </w:r>
      <m:oMath>
        <m:box>
          <m:e>
            <m:r>
              <m:rPr>
                <m:sty m:val="i"/>
              </m:rPr>
              <m:t>M</m:t>
            </m:r>
            <m:r>
              <m:rPr>
                <m:sty m:val="p"/>
              </m:rPr>
              <m:t>=</m:t>
            </m:r>
            <m:r>
              <m:rPr>
                <m:sty m:val="p"/>
              </m:rPr>
              <m:t>10</m:t>
            </m:r>
            <m:r>
              <m:t/>
            </m:r>
            <m:r>
              <m:rPr>
                <m:sty m:val="p"/>
              </m:rPr>
              <m:t>000</m:t>
            </m:r>
            <m:r>
              <m:t/>
            </m:r>
            <m:r>
              <m:rPr>
                <m:sty m:val="p"/>
              </m:rPr>
              <m:t>000</m:t>
            </m:r>
          </m:e>
        </m:box>
      </m:oMath>
      <w:r>
        <w:t>:</w:t>
      </w:r>
    </w:p>
    <w:p>
      <w:pPr>
        <w:spacing w:before="100" w:after="140"/>
      </w:pPr>
      <m:oMathPara>
        <m:oMathParaPr>
          <m:jc m:val="center"/>
        </m:oMathParaPr>
        <m:oMath>
          <m:box>
            <m:e>
              <m:sSub>
                <m:e>
                  <m:r>
                    <m:rPr>
                      <m:sty m:val="i"/>
                    </m:rPr>
                    <m:t>U</m:t>
                  </m:r>
                </m:e>
                <m:sub>
                  <m:r>
                    <m:rPr>
                      <m:sty m:val="i"/>
                    </m:rPr>
                    <m:t>p</m:t>
                  </m:r>
                </m:sub>
              </m:sSub>
              <m:r>
                <m:rPr>
                  <m:sty m:val="p"/>
                </m:rPr>
                <m:t>(</m:t>
              </m:r>
              <m:r>
                <m:rPr>
                  <m:sty m:val="i"/>
                </m:rPr>
                <m:t>s</m:t>
              </m:r>
              <m:r>
                <m:rPr>
                  <m:sty m:val="p"/>
                </m:rPr>
                <m:t>,</m:t>
              </m:r>
              <m:r>
                <m:rPr>
                  <m:sty m:val="i"/>
                </m:rPr>
                <m:t>ℓ</m:t>
              </m:r>
              <m:r>
                <m:rPr>
                  <m:sty m:val="p"/>
                </m:rPr>
                <m:t>)</m:t>
              </m:r>
              <m:r>
                <m:rPr>
                  <m:sty m:val="p"/>
                </m:rPr>
                <m:t>=</m:t>
              </m:r>
              <m:box>
                <m:e>
                  <m:d>
                    <m:dPr>
                      <m:begChr m:val="{"/>
                      <m:endChr m:val=""/>
                    </m:dPr>
                    <m:e>
                      <m:box>
                        <m:e>
                          <m:m>
                            <m:mr>
                              <m:e>
                                <m:box>
                                  <m:e>
                                    <m:r>
                                      <m:rPr>
                                        <m:sty m:val="i"/>
                                      </m:rPr>
                                      <m:t>M</m:t>
                                    </m:r>
                                    <m:r>
                                      <m:rPr>
                                        <m:sty m:val="p"/>
                                      </m:rPr>
                                      <m:t>−</m:t>
                                    </m:r>
                                    <m:r>
                                      <m:rPr>
                                        <m:sty m:val="i"/>
                                      </m:rPr>
                                      <m:t>ℓ</m:t>
                                    </m:r>
                                    <m:r>
                                      <m:rPr>
                                        <m:sty m:val="p"/>
                                      </m:rPr>
                                      <m:t>,</m:t>
                                    </m:r>
                                  </m:e>
                                </m:box>
                              </m:e>
                              <m:e>
                                <m:box>
                                  <m:e>
                                    <m:r>
                                      <m:rPr>
                                        <m:sty m:val="i"/>
                                      </m:rPr>
                                      <m:t>z</m:t>
                                    </m:r>
                                    <m:r>
                                      <m:rPr>
                                        <m:sty m:val="p"/>
                                      </m:rPr>
                                      <m:t>=</m:t>
                                    </m:r>
                                    <m:r>
                                      <m:rPr>
                                        <m:sty m:val="p"/>
                                      </m:rPr>
                                      <m:t>Won</m:t>
                                    </m:r>
                                    <m:r>
                                      <m:rPr>
                                        <m:sty m:val="p"/>
                                      </m:rPr>
                                      <m:t>(</m:t>
                                    </m:r>
                                    <m:r>
                                      <m:rPr>
                                        <m:sty m:val="i"/>
                                      </m:rPr>
                                      <m:t>p</m:t>
                                    </m:r>
                                    <m:r>
                                      <m:rPr>
                                        <m:sty m:val="p"/>
                                      </m:rPr>
                                      <m:t>)</m:t>
                                    </m:r>
                                    <m:r>
                                      <m:rPr>
                                        <m:sty m:val="p"/>
                                      </m:rPr>
                                      <m:t>,</m:t>
                                    </m:r>
                                  </m:e>
                                </m:box>
                              </m:e>
                            </m:mr>
                            <m:mr>
                              <m:e>
                                <m:box>
                                  <m:e>
                                    <m:r>
                                      <m:rPr>
                                        <m:sty m:val="p"/>
                                      </m:rPr>
                                      <m:t>−</m:t>
                                    </m:r>
                                    <m:r>
                                      <m:rPr>
                                        <m:sty m:val="i"/>
                                      </m:rPr>
                                      <m:t>M</m:t>
                                    </m:r>
                                    <m:r>
                                      <m:rPr>
                                        <m:sty m:val="p"/>
                                      </m:rPr>
                                      <m:t>+</m:t>
                                    </m:r>
                                    <m:r>
                                      <m:rPr>
                                        <m:sty m:val="i"/>
                                      </m:rPr>
                                      <m:t>ℓ</m:t>
                                    </m:r>
                                    <m:r>
                                      <m:rPr>
                                        <m:sty m:val="p"/>
                                      </m:rPr>
                                      <m:t>,</m:t>
                                    </m:r>
                                  </m:e>
                                </m:box>
                              </m:e>
                              <m:e>
                                <m:box>
                                  <m:e>
                                    <m:r>
                                      <m:rPr>
                                        <m:sty m:val="i"/>
                                      </m:rPr>
                                      <m:t>z</m:t>
                                    </m:r>
                                    <m:r>
                                      <m:rPr>
                                        <m:sty m:val="p"/>
                                      </m:rPr>
                                      <m:t>=</m:t>
                                    </m:r>
                                    <m:r>
                                      <m:rPr>
                                        <m:sty m:val="p"/>
                                      </m:rPr>
                                      <m:t>Won</m:t>
                                    </m:r>
                                    <m:r>
                                      <m:rPr>
                                        <m:sty m:val="p"/>
                                      </m:rPr>
                                      <m:t>(</m:t>
                                    </m:r>
                                    <m:r>
                                      <m:rPr>
                                        <m:sty m:val="p"/>
                                      </m:rPr>
                                      <m:t>opponent</m:t>
                                    </m:r>
                                    <m:r>
                                      <m:rPr>
                                        <m:sty m:val="p"/>
                                      </m:rPr>
                                      <m:t>(</m:t>
                                    </m:r>
                                    <m:r>
                                      <m:rPr>
                                        <m:sty m:val="i"/>
                                      </m:rPr>
                                      <m:t>p</m:t>
                                    </m:r>
                                    <m:r>
                                      <m:rPr>
                                        <m:sty m:val="p"/>
                                      </m:rPr>
                                      <m:t>)</m:t>
                                    </m:r>
                                    <m:r>
                                      <m:rPr>
                                        <m:sty m:val="p"/>
                                      </m:rPr>
                                      <m:t>)</m:t>
                                    </m:r>
                                    <m:r>
                                      <m:rPr>
                                        <m:sty m:val="p"/>
                                      </m:rPr>
                                      <m:t>,</m:t>
                                    </m:r>
                                  </m:e>
                                </m:box>
                              </m:e>
                            </m:mr>
                            <m:mr>
                              <m:e>
                                <m:box>
                                  <m:e>
                                    <m:r>
                                      <m:rPr>
                                        <m:sty m:val="p"/>
                                      </m:rPr>
                                      <m:t>0</m:t>
                                    </m:r>
                                    <m:r>
                                      <m:rPr>
                                        <m:sty m:val="p"/>
                                      </m:rPr>
                                      <m:t>,</m:t>
                                    </m:r>
                                  </m:e>
                                </m:box>
                              </m:e>
                              <m:e>
                                <m:box>
                                  <m:e>
                                    <m:r>
                                      <m:rPr>
                                        <m:sty m:val="i"/>
                                      </m:rPr>
                                      <m:t>z</m:t>
                                    </m:r>
                                    <m:r>
                                      <m:rPr>
                                        <m:sty m:val="p"/>
                                      </m:rPr>
                                      <m:t>=</m:t>
                                    </m:r>
                                    <m:r>
                                      <m:rPr>
                                        <m:sty m:val="p"/>
                                      </m:rPr>
                                      <m:t>Draw</m:t>
                                    </m:r>
                                    <m:r>
                                      <m:rPr>
                                        <m:sty m:val="p"/>
                                      </m:rPr>
                                      <m:t>.</m:t>
                                    </m:r>
                                  </m:e>
                                </m:box>
                              </m:e>
                            </m:mr>
                          </m:m>
                        </m:e>
                      </m:box>
                    </m:e>
                  </m:d>
                </m:e>
              </m:box>
            </m:e>
          </m:box>
        </m:oMath>
      </m:oMathPara>
    </w:p>
    <w:p>
      <w:r>
        <w:t xml:space="preserve">[C] Let </w:t>
      </w:r>
      <m:oMath>
        <m:box>
          <m:e>
            <m:sSub>
              <m:e>
                <m:r>
                  <m:rPr>
                    <m:sty m:val="i"/>
                  </m:rPr>
                  <m:t>H</m:t>
                </m:r>
              </m:e>
              <m:sub>
                <m:r>
                  <m:rPr>
                    <m:sty m:val="i"/>
                  </m:rPr>
                  <m:t>p</m:t>
                </m:r>
              </m:sub>
            </m:sSub>
            <m:r>
              <m:rPr>
                <m:sty m:val="p"/>
              </m:rPr>
              <m:t>(</m:t>
            </m:r>
            <m:r>
              <m:rPr>
                <m:sty m:val="i"/>
              </m:rPr>
              <m:t>s</m:t>
            </m:r>
            <m:r>
              <m:rPr>
                <m:sty m:val="p"/>
              </m:rPr>
              <m:t>)</m:t>
            </m:r>
          </m:e>
        </m:box>
      </m:oMath>
      <w:r>
        <w:t xml:space="preserve"> be configured static evaluation. Write </w:t>
      </w:r>
      <m:oMath>
        <m:box>
          <m:e>
            <m:r>
              <m:rPr>
                <m:sty m:val="i"/>
              </m:rPr>
              <m:t>E</m:t>
            </m:r>
            <m:r>
              <m:rPr>
                <m:sty m:val="p"/>
              </m:rPr>
              <m:t>(</m:t>
            </m:r>
            <m:r>
              <m:rPr>
                <m:sty m:val="i"/>
              </m:rPr>
              <m:t>s</m:t>
            </m:r>
            <m:r>
              <m:rPr>
                <m:sty m:val="p"/>
              </m:rPr>
              <m:t>,</m:t>
            </m:r>
            <m:r>
              <m:rPr>
                <m:sty m:val="i"/>
              </m:rPr>
              <m:t>h</m:t>
            </m:r>
            <m:r>
              <m:rPr>
                <m:sty m:val="p"/>
              </m:rPr>
              <m:t>)</m:t>
            </m:r>
          </m:e>
        </m:box>
      </m:oMath>
      <w:r>
        <w:t xml:space="preserve"> for the condition that the state is nonterminal, </w:t>
      </w:r>
      <m:oMath>
        <m:box>
          <m:e>
            <m:r>
              <m:rPr>
                <m:sty m:val="i"/>
              </m:rPr>
              <m:t>h</m:t>
            </m:r>
            <m:r>
              <m:rPr>
                <m:sty m:val="p"/>
              </m:rPr>
              <m:t>&gt;</m:t>
            </m:r>
            <m:r>
              <m:rPr>
                <m:sty m:val="p"/>
              </m:rPr>
              <m:t>0</m:t>
            </m:r>
          </m:e>
        </m:box>
      </m:oMath>
      <w:r>
        <w:t xml:space="preserve">, and </w:t>
      </w:r>
      <m:oMath>
        <m:box>
          <m:e>
            <m:r>
              <m:rPr>
                <m:sty m:val="i"/>
              </m:rPr>
              <m:t>G</m:t>
            </m:r>
            <m:r>
              <m:rPr>
                <m:sty m:val="p"/>
              </m:rPr>
              <m:t>(</m:t>
            </m:r>
            <m:r>
              <m:rPr>
                <m:sty m:val="i"/>
              </m:rPr>
              <m:t>s</m:t>
            </m:r>
            <m:r>
              <m:rPr>
                <m:sty m:val="p"/>
              </m:rPr>
              <m:t>)</m:t>
            </m:r>
          </m:e>
        </m:box>
      </m:oMath>
      <w:r>
        <w:t xml:space="preserve"> is nonempty. The recurrence is:</w:t>
      </w:r>
    </w:p>
    <w:p>
      <w:pPr>
        <w:spacing w:before="100" w:after="140"/>
      </w:pPr>
      <m:oMathPara>
        <m:oMathParaPr>
          <m:jc m:val="center"/>
        </m:oMathParaPr>
        <m:oMath>
          <m:box>
            <m:e>
              <m:sSub>
                <m:e>
                  <m:r>
                    <m:rPr>
                      <m:sty m:val="i"/>
                    </m:rPr>
                    <m:t>V</m:t>
                  </m:r>
                </m:e>
                <m:sub>
                  <m:box>
                    <m:e>
                      <m:r>
                        <m:rPr>
                          <m:sty m:val="i"/>
                        </m:rPr>
                        <m:t>p</m:t>
                      </m:r>
                      <m:r>
                        <m:rPr>
                          <m:sty m:val="p"/>
                        </m:rPr>
                        <m:t>,</m:t>
                      </m:r>
                      <m:r>
                        <m:rPr>
                          <m:sty m:val="i"/>
                        </m:rPr>
                        <m:t>h</m:t>
                      </m:r>
                    </m:e>
                  </m:box>
                </m:sub>
              </m:sSub>
              <m:r>
                <m:rPr>
                  <m:sty m:val="p"/>
                </m:rPr>
                <m:t>(</m:t>
              </m:r>
              <m:r>
                <m:rPr>
                  <m:sty m:val="i"/>
                </m:rPr>
                <m:t>s</m:t>
              </m:r>
              <m:r>
                <m:rPr>
                  <m:sty m:val="p"/>
                </m:rPr>
                <m:t>,</m:t>
              </m:r>
              <m:r>
                <m:rPr>
                  <m:sty m:val="i"/>
                </m:rPr>
                <m:t>ℓ</m:t>
              </m:r>
              <m:r>
                <m:rPr>
                  <m:sty m:val="p"/>
                </m:rPr>
                <m:t>)</m:t>
              </m:r>
              <m:r>
                <m:rPr>
                  <m:sty m:val="p"/>
                </m:rPr>
                <m:t>=</m:t>
              </m:r>
              <m:box>
                <m:e>
                  <m:d>
                    <m:dPr>
                      <m:begChr m:val="{"/>
                      <m:endChr m:val=""/>
                    </m:dPr>
                    <m:e>
                      <m:box>
                        <m:e>
                          <m:m>
                            <m:mr>
                              <m:e>
                                <m:box>
                                  <m:e>
                                    <m:sSub>
                                      <m:e>
                                        <m:r>
                                          <m:rPr>
                                            <m:sty m:val="i"/>
                                          </m:rPr>
                                          <m:t>U</m:t>
                                        </m:r>
                                      </m:e>
                                      <m:sub>
                                        <m:r>
                                          <m:rPr>
                                            <m:sty m:val="i"/>
                                          </m:rPr>
                                          <m:t>p</m:t>
                                        </m:r>
                                      </m:sub>
                                    </m:sSub>
                                    <m:r>
                                      <m:rPr>
                                        <m:sty m:val="p"/>
                                      </m:rPr>
                                      <m:t>(</m:t>
                                    </m:r>
                                    <m:r>
                                      <m:rPr>
                                        <m:sty m:val="i"/>
                                      </m:rPr>
                                      <m:t>s</m:t>
                                    </m:r>
                                    <m:r>
                                      <m:rPr>
                                        <m:sty m:val="p"/>
                                      </m:rPr>
                                      <m:t>,</m:t>
                                    </m:r>
                                    <m:r>
                                      <m:rPr>
                                        <m:sty m:val="i"/>
                                      </m:rPr>
                                      <m:t>ℓ</m:t>
                                    </m:r>
                                    <m:r>
                                      <m:rPr>
                                        <m:sty m:val="p"/>
                                      </m:rPr>
                                      <m:t>)</m:t>
                                    </m:r>
                                    <m:r>
                                      <m:rPr>
                                        <m:sty m:val="p"/>
                                      </m:rPr>
                                      <m:t>,</m:t>
                                    </m:r>
                                  </m:e>
                                </m:box>
                              </m:e>
                              <m:e>
                                <m:box>
                                  <m:e>
                                    <m:r>
                                      <m:rPr>
                                        <m:sty m:val="i"/>
                                      </m:rPr>
                                      <m:t>s</m:t>
                                    </m:r>
                                    <m:r>
                                      <m:rPr>
                                        <m:nor/>
                                      </m:rPr>
                                      <m:t> terminal</m:t>
                                    </m:r>
                                    <m:r>
                                      <m:rPr>
                                        <m:sty m:val="p"/>
                                      </m:rPr>
                                      <m:t>,</m:t>
                                    </m:r>
                                  </m:e>
                                </m:box>
                              </m:e>
                            </m:mr>
                            <m:mr>
                              <m:e>
                                <m:box>
                                  <m:e>
                                    <m:sSub>
                                      <m:e>
                                        <m:r>
                                          <m:rPr>
                                            <m:sty m:val="i"/>
                                          </m:rPr>
                                          <m:t>H</m:t>
                                        </m:r>
                                      </m:e>
                                      <m:sub>
                                        <m:r>
                                          <m:rPr>
                                            <m:sty m:val="i"/>
                                          </m:rPr>
                                          <m:t>p</m:t>
                                        </m:r>
                                      </m:sub>
                                    </m:sSub>
                                    <m:r>
                                      <m:rPr>
                                        <m:sty m:val="p"/>
                                      </m:rPr>
                                      <m:t>(</m:t>
                                    </m:r>
                                    <m:r>
                                      <m:rPr>
                                        <m:sty m:val="i"/>
                                      </m:rPr>
                                      <m:t>s</m:t>
                                    </m:r>
                                    <m:r>
                                      <m:rPr>
                                        <m:sty m:val="p"/>
                                      </m:rPr>
                                      <m:t>)</m:t>
                                    </m:r>
                                    <m:r>
                                      <m:rPr>
                                        <m:sty m:val="p"/>
                                      </m:rPr>
                                      <m:t>,</m:t>
                                    </m:r>
                                  </m:e>
                                </m:box>
                              </m:e>
                              <m:e>
                                <m:box>
                                  <m:e>
                                    <m:r>
                                      <m:rPr>
                                        <m:sty m:val="i"/>
                                      </m:rPr>
                                      <m:t>s</m:t>
                                    </m:r>
                                    <m:r>
                                      <m:rPr>
                                        <m:nor/>
                                      </m:rPr>
                                      <m:t> nonterminal</m:t>
                                    </m:r>
                                    <m:r>
                                      <m:rPr>
                                        <m:sty m:val="p"/>
                                      </m:rPr>
                                      <m:t>,</m:t>
                                    </m:r>
                                    <m:r>
                                      <m:rPr>
                                        <m:nor/>
                                      </m:rPr>
                                      <m:t> </m:t>
                                    </m:r>
                                    <m:r>
                                      <m:rPr>
                                        <m:sty m:val="i"/>
                                      </m:rPr>
                                      <m:t>h</m:t>
                                    </m:r>
                                    <m:r>
                                      <m:rPr>
                                        <m:sty m:val="p"/>
                                      </m:rPr>
                                      <m:t>=</m:t>
                                    </m:r>
                                    <m:r>
                                      <m:rPr>
                                        <m:sty m:val="p"/>
                                      </m:rPr>
                                      <m:t>0</m:t>
                                    </m:r>
                                    <m:r>
                                      <m:rPr>
                                        <m:sty m:val="p"/>
                                      </m:rPr>
                                      <m:t>,</m:t>
                                    </m:r>
                                  </m:e>
                                </m:box>
                              </m:e>
                            </m:mr>
                            <m:mr>
                              <m:e>
                                <m:box>
                                  <m:e>
                                    <m:sSub>
                                      <m:e>
                                        <m:r>
                                          <m:rPr>
                                            <m:sty m:val="i"/>
                                          </m:rPr>
                                          <m:t>H</m:t>
                                        </m:r>
                                      </m:e>
                                      <m:sub>
                                        <m:r>
                                          <m:rPr>
                                            <m:sty m:val="i"/>
                                          </m:rPr>
                                          <m:t>p</m:t>
                                        </m:r>
                                      </m:sub>
                                    </m:sSub>
                                    <m:r>
                                      <m:rPr>
                                        <m:sty m:val="p"/>
                                      </m:rPr>
                                      <m:t>(</m:t>
                                    </m:r>
                                    <m:r>
                                      <m:rPr>
                                        <m:sty m:val="i"/>
                                      </m:rPr>
                                      <m:t>s</m:t>
                                    </m:r>
                                    <m:r>
                                      <m:rPr>
                                        <m:sty m:val="p"/>
                                      </m:rPr>
                                      <m:t>)</m:t>
                                    </m:r>
                                    <m:r>
                                      <m:rPr>
                                        <m:sty m:val="p"/>
                                      </m:rPr>
                                      <m:t>,</m:t>
                                    </m:r>
                                  </m:e>
                                </m:box>
                              </m:e>
                              <m:e>
                                <m:box>
                                  <m:e>
                                    <m:r>
                                      <m:rPr>
                                        <m:sty m:val="i"/>
                                      </m:rPr>
                                      <m:t>s</m:t>
                                    </m:r>
                                    <m:r>
                                      <m:rPr>
                                        <m:nor/>
                                      </m:rPr>
                                      <m:t> nonterminal</m:t>
                                    </m:r>
                                    <m:r>
                                      <m:rPr>
                                        <m:sty m:val="p"/>
                                      </m:rPr>
                                      <m:t>,</m:t>
                                    </m:r>
                                    <m:r>
                                      <m:rPr>
                                        <m:nor/>
                                      </m:rPr>
                                      <m:t> </m:t>
                                    </m:r>
                                    <m:r>
                                      <m:rPr>
                                        <m:sty m:val="i"/>
                                      </m:rPr>
                                      <m:t>h</m:t>
                                    </m:r>
                                    <m:r>
                                      <m:rPr>
                                        <m:sty m:val="p"/>
                                      </m:rPr>
                                      <m:t>&gt;</m:t>
                                    </m:r>
                                    <m:r>
                                      <m:rPr>
                                        <m:sty m:val="p"/>
                                      </m:rPr>
                                      <m:t>0</m:t>
                                    </m:r>
                                    <m:r>
                                      <m:rPr>
                                        <m:sty m:val="p"/>
                                      </m:rPr>
                                      <m:t>,</m:t>
                                    </m:r>
                                    <m:r>
                                      <m:rPr>
                                        <m:nor/>
                                      </m:rPr>
                                      <m:t> </m:t>
                                    </m:r>
                                    <m:r>
                                      <m:rPr>
                                        <m:sty m:val="i"/>
                                      </m:rPr>
                                      <m:t>G</m:t>
                                    </m:r>
                                    <m:r>
                                      <m:rPr>
                                        <m:sty m:val="p"/>
                                      </m:rPr>
                                      <m:t>(</m:t>
                                    </m:r>
                                    <m:r>
                                      <m:rPr>
                                        <m:sty m:val="i"/>
                                      </m:rPr>
                                      <m:t>s</m:t>
                                    </m:r>
                                    <m:r>
                                      <m:rPr>
                                        <m:sty m:val="p"/>
                                      </m:rPr>
                                      <m:t>)</m:t>
                                    </m:r>
                                    <m:r>
                                      <m:rPr>
                                        <m:sty m:val="p"/>
                                      </m:rPr>
                                      <m:t>=</m:t>
                                    </m:r>
                                    <m:r>
                                      <m:rPr>
                                        <m:sty m:val="p"/>
                                      </m:rPr>
                                      <m:t>∅</m:t>
                                    </m:r>
                                    <m:r>
                                      <m:rPr>
                                        <m:sty m:val="p"/>
                                      </m:rPr>
                                      <m:t>,</m:t>
                                    </m:r>
                                  </m:e>
                                </m:box>
                              </m:e>
                            </m:mr>
                            <m:mr>
                              <m:e>
                                <m:box>
                                  <m:e>
                                    <m:sSub>
                                      <m:e>
                                        <m:r>
                                          <m:rPr>
                                            <m:sty m:val="p"/>
                                          </m:rPr>
                                          <m:t>max</m:t>
                                        </m:r>
                                      </m:e>
                                      <m:sub>
                                        <m:box>
                                          <m:e>
                                            <m:r>
                                              <m:rPr>
                                                <m:sty m:val="i"/>
                                              </m:rPr>
                                              <m:t>a</m:t>
                                            </m:r>
                                            <m:r>
                                              <m:rPr>
                                                <m:sty m:val="p"/>
                                              </m:rPr>
                                              <m:t>∈</m:t>
                                            </m:r>
                                            <m:r>
                                              <m:rPr>
                                                <m:sty m:val="i"/>
                                              </m:rPr>
                                              <m:t>G</m:t>
                                            </m:r>
                                            <m:r>
                                              <m:rPr>
                                                <m:sty m:val="p"/>
                                              </m:rPr>
                                              <m:t>(</m:t>
                                            </m:r>
                                            <m:r>
                                              <m:rPr>
                                                <m:sty m:val="i"/>
                                              </m:rPr>
                                              <m:t>s</m:t>
                                            </m:r>
                                            <m:r>
                                              <m:rPr>
                                                <m:sty m:val="p"/>
                                              </m:rPr>
                                              <m:t>)</m:t>
                                            </m:r>
                                          </m:e>
                                        </m:box>
                                      </m:sub>
                                    </m:sSub>
                                    <m:sSub>
                                      <m:e>
                                        <m:r>
                                          <m:rPr>
                                            <m:sty m:val="i"/>
                                          </m:rPr>
                                          <m:t>V</m:t>
                                        </m:r>
                                      </m:e>
                                      <m:sub>
                                        <m:box>
                                          <m:e>
                                            <m:r>
                                              <m:rPr>
                                                <m:sty m:val="i"/>
                                              </m:rPr>
                                              <m:t>p</m:t>
                                            </m:r>
                                            <m:r>
                                              <m:rPr>
                                                <m:sty m:val="p"/>
                                              </m:rPr>
                                              <m:t>,</m:t>
                                            </m:r>
                                            <m:r>
                                              <m:rPr>
                                                <m:sty m:val="i"/>
                                              </m:rPr>
                                              <m:t>h</m:t>
                                            </m:r>
                                            <m:r>
                                              <m:rPr>
                                                <m:sty m:val="p"/>
                                              </m:rPr>
                                              <m:t>−</m:t>
                                            </m:r>
                                            <m:r>
                                              <m:rPr>
                                                <m:sty m:val="p"/>
                                              </m:rPr>
                                              <m:t>1</m:t>
                                            </m:r>
                                          </m:e>
                                        </m:box>
                                      </m:sub>
                                    </m:sSub>
                                    <m:r>
                                      <m:rPr>
                                        <m:sty m:val="p"/>
                                      </m:rPr>
                                      <m:t>(</m:t>
                                    </m:r>
                                    <m:r>
                                      <m:rPr>
                                        <m:sty m:val="i"/>
                                      </m:rPr>
                                      <m:t>T</m:t>
                                    </m:r>
                                    <m:r>
                                      <m:rPr>
                                        <m:sty m:val="p"/>
                                      </m:rPr>
                                      <m:t>(</m:t>
                                    </m:r>
                                    <m:r>
                                      <m:rPr>
                                        <m:sty m:val="i"/>
                                      </m:rPr>
                                      <m:t>s</m:t>
                                    </m:r>
                                    <m:r>
                                      <m:rPr>
                                        <m:sty m:val="p"/>
                                      </m:rPr>
                                      <m:t>,</m:t>
                                    </m:r>
                                    <m:r>
                                      <m:rPr>
                                        <m:sty m:val="i"/>
                                      </m:rPr>
                                      <m:t>a</m:t>
                                    </m:r>
                                    <m:r>
                                      <m:rPr>
                                        <m:sty m:val="p"/>
                                      </m:rPr>
                                      <m:t>)</m:t>
                                    </m:r>
                                    <m:r>
                                      <m:rPr>
                                        <m:sty m:val="p"/>
                                      </m:rPr>
                                      <m:t>,</m:t>
                                    </m:r>
                                    <m:r>
                                      <m:rPr>
                                        <m:sty m:val="i"/>
                                      </m:rPr>
                                      <m:t>ℓ</m:t>
                                    </m:r>
                                    <m:r>
                                      <m:rPr>
                                        <m:sty m:val="p"/>
                                      </m:rPr>
                                      <m:t>+</m:t>
                                    </m:r>
                                    <m:r>
                                      <m:rPr>
                                        <m:sty m:val="p"/>
                                      </m:rPr>
                                      <m:t>1</m:t>
                                    </m:r>
                                    <m:r>
                                      <m:rPr>
                                        <m:sty m:val="p"/>
                                      </m:rPr>
                                      <m:t>)</m:t>
                                    </m:r>
                                    <m:r>
                                      <m:rPr>
                                        <m:sty m:val="p"/>
                                      </m:rPr>
                                      <m:t>,</m:t>
                                    </m:r>
                                  </m:e>
                                </m:box>
                              </m:e>
                              <m:e>
                                <m:box>
                                  <m:e>
                                    <m:r>
                                      <m:rPr>
                                        <m:sty m:val="i"/>
                                      </m:rPr>
                                      <m:t>E</m:t>
                                    </m:r>
                                    <m:r>
                                      <m:rPr>
                                        <m:sty m:val="p"/>
                                      </m:rPr>
                                      <m:t>(</m:t>
                                    </m:r>
                                    <m:r>
                                      <m:rPr>
                                        <m:sty m:val="i"/>
                                      </m:rPr>
                                      <m:t>s</m:t>
                                    </m:r>
                                    <m:r>
                                      <m:rPr>
                                        <m:sty m:val="p"/>
                                      </m:rPr>
                                      <m:t>,</m:t>
                                    </m:r>
                                    <m:r>
                                      <m:rPr>
                                        <m:sty m:val="i"/>
                                      </m:rPr>
                                      <m:t>h</m:t>
                                    </m:r>
                                    <m:r>
                                      <m:rPr>
                                        <m:sty m:val="p"/>
                                      </m:rPr>
                                      <m:t>)</m:t>
                                    </m:r>
                                    <m:r>
                                      <m:rPr>
                                        <m:sty m:val="p"/>
                                      </m:rPr>
                                      <m:t>,</m:t>
                                    </m:r>
                                    <m:r>
                                      <m:rPr>
                                        <m:nor/>
                                      </m:rPr>
                                      <m:t> </m:t>
                                    </m:r>
                                    <m:r>
                                      <m:rPr>
                                        <m:sty m:val="i"/>
                                      </m:rPr>
                                      <m:t>t</m:t>
                                    </m:r>
                                    <m:r>
                                      <m:rPr>
                                        <m:sty m:val="p"/>
                                      </m:rPr>
                                      <m:t>=</m:t>
                                    </m:r>
                                    <m:r>
                                      <m:rPr>
                                        <m:sty m:val="i"/>
                                      </m:rPr>
                                      <m:t>p</m:t>
                                    </m:r>
                                    <m:r>
                                      <m:rPr>
                                        <m:sty m:val="p"/>
                                      </m:rPr>
                                      <m:t>,</m:t>
                                    </m:r>
                                  </m:e>
                                </m:box>
                              </m:e>
                            </m:mr>
                            <m:mr>
                              <m:e>
                                <m:box>
                                  <m:e>
                                    <m:sSub>
                                      <m:e>
                                        <m:r>
                                          <m:rPr>
                                            <m:sty m:val="p"/>
                                          </m:rPr>
                                          <m:t>min</m:t>
                                        </m:r>
                                      </m:e>
                                      <m:sub>
                                        <m:box>
                                          <m:e>
                                            <m:r>
                                              <m:rPr>
                                                <m:sty m:val="i"/>
                                              </m:rPr>
                                              <m:t>a</m:t>
                                            </m:r>
                                            <m:r>
                                              <m:rPr>
                                                <m:sty m:val="p"/>
                                              </m:rPr>
                                              <m:t>∈</m:t>
                                            </m:r>
                                            <m:r>
                                              <m:rPr>
                                                <m:sty m:val="i"/>
                                              </m:rPr>
                                              <m:t>G</m:t>
                                            </m:r>
                                            <m:r>
                                              <m:rPr>
                                                <m:sty m:val="p"/>
                                              </m:rPr>
                                              <m:t>(</m:t>
                                            </m:r>
                                            <m:r>
                                              <m:rPr>
                                                <m:sty m:val="i"/>
                                              </m:rPr>
                                              <m:t>s</m:t>
                                            </m:r>
                                            <m:r>
                                              <m:rPr>
                                                <m:sty m:val="p"/>
                                              </m:rPr>
                                              <m:t>)</m:t>
                                            </m:r>
                                          </m:e>
                                        </m:box>
                                      </m:sub>
                                    </m:sSub>
                                    <m:sSub>
                                      <m:e>
                                        <m:r>
                                          <m:rPr>
                                            <m:sty m:val="i"/>
                                          </m:rPr>
                                          <m:t>V</m:t>
                                        </m:r>
                                      </m:e>
                                      <m:sub>
                                        <m:box>
                                          <m:e>
                                            <m:r>
                                              <m:rPr>
                                                <m:sty m:val="i"/>
                                              </m:rPr>
                                              <m:t>p</m:t>
                                            </m:r>
                                            <m:r>
                                              <m:rPr>
                                                <m:sty m:val="p"/>
                                              </m:rPr>
                                              <m:t>,</m:t>
                                            </m:r>
                                            <m:r>
                                              <m:rPr>
                                                <m:sty m:val="i"/>
                                              </m:rPr>
                                              <m:t>h</m:t>
                                            </m:r>
                                            <m:r>
                                              <m:rPr>
                                                <m:sty m:val="p"/>
                                              </m:rPr>
                                              <m:t>−</m:t>
                                            </m:r>
                                            <m:r>
                                              <m:rPr>
                                                <m:sty m:val="p"/>
                                              </m:rPr>
                                              <m:t>1</m:t>
                                            </m:r>
                                          </m:e>
                                        </m:box>
                                      </m:sub>
                                    </m:sSub>
                                    <m:r>
                                      <m:rPr>
                                        <m:sty m:val="p"/>
                                      </m:rPr>
                                      <m:t>(</m:t>
                                    </m:r>
                                    <m:r>
                                      <m:rPr>
                                        <m:sty m:val="i"/>
                                      </m:rPr>
                                      <m:t>T</m:t>
                                    </m:r>
                                    <m:r>
                                      <m:rPr>
                                        <m:sty m:val="p"/>
                                      </m:rPr>
                                      <m:t>(</m:t>
                                    </m:r>
                                    <m:r>
                                      <m:rPr>
                                        <m:sty m:val="i"/>
                                      </m:rPr>
                                      <m:t>s</m:t>
                                    </m:r>
                                    <m:r>
                                      <m:rPr>
                                        <m:sty m:val="p"/>
                                      </m:rPr>
                                      <m:t>,</m:t>
                                    </m:r>
                                    <m:r>
                                      <m:rPr>
                                        <m:sty m:val="i"/>
                                      </m:rPr>
                                      <m:t>a</m:t>
                                    </m:r>
                                    <m:r>
                                      <m:rPr>
                                        <m:sty m:val="p"/>
                                      </m:rPr>
                                      <m:t>)</m:t>
                                    </m:r>
                                    <m:r>
                                      <m:rPr>
                                        <m:sty m:val="p"/>
                                      </m:rPr>
                                      <m:t>,</m:t>
                                    </m:r>
                                    <m:r>
                                      <m:rPr>
                                        <m:sty m:val="i"/>
                                      </m:rPr>
                                      <m:t>ℓ</m:t>
                                    </m:r>
                                    <m:r>
                                      <m:rPr>
                                        <m:sty m:val="p"/>
                                      </m:rPr>
                                      <m:t>+</m:t>
                                    </m:r>
                                    <m:r>
                                      <m:rPr>
                                        <m:sty m:val="p"/>
                                      </m:rPr>
                                      <m:t>1</m:t>
                                    </m:r>
                                    <m:r>
                                      <m:rPr>
                                        <m:sty m:val="p"/>
                                      </m:rPr>
                                      <m:t>)</m:t>
                                    </m:r>
                                    <m:r>
                                      <m:rPr>
                                        <m:sty m:val="p"/>
                                      </m:rPr>
                                      <m:t>,</m:t>
                                    </m:r>
                                  </m:e>
                                </m:box>
                              </m:e>
                              <m:e>
                                <m:box>
                                  <m:e>
                                    <m:r>
                                      <m:rPr>
                                        <m:sty m:val="i"/>
                                      </m:rPr>
                                      <m:t>E</m:t>
                                    </m:r>
                                    <m:r>
                                      <m:rPr>
                                        <m:sty m:val="p"/>
                                      </m:rPr>
                                      <m:t>(</m:t>
                                    </m:r>
                                    <m:r>
                                      <m:rPr>
                                        <m:sty m:val="i"/>
                                      </m:rPr>
                                      <m:t>s</m:t>
                                    </m:r>
                                    <m:r>
                                      <m:rPr>
                                        <m:sty m:val="p"/>
                                      </m:rPr>
                                      <m:t>,</m:t>
                                    </m:r>
                                    <m:r>
                                      <m:rPr>
                                        <m:sty m:val="i"/>
                                      </m:rPr>
                                      <m:t>h</m:t>
                                    </m:r>
                                    <m:r>
                                      <m:rPr>
                                        <m:sty m:val="p"/>
                                      </m:rPr>
                                      <m:t>)</m:t>
                                    </m:r>
                                    <m:r>
                                      <m:rPr>
                                        <m:sty m:val="p"/>
                                      </m:rPr>
                                      <m:t>,</m:t>
                                    </m:r>
                                    <m:r>
                                      <m:rPr>
                                        <m:nor/>
                                      </m:rPr>
                                      <m:t> </m:t>
                                    </m:r>
                                    <m:r>
                                      <m:rPr>
                                        <m:sty m:val="i"/>
                                      </m:rPr>
                                      <m:t>t</m:t>
                                    </m:r>
                                    <m:r>
                                      <m:rPr>
                                        <m:sty m:val="p"/>
                                      </m:rPr>
                                      <m:t>≠</m:t>
                                    </m:r>
                                    <m:r>
                                      <m:rPr>
                                        <m:sty m:val="i"/>
                                      </m:rPr>
                                      <m:t>p</m:t>
                                    </m:r>
                                    <m:r>
                                      <m:rPr>
                                        <m:sty m:val="p"/>
                                      </m:rPr>
                                      <m:t>.</m:t>
                                    </m:r>
                                  </m:e>
                                </m:box>
                              </m:e>
                            </m:mr>
                          </m:m>
                        </m:e>
                      </m:box>
                    </m:e>
                  </m:d>
                </m:e>
              </m:box>
            </m:e>
          </m:box>
        </m:oMath>
      </m:oMathPara>
    </w:p>
    <w:p>
      <w:r>
        <w:t>The empty generated set fallback matters: radius zero or a zero candidate cap can leave no candidates on a nonempty playable board. That condition is not itself a draw. In all legal mode, a properly maintained full board is terminal before generation.</w:t>
      </w:r>
    </w:p>
    <w:p>
      <w:r>
        <w:t>[A] The root retains the first move in its deterministic list when scores tie, because it replaces an existing best move only for strict score improvement. Optional ordering changes that list, so deterministic does not mean independent of configuration.</w:t>
      </w:r>
    </w:p>
    <w:p>
      <w:pPr>
        <w:pStyle w:val="Heading1"/>
      </w:pPr>
      <w:r>
        <w:t>5 Correctness argument and state restoration</w:t>
      </w:r>
    </w:p>
    <w:p>
      <w:r>
        <w:t xml:space="preserve">[C] The recurrence terminates because depth decreases on every edge and terminal states stop earlier. Correctness relative to the supplied tree follows by induction. At depth zero or a terminal node, the implementation returns the specified leaf value. Assume every child returns the specified value at depth </w:t>
      </w:r>
      <m:oMath>
        <m:box>
          <m:e>
            <m:r>
              <m:rPr>
                <m:sty m:val="i"/>
              </m:rPr>
              <m:t>h</m:t>
            </m:r>
            <m:r>
              <m:rPr>
                <m:sty m:val="p"/>
              </m:rPr>
              <m:t>−</m:t>
            </m:r>
            <m:r>
              <m:rPr>
                <m:sty m:val="p"/>
              </m:rPr>
              <m:t>1</m:t>
            </m:r>
          </m:e>
        </m:box>
      </m:oMath>
      <w:r>
        <w:t xml:space="preserve">. The maximizing parent compares all generated legal children and takes their maximum; the minimizing parent takes their minimum. Its result therefore equals the recurrence at depth </w:t>
      </w:r>
      <m:oMath>
        <m:box>
          <m:e>
            <m:r>
              <m:rPr>
                <m:sty m:val="i"/>
              </m:rPr>
              <m:t>h</m:t>
            </m:r>
          </m:e>
        </m:box>
      </m:oMath>
      <w:r>
        <w:t>.</w:t>
      </w:r>
    </w:p>
    <w:p>
      <w:r>
        <w:t>This proves finite tree evaluation, not a forced win in unrestricted Gomoku. It assumes generated moves are legal, transitions follow the chosen rules, and undo restores the parent before visiting another sibling. Omitting a move can invalidate a claim about the full game without invalidating this induction about the restricted tree.</w:t>
      </w:r>
    </w:p>
    <w:p>
      <w:r>
        <w:t xml:space="preserve">[A] </w:t>
      </w:r>
      <w:r>
        <w:rPr>
          <w:rFonts w:ascii="DejaVu Sans Mono" w:hAnsi="DejaVu Sans Mono"/>
          <w:sz w:val="18"/>
        </w:rPr>
        <w:t>UndoToken</w:t>
      </w:r>
      <w:r>
        <w:t xml:space="preserve"> stores the previous player, status, last move, count, and played coordinate. Clearing only the cell would be insufficient: a sibling could inherit a terminal status or wrong player. </w:t>
      </w:r>
      <w:r>
        <w:rPr>
          <w:rFonts w:ascii="DejaVu Sans Mono" w:hAnsi="DejaVu Sans Mono"/>
          <w:sz w:val="18"/>
        </w:rPr>
        <w:t>tests/​search_equivalence.rs::​search_does_not_mutate_root_state</w:t>
      </w:r>
      <w:r>
        <w:t xml:space="preserve"> checks board, side, status, count, and last move after Alpha Beta. Execution evidence must identify the actual algorithms checked; a test for one is not automatically proof for every search path.</w:t>
      </w:r>
    </w:p>
    <w:p>
      <w:r>
        <w:t>The pseudocode summarizes current Minimax. The parent side determines whether combine means maximum or minimum.</w:t>
      </w:r>
    </w:p>
    <w:p>
      <w:pPr>
        <w:keepNext/>
        <w:spacing w:after="20" w:line="240" w:lineRule="auto"/>
        <w:ind w:left="173"/>
      </w:pPr>
      <w:r>
        <w:rPr>
          <w:rFonts w:ascii="DejaVu Sans Mono" w:hAnsi="DejaVu Sans Mono"/>
          <w:sz w:val="16"/>
        </w:rPr>
        <w:t>VALUE state h root ply</w:t>
      </w:r>
    </w:p>
    <w:p>
      <w:pPr>
        <w:keepNext/>
        <w:spacing w:after="20" w:line="240" w:lineRule="auto"/>
        <w:ind w:left="173"/>
      </w:pPr>
      <w:r>
        <w:rPr>
          <w:rFonts w:ascii="DejaVu Sans Mono" w:hAnsi="DejaVu Sans Mono"/>
          <w:sz w:val="16"/>
        </w:rPr>
        <w:t xml:space="preserve">  count this node</w:t>
      </w:r>
    </w:p>
    <w:p>
      <w:pPr>
        <w:keepNext/>
        <w:spacing w:after="20" w:line="240" w:lineRule="auto"/>
        <w:ind w:left="173"/>
      </w:pPr>
      <w:r>
        <w:rPr>
          <w:rFonts w:ascii="DejaVu Sans Mono" w:hAnsi="DejaVu Sans Mono"/>
          <w:sz w:val="16"/>
        </w:rPr>
        <w:t xml:space="preserve">  if terminal return terminal utility</w:t>
      </w:r>
    </w:p>
    <w:p>
      <w:pPr>
        <w:keepNext/>
        <w:spacing w:after="20" w:line="240" w:lineRule="auto"/>
        <w:ind w:left="173"/>
      </w:pPr>
      <w:r>
        <w:rPr>
          <w:rFonts w:ascii="DejaVu Sans Mono" w:hAnsi="DejaVu Sans Mono"/>
          <w:sz w:val="16"/>
        </w:rPr>
        <w:t xml:space="preserve">  if h equals zero return heuristic</w:t>
      </w:r>
    </w:p>
    <w:p>
      <w:pPr>
        <w:keepNext/>
        <w:spacing w:after="20" w:line="240" w:lineRule="auto"/>
        <w:ind w:left="173"/>
      </w:pPr>
      <w:r>
        <w:rPr>
          <w:rFonts w:ascii="DejaVu Sans Mono" w:hAnsi="DejaVu Sans Mono"/>
          <w:sz w:val="16"/>
        </w:rPr>
        <w:t xml:space="preserve">  moves = generate configured moves</w:t>
      </w:r>
    </w:p>
    <w:p>
      <w:pPr>
        <w:keepNext/>
        <w:spacing w:after="20" w:line="240" w:lineRule="auto"/>
        <w:ind w:left="173"/>
      </w:pPr>
      <w:r>
        <w:rPr>
          <w:rFonts w:ascii="DejaVu Sans Mono" w:hAnsi="DejaVu Sans Mono"/>
          <w:sz w:val="16"/>
        </w:rPr>
        <w:t xml:space="preserve">  if moves empty return heuristic</w:t>
      </w:r>
    </w:p>
    <w:p>
      <w:pPr>
        <w:keepNext/>
        <w:spacing w:after="20" w:line="240" w:lineRule="auto"/>
        <w:ind w:left="173"/>
      </w:pPr>
      <w:r>
        <w:rPr>
          <w:rFonts w:ascii="DejaVu Sans Mono" w:hAnsi="DejaVu Sans Mono"/>
          <w:sz w:val="16"/>
        </w:rPr>
        <w:t xml:space="preserve">  optionally order moves</w:t>
      </w:r>
    </w:p>
    <w:p>
      <w:pPr>
        <w:keepNext/>
        <w:spacing w:after="20" w:line="240" w:lineRule="auto"/>
        <w:ind w:left="173"/>
      </w:pPr>
      <w:r>
        <w:rPr>
          <w:rFonts w:ascii="DejaVu Sans Mono" w:hAnsi="DejaVu Sans Mono"/>
          <w:sz w:val="16"/>
        </w:rPr>
        <w:t xml:space="preserve">  best = minus infinity for MAX otherwise plus infinity</w:t>
      </w:r>
    </w:p>
    <w:p>
      <w:pPr>
        <w:keepNext/>
        <w:spacing w:after="20" w:line="240" w:lineRule="auto"/>
        <w:ind w:left="173"/>
      </w:pPr>
      <w:r>
        <w:rPr>
          <w:rFonts w:ascii="DejaVu Sans Mono" w:hAnsi="DejaVu Sans Mono"/>
          <w:sz w:val="16"/>
        </w:rPr>
        <w:t xml:space="preserve">  for move in moves</w:t>
      </w:r>
    </w:p>
    <w:p>
      <w:pPr>
        <w:keepNext/>
        <w:spacing w:after="20" w:line="240" w:lineRule="auto"/>
        <w:ind w:left="173"/>
      </w:pPr>
      <w:r>
        <w:rPr>
          <w:rFonts w:ascii="DejaVu Sans Mono" w:hAnsi="DejaVu Sans Mono"/>
          <w:sz w:val="16"/>
        </w:rPr>
        <w:t xml:space="preserve">    token = play move; child = VALUE state h minus one root ply plus one</w:t>
      </w:r>
    </w:p>
    <w:p>
      <w:pPr>
        <w:keepNext/>
        <w:spacing w:after="20" w:line="240" w:lineRule="auto"/>
        <w:ind w:left="173"/>
      </w:pPr>
      <w:r>
        <w:rPr>
          <w:rFonts w:ascii="DejaVu Sans Mono" w:hAnsi="DejaVu Sans Mono"/>
          <w:sz w:val="16"/>
        </w:rPr>
        <w:t xml:space="preserve">    undo token; best = combine best child</w:t>
      </w:r>
    </w:p>
    <w:p>
      <w:pPr>
        <w:keepNext w:val="0"/>
        <w:spacing w:after="20" w:line="240" w:lineRule="auto"/>
        <w:ind w:left="173"/>
      </w:pPr>
      <w:r>
        <w:rPr>
          <w:rFonts w:ascii="DejaVu Sans Mono" w:hAnsi="DejaVu Sans Mono"/>
          <w:sz w:val="16"/>
        </w:rPr>
        <w:t xml:space="preserve">  return best</w:t>
      </w:r>
    </w:p>
    <w:p>
      <w:pPr>
        <w:pStyle w:val="Heading1"/>
      </w:pPr>
      <w:r>
        <w:t>6 Worked decision and horizon example</w:t>
      </w:r>
    </w:p>
    <w:p>
      <w:r>
        <w:t>[C] Consider a two ply tree with heuristic leaves from the root perspective. Move A lets the opponent choose 8 or 2; move B allows 5 or 4:</w:t>
      </w:r>
    </w:p>
    <w:p>
      <w:pPr>
        <w:spacing w:before="100" w:after="140"/>
      </w:pPr>
      <m:oMathPara>
        <m:oMathParaPr>
          <m:jc m:val="center"/>
        </m:oMathParaPr>
        <m:oMath>
          <m:box>
            <m:e>
              <m:r>
                <m:rPr>
                  <m:sty m:val="i"/>
                </m:rPr>
                <m:t>V</m:t>
              </m:r>
              <m:r>
                <m:rPr>
                  <m:sty m:val="p"/>
                </m:rPr>
                <m:t>(</m:t>
              </m:r>
              <m:r>
                <m:rPr>
                  <m:sty m:val="i"/>
                </m:rPr>
                <m:t>A</m:t>
              </m:r>
              <m:r>
                <m:rPr>
                  <m:sty m:val="p"/>
                </m:rPr>
                <m:t>)</m:t>
              </m:r>
              <m:r>
                <m:rPr>
                  <m:sty m:val="p"/>
                </m:rPr>
                <m:t>=</m:t>
              </m:r>
              <m:r>
                <m:rPr>
                  <m:sty m:val="p"/>
                </m:rPr>
                <m:t>min</m:t>
              </m:r>
              <m:r>
                <m:rPr>
                  <m:sty m:val="p"/>
                </m:rPr>
                <m:t>(</m:t>
              </m:r>
              <m:r>
                <m:rPr>
                  <m:sty m:val="p"/>
                </m:rPr>
                <m:t>8</m:t>
              </m:r>
              <m:r>
                <m:rPr>
                  <m:sty m:val="p"/>
                </m:rPr>
                <m:t>,</m:t>
              </m:r>
              <m:r>
                <m:rPr>
                  <m:sty m:val="p"/>
                </m:rPr>
                <m:t>2</m:t>
              </m:r>
              <m:r>
                <m:rPr>
                  <m:sty m:val="p"/>
                </m:rPr>
                <m:t>)</m:t>
              </m:r>
              <m:r>
                <m:rPr>
                  <m:sty m:val="p"/>
                </m:rPr>
                <m:t>=</m:t>
              </m:r>
              <m:r>
                <m:rPr>
                  <m:sty m:val="p"/>
                </m:rPr>
                <m:t>2</m:t>
              </m:r>
              <m:r>
                <m:rPr>
                  <m:sty m:val="p"/>
                </m:rPr>
                <m:t>,</m:t>
              </m:r>
              <m:r>
                <m:t/>
              </m:r>
              <m:r>
                <m:rPr>
                  <m:sty m:val="i"/>
                </m:rPr>
                <m:t>V</m:t>
              </m:r>
              <m:r>
                <m:rPr>
                  <m:sty m:val="p"/>
                </m:rPr>
                <m:t>(</m:t>
              </m:r>
              <m:r>
                <m:rPr>
                  <m:sty m:val="i"/>
                </m:rPr>
                <m:t>B</m:t>
              </m:r>
              <m:r>
                <m:rPr>
                  <m:sty m:val="p"/>
                </m:rPr>
                <m:t>)</m:t>
              </m:r>
              <m:r>
                <m:rPr>
                  <m:sty m:val="p"/>
                </m:rPr>
                <m:t>=</m:t>
              </m:r>
              <m:r>
                <m:rPr>
                  <m:sty m:val="p"/>
                </m:rPr>
                <m:t>min</m:t>
              </m:r>
              <m:r>
                <m:rPr>
                  <m:sty m:val="p"/>
                </m:rPr>
                <m:t>(</m:t>
              </m:r>
              <m:r>
                <m:rPr>
                  <m:sty m:val="p"/>
                </m:rPr>
                <m:t>5</m:t>
              </m:r>
              <m:r>
                <m:rPr>
                  <m:sty m:val="p"/>
                </m:rPr>
                <m:t>,</m:t>
              </m:r>
              <m:r>
                <m:rPr>
                  <m:sty m:val="p"/>
                </m:rPr>
                <m:t>4</m:t>
              </m:r>
              <m:r>
                <m:rPr>
                  <m:sty m:val="p"/>
                </m:rPr>
                <m:t>)</m:t>
              </m:r>
              <m:r>
                <m:rPr>
                  <m:sty m:val="p"/>
                </m:rPr>
                <m:t>=</m:t>
              </m:r>
              <m:r>
                <m:rPr>
                  <m:sty m:val="p"/>
                </m:rPr>
                <m:t>4</m:t>
              </m:r>
              <m:r>
                <m:rPr>
                  <m:sty m:val="p"/>
                </m:rPr>
                <m:t>,</m:t>
              </m:r>
              <m:r>
                <m:t/>
              </m:r>
              <m:r>
                <m:rPr>
                  <m:sty m:val="i"/>
                </m:rPr>
                <m:t>V</m:t>
              </m:r>
              <m:r>
                <m:rPr>
                  <m:sty m:val="p"/>
                </m:rPr>
                <m:t>(</m:t>
              </m:r>
              <m:r>
                <m:rPr>
                  <m:sty m:val="i"/>
                </m:rPr>
                <m:t>s</m:t>
              </m:r>
              <m:r>
                <m:rPr>
                  <m:sty m:val="p"/>
                </m:rPr>
                <m:t>)</m:t>
              </m:r>
              <m:r>
                <m:rPr>
                  <m:sty m:val="p"/>
                </m:rPr>
                <m:t>=</m:t>
              </m:r>
              <m:r>
                <m:rPr>
                  <m:sty m:val="p"/>
                </m:rPr>
                <m:t>max</m:t>
              </m:r>
              <m:r>
                <m:rPr>
                  <m:sty m:val="p"/>
                </m:rPr>
                <m:t>(</m:t>
              </m:r>
              <m:r>
                <m:rPr>
                  <m:sty m:val="p"/>
                </m:rPr>
                <m:t>2</m:t>
              </m:r>
              <m:r>
                <m:rPr>
                  <m:sty m:val="p"/>
                </m:rPr>
                <m:t>,</m:t>
              </m:r>
              <m:r>
                <m:rPr>
                  <m:sty m:val="p"/>
                </m:rPr>
                <m:t>4</m:t>
              </m:r>
              <m:r>
                <m:rPr>
                  <m:sty m:val="p"/>
                </m:rPr>
                <m:t>)</m:t>
              </m:r>
              <m:r>
                <m:rPr>
                  <m:sty m:val="p"/>
                </m:rPr>
                <m:t>=</m:t>
              </m:r>
              <m:r>
                <m:rPr>
                  <m:sty m:val="p"/>
                </m:rPr>
                <m:t>4</m:t>
              </m:r>
              <m:r>
                <m:rPr>
                  <m:sty m:val="p"/>
                </m:rPr>
                <m:t>.</m:t>
              </m:r>
            </m:e>
          </m:box>
        </m:oMath>
      </m:oMathPara>
    </w:p>
    <w:p>
      <w:r>
        <w:t>The root chooses B. Selecting the largest leaf, 8, would ignore the opponent choice. The example establishes the order of quantifiers: the root chooses, and the opponent responds after observing that choice.</w:t>
      </w:r>
    </w:p>
    <w:p>
      <w:r>
        <w:t xml:space="preserve">A separate constructed horizon example has immediate evaluations </w:t>
      </w:r>
      <m:oMath>
        <m:box>
          <m:e>
            <m:r>
              <m:rPr>
                <m:sty m:val="i"/>
              </m:rPr>
              <m:t>H</m:t>
            </m:r>
            <m:r>
              <m:rPr>
                <m:sty m:val="p"/>
              </m:rPr>
              <m:t>(</m:t>
            </m:r>
            <m:r>
              <m:rPr>
                <m:sty m:val="i"/>
              </m:rPr>
              <m:t>A</m:t>
            </m:r>
            <m:r>
              <m:rPr>
                <m:sty m:val="p"/>
              </m:rPr>
              <m:t>)</m:t>
            </m:r>
            <m:r>
              <m:rPr>
                <m:sty m:val="p"/>
              </m:rPr>
              <m:t>=</m:t>
            </m:r>
            <m:r>
              <m:rPr>
                <m:sty m:val="p"/>
              </m:rPr>
              <m:t>80</m:t>
            </m:r>
          </m:e>
        </m:box>
      </m:oMath>
      <w:r>
        <w:t xml:space="preserve"> and </w:t>
      </w:r>
      <m:oMath>
        <m:box>
          <m:e>
            <m:r>
              <m:rPr>
                <m:sty m:val="i"/>
              </m:rPr>
              <m:t>H</m:t>
            </m:r>
            <m:r>
              <m:rPr>
                <m:sty m:val="p"/>
              </m:rPr>
              <m:t>(</m:t>
            </m:r>
            <m:r>
              <m:rPr>
                <m:sty m:val="i"/>
              </m:rPr>
              <m:t>B</m:t>
            </m:r>
            <m:r>
              <m:rPr>
                <m:sty m:val="p"/>
              </m:rPr>
              <m:t>)</m:t>
            </m:r>
            <m:r>
              <m:rPr>
                <m:sty m:val="p"/>
              </m:rPr>
              <m:t>=</m:t>
            </m:r>
            <m:r>
              <m:rPr>
                <m:sty m:val="p"/>
              </m:rPr>
              <m:t>30</m:t>
            </m:r>
          </m:e>
        </m:box>
      </m:oMath>
      <w:r>
        <w:t xml:space="preserve">. Extending one ply gives A response values </w:t>
      </w:r>
      <m:oMath>
        <m:box>
          <m:e>
            <m:r>
              <m:rPr>
                <m:sty m:val="p"/>
              </m:rPr>
              <m:t>−</m:t>
            </m:r>
            <m:r>
              <m:rPr>
                <m:sty m:val="p"/>
              </m:rPr>
              <m:t>100</m:t>
            </m:r>
          </m:e>
        </m:box>
      </m:oMath>
      <w:r>
        <w:t xml:space="preserve"> and </w:t>
      </w:r>
      <m:oMath>
        <m:box>
          <m:e>
            <m:r>
              <m:rPr>
                <m:sty m:val="p"/>
              </m:rPr>
              <m:t>60</m:t>
            </m:r>
          </m:e>
        </m:box>
      </m:oMath>
      <w:r>
        <w:t xml:space="preserve">, and B values </w:t>
      </w:r>
      <m:oMath>
        <m:box>
          <m:e>
            <m:r>
              <m:rPr>
                <m:sty m:val="p"/>
              </m:rPr>
              <m:t>20</m:t>
            </m:r>
          </m:e>
        </m:box>
      </m:oMath>
      <w:r>
        <w:t xml:space="preserve"> and </w:t>
      </w:r>
      <m:oMath>
        <m:box>
          <m:e>
            <m:r>
              <m:rPr>
                <m:sty m:val="p"/>
              </m:rPr>
              <m:t>25</m:t>
            </m:r>
          </m:e>
        </m:box>
      </m:oMath>
      <w:r>
        <w:t xml:space="preserve">. Depth one chooses A; depth two compares </w:t>
      </w:r>
      <m:oMath>
        <m:box>
          <m:e>
            <m:r>
              <m:rPr>
                <m:sty m:val="p"/>
              </m:rPr>
              <m:t>−</m:t>
            </m:r>
            <m:r>
              <m:rPr>
                <m:sty m:val="p"/>
              </m:rPr>
              <m:t>100</m:t>
            </m:r>
          </m:e>
        </m:box>
      </m:oMath>
      <w:r>
        <w:t xml:space="preserve"> with </w:t>
      </w:r>
      <m:oMath>
        <m:box>
          <m:e>
            <m:r>
              <m:rPr>
                <m:sty m:val="p"/>
              </m:rPr>
              <m:t>20</m:t>
            </m:r>
          </m:e>
        </m:box>
      </m:oMath>
      <w:r>
        <w:t xml:space="preserve"> and chooses B. These are synthetic values, not engine outputs or measured Gomoku fixtures. They show why depth can change a decision without establishing a particular failure in the application.</w:t>
      </w:r>
    </w:p>
    <w:p>
      <w:r>
        <w:t xml:space="preserve">[A] A terminal win reached at the horizon is still scored as terminal because </w:t>
      </w:r>
      <w:r>
        <w:rPr>
          <w:rFonts w:ascii="DejaVu Sans Mono" w:hAnsi="DejaVu Sans Mono"/>
          <w:sz w:val="18"/>
        </w:rPr>
        <w:t>terminal_score</w:t>
      </w:r>
      <w:r>
        <w:t xml:space="preserve"> precedes depth zero evaluation. Conversely, a favourable nonterminal heuristic is not a certificate that every later opponent response loses.</w:t>
      </w:r>
    </w:p>
    <w:p>
      <w:pPr>
        <w:pStyle w:val="Heading1"/>
      </w:pPr>
      <w:r>
        <w:t>7 All legal and candidate search spaces</w:t>
      </w:r>
    </w:p>
    <w:p>
      <w:r>
        <w:t xml:space="preserve">[C] On a nonterminal board with </w:t>
      </w:r>
      <m:oMath>
        <m:box>
          <m:e>
            <m:r>
              <m:rPr>
                <m:sty m:val="i"/>
              </m:rPr>
              <m:t>n</m:t>
            </m:r>
          </m:e>
        </m:box>
      </m:oMath>
      <w:r>
        <w:t xml:space="preserve"> occupied cells and no forbidden moves,</w:t>
      </w:r>
    </w:p>
    <w:p>
      <w:pPr>
        <w:spacing w:before="100" w:after="140"/>
      </w:pPr>
      <m:oMathPara>
        <m:oMathParaPr>
          <m:jc m:val="center"/>
        </m:oMathParaPr>
        <m:oMath>
          <m:box>
            <m:e>
              <m:r>
                <m:rPr>
                  <m:sty m:val="i"/>
                </m:rPr>
                <m:t>A</m:t>
              </m:r>
              <m:r>
                <m:rPr>
                  <m:sty m:val="p"/>
                </m:rPr>
                <m:t>(</m:t>
              </m:r>
              <m:r>
                <m:rPr>
                  <m:sty m:val="i"/>
                </m:rPr>
                <m:t>s</m:t>
              </m:r>
              <m:r>
                <m:rPr>
                  <m:sty m:val="p"/>
                </m:rPr>
                <m:t>)</m:t>
              </m:r>
              <m:r>
                <m:rPr>
                  <m:sty m:val="p"/>
                </m:rPr>
                <m:t>=</m:t>
              </m:r>
              <m:r>
                <m:rPr>
                  <m:sty m:val="p"/>
                </m:rPr>
                <m:t>{</m:t>
              </m:r>
              <m:r>
                <m:rPr>
                  <m:sty m:val="i"/>
                </m:rPr>
                <m:t>a</m:t>
              </m:r>
              <m:r>
                <m:rPr>
                  <m:sty m:val="i"/>
                </m:rPr>
                <m:t>:</m:t>
              </m:r>
              <m:r>
                <m:rPr>
                  <m:sty m:val="i"/>
                </m:rPr>
                <m:t>B</m:t>
              </m:r>
              <m:r>
                <m:rPr>
                  <m:sty m:val="p"/>
                </m:rPr>
                <m:t>(</m:t>
              </m:r>
              <m:r>
                <m:rPr>
                  <m:sty m:val="i"/>
                </m:rPr>
                <m:t>a</m:t>
              </m:r>
              <m:r>
                <m:rPr>
                  <m:sty m:val="p"/>
                </m:rPr>
                <m:t>)</m:t>
              </m:r>
              <m:r>
                <m:rPr>
                  <m:sty m:val="p"/>
                </m:rPr>
                <m:t>=</m:t>
              </m:r>
              <m:r>
                <m:rPr>
                  <m:sty m:val="p"/>
                </m:rPr>
                <m:t>0</m:t>
              </m:r>
              <m:r>
                <m:rPr>
                  <m:sty m:val="p"/>
                </m:rPr>
                <m:t>}</m:t>
              </m:r>
              <m:r>
                <m:rPr>
                  <m:sty m:val="p"/>
                </m:rPr>
                <m:t>,</m:t>
              </m:r>
              <m:r>
                <m:t/>
              </m:r>
              <m:r>
                <m:rPr>
                  <m:sty m:val="p"/>
                </m:rPr>
                <m:t>|</m:t>
              </m:r>
              <m:r>
                <m:rPr>
                  <m:sty m:val="i"/>
                </m:rPr>
                <m:t>A</m:t>
              </m:r>
              <m:r>
                <m:rPr>
                  <m:sty m:val="p"/>
                </m:rPr>
                <m:t>(</m:t>
              </m:r>
              <m:r>
                <m:rPr>
                  <m:sty m:val="i"/>
                </m:rPr>
                <m:t>s</m:t>
              </m:r>
              <m:r>
                <m:rPr>
                  <m:sty m:val="p"/>
                </m:rPr>
                <m:t>)</m:t>
              </m:r>
              <m:r>
                <m:rPr>
                  <m:sty m:val="p"/>
                </m:rPr>
                <m:t>|</m:t>
              </m:r>
              <m:r>
                <m:rPr>
                  <m:sty m:val="p"/>
                </m:rPr>
                <m:t>=</m:t>
              </m:r>
              <m:r>
                <m:rPr>
                  <m:sty m:val="p"/>
                </m:rPr>
                <m:t>225</m:t>
              </m:r>
              <m:r>
                <m:rPr>
                  <m:sty m:val="p"/>
                </m:rPr>
                <m:t>−</m:t>
              </m:r>
              <m:r>
                <m:rPr>
                  <m:sty m:val="i"/>
                </m:rPr>
                <m:t>n</m:t>
              </m:r>
              <m:r>
                <m:rPr>
                  <m:sty m:val="p"/>
                </m:rPr>
                <m:t>.</m:t>
              </m:r>
            </m:e>
          </m:box>
        </m:oMath>
      </m:oMathPara>
    </w:p>
    <w:p>
      <w:r>
        <w:t>For nonempty boards, the uncapped radius policy is</w:t>
      </w:r>
    </w:p>
    <w:p>
      <w:pPr>
        <w:spacing w:before="100" w:after="140"/>
      </w:pPr>
      <m:oMathPara>
        <m:oMathParaPr>
          <m:jc m:val="center"/>
        </m:oMathParaPr>
        <m:oMath>
          <m:box>
            <m:e>
              <m:sSub>
                <m:e>
                  <m:r>
                    <m:rPr>
                      <m:sty m:val="i"/>
                    </m:rPr>
                    <m:t>C</m:t>
                  </m:r>
                </m:e>
                <m:sub>
                  <m:r>
                    <m:rPr>
                      <m:sty m:val="i"/>
                    </m:rPr>
                    <m:t>r</m:t>
                  </m:r>
                </m:sub>
              </m:sSub>
              <m:r>
                <m:rPr>
                  <m:sty m:val="p"/>
                </m:rPr>
                <m:t>(</m:t>
              </m:r>
              <m:r>
                <m:rPr>
                  <m:sty m:val="i"/>
                </m:rPr>
                <m:t>s</m:t>
              </m:r>
              <m:r>
                <m:rPr>
                  <m:sty m:val="p"/>
                </m:rPr>
                <m:t>)</m:t>
              </m:r>
              <m:r>
                <m:rPr>
                  <m:sty m:val="p"/>
                </m:rPr>
                <m:t>=</m:t>
              </m:r>
              <m:r>
                <m:rPr>
                  <m:sty m:val="p"/>
                </m:rPr>
                <m:t>{</m:t>
              </m:r>
              <m:r>
                <m:rPr>
                  <m:sty m:val="i"/>
                </m:rPr>
                <m:t>a</m:t>
              </m:r>
              <m:r>
                <m:rPr>
                  <m:sty m:val="p"/>
                </m:rPr>
                <m:t>∈</m:t>
              </m:r>
              <m:r>
                <m:rPr>
                  <m:sty m:val="i"/>
                </m:rPr>
                <m:t>A</m:t>
              </m:r>
              <m:r>
                <m:rPr>
                  <m:sty m:val="p"/>
                </m:rPr>
                <m:t>(</m:t>
              </m:r>
              <m:r>
                <m:rPr>
                  <m:sty m:val="i"/>
                </m:rPr>
                <m:t>s</m:t>
              </m:r>
              <m:r>
                <m:rPr>
                  <m:sty m:val="p"/>
                </m:rPr>
                <m:t>)</m:t>
              </m:r>
              <m:r>
                <m:rPr>
                  <m:sty m:val="i"/>
                </m:rPr>
                <m:t>:</m:t>
              </m:r>
              <m:r>
                <m:rPr>
                  <m:sty m:val="p"/>
                </m:rPr>
                <m:t>∃</m:t>
              </m:r>
              <m:r>
                <m:rPr>
                  <m:sty m:val="i"/>
                </m:rPr>
                <m:t>x</m:t>
              </m:r>
              <m:r>
                <m:rPr>
                  <m:nor/>
                </m:rPr>
                <m:t> occupied</m:t>
              </m:r>
              <m:r>
                <m:rPr>
                  <m:sty m:val="p"/>
                </m:rPr>
                <m:t>,</m:t>
              </m:r>
              <m:r>
                <m:rPr>
                  <m:nor/>
                </m:rPr>
                <m:t> </m:t>
              </m:r>
              <m:r>
                <m:rPr>
                  <m:sty m:val="p"/>
                </m:rPr>
                <m:t>‖</m:t>
              </m:r>
              <m:r>
                <m:rPr>
                  <m:sty m:val="i"/>
                </m:rPr>
                <m:t>a</m:t>
              </m:r>
              <m:r>
                <m:rPr>
                  <m:sty m:val="p"/>
                </m:rPr>
                <m:t>−</m:t>
              </m:r>
              <m:r>
                <m:rPr>
                  <m:sty m:val="i"/>
                </m:rPr>
                <m:t>x</m:t>
              </m:r>
              <m:sSub>
                <m:e>
                  <m:r>
                    <m:rPr>
                      <m:sty m:val="p"/>
                    </m:rPr>
                    <m:t>‖</m:t>
                  </m:r>
                </m:e>
                <m:sub>
                  <m:r>
                    <m:rPr>
                      <m:sty m:val="p"/>
                    </m:rPr>
                    <m:t>∞</m:t>
                  </m:r>
                </m:sub>
              </m:sSub>
              <m:r>
                <m:rPr>
                  <m:sty m:val="p"/>
                </m:rPr>
                <m:t>≤</m:t>
              </m:r>
              <m:r>
                <m:rPr>
                  <m:sty m:val="i"/>
                </m:rPr>
                <m:t>r</m:t>
              </m:r>
              <m:r>
                <m:rPr>
                  <m:sty m:val="p"/>
                </m:rPr>
                <m:t>}</m:t>
              </m:r>
              <m:r>
                <m:rPr>
                  <m:sty m:val="p"/>
                </m:rPr>
                <m:t>.</m:t>
              </m:r>
            </m:e>
          </m:box>
        </m:oMath>
      </m:oMathPara>
    </w:p>
    <w:p>
      <w:r>
        <w:t xml:space="preserve">[A] The empty board is special: the generator returns only centre </w:t>
      </w:r>
      <w:r>
        <w:rPr>
          <w:rFonts w:ascii="DejaVu Sans Mono" w:hAnsi="DejaVu Sans Mono"/>
          <w:sz w:val="18"/>
        </w:rPr>
        <w:t>(7,7)</w:t>
      </w:r>
      <w:r>
        <w:t xml:space="preserve">. Otherwise it emits marked cells in row major order and applies </w:t>
      </w:r>
      <w:r>
        <w:rPr>
          <w:rFonts w:ascii="DejaVu Sans Mono" w:hAnsi="DejaVu Sans Mono"/>
          <w:sz w:val="18"/>
        </w:rPr>
        <w:t>max_candidates</w:t>
      </w:r>
      <w:r>
        <w:t xml:space="preserve"> before search ordering. The default is radius two without a cap. A single central stone has eight radius one neighbours and twenty four radius two neighbours. These follow from the neighbourhood geometry; they are not an average branching factor.</w:t>
      </w:r>
    </w:p>
    <w:p>
      <w:r>
        <w:t>[C] Candidate mode restricts both players. Removing a root option can hurt the root; removing an opponent refutation can help it. Candidate value is therefore neither a general upper nor lower bound on all legal value. Radius is a hypothesis about relevance. A row major cap can remove an immediate tactical move even when it lies within the radius.</w:t>
      </w:r>
    </w:p>
    <w:p>
      <w:r>
        <w:t xml:space="preserve">For a uniform illustrative branching factor </w:t>
      </w:r>
      <m:oMath>
        <m:box>
          <m:e>
            <m:r>
              <m:rPr>
                <m:sty m:val="i"/>
              </m:rPr>
              <m:t>b</m:t>
            </m:r>
          </m:e>
        </m:box>
      </m:oMath>
      <w:r>
        <w:t xml:space="preserve">, unpruned search contains </w:t>
      </w:r>
      <m:oMath>
        <m:box>
          <m:e>
            <m:r>
              <m:rPr>
                <m:sty m:val="p"/>
              </m:rPr>
              <m:t>1</m:t>
            </m:r>
            <m:r>
              <m:rPr>
                <m:sty m:val="p"/>
              </m:rPr>
              <m:t>+</m:t>
            </m:r>
            <m:r>
              <m:rPr>
                <m:sty m:val="i"/>
              </m:rPr>
              <m:t>b</m:t>
            </m:r>
            <m:r>
              <m:rPr>
                <m:sty m:val="p"/>
              </m:rPr>
              <m:t>+</m:t>
            </m:r>
            <m:r>
              <m:rPr>
                <m:sty m:val="p"/>
              </m:rPr>
              <m:t>⋯</m:t>
            </m:r>
            <m:r>
              <m:rPr>
                <m:sty m:val="p"/>
              </m:rPr>
              <m:t>+</m:t>
            </m:r>
            <m:sSup>
              <m:e>
                <m:r>
                  <m:rPr>
                    <m:sty m:val="i"/>
                  </m:rPr>
                  <m:t>b</m:t>
                </m:r>
              </m:e>
              <m:sup>
                <m:r>
                  <m:rPr>
                    <m:sty m:val="i"/>
                  </m:rPr>
                  <m:t>h</m:t>
                </m:r>
              </m:sup>
            </m:sSup>
          </m:e>
        </m:box>
      </m:oMath>
      <w:r>
        <w:t xml:space="preserve"> nodes. With four stones and no early terminal branch, all legal depth two contains </w:t>
      </w:r>
      <m:oMath>
        <m:box>
          <m:e>
            <m:r>
              <m:rPr>
                <m:sty m:val="p"/>
              </m:rPr>
              <m:t>1</m:t>
            </m:r>
            <m:r>
              <m:rPr>
                <m:sty m:val="p"/>
              </m:rPr>
              <m:t>+</m:t>
            </m:r>
            <m:r>
              <m:rPr>
                <m:sty m:val="p"/>
              </m:rPr>
              <m:t>221</m:t>
            </m:r>
            <m:r>
              <m:rPr>
                <m:sty m:val="p"/>
              </m:rPr>
              <m:t>+</m:t>
            </m:r>
            <m:r>
              <m:rPr>
                <m:sty m:val="p"/>
              </m:rPr>
              <m:t>221</m:t>
            </m:r>
            <m:r>
              <m:rPr>
                <m:sty m:val="i"/>
              </m:rPr>
              <m:t>·</m:t>
            </m:r>
            <m:r>
              <m:rPr>
                <m:sty m:val="p"/>
              </m:rPr>
              <m:t>220</m:t>
            </m:r>
            <m:r>
              <m:rPr>
                <m:sty m:val="p"/>
              </m:rPr>
              <m:t>=</m:t>
            </m:r>
            <m:r>
              <m:rPr>
                <m:sty m:val="p"/>
              </m:rPr>
              <m:t>48</m:t>
            </m:r>
            <m:r>
              <m:t/>
            </m:r>
            <m:r>
              <m:rPr>
                <m:sty m:val="p"/>
              </m:rPr>
              <m:t>842</m:t>
            </m:r>
          </m:e>
        </m:box>
      </m:oMath>
      <w:r>
        <w:t xml:space="preserve"> nodes. This conditional count is not a runtime measurement; terminal branches can reduce it. Real branching varies by position and ply.</w:t>
      </w:r>
    </w:p>
    <w:p>
      <w:pPr>
        <w:pStyle w:val="Heading1"/>
      </w:pPr>
      <w:r>
        <w:t>8 Experiment method and reproducibility</w:t>
      </w:r>
    </w:p>
    <w:p>
      <w:r>
        <w:t>[D] Comparisons must record rule profile, fixture stones and side, depth, mode, radius, cap, weights, ordering, executable build mode, and toolchain. To isolate move policy, keep algorithm and evaluator fixed. To isolate Alpha Beta next week, keep move policy fixed instead. These controls answer different questions.</w:t>
      </w:r>
    </w:p>
    <w:p>
      <w:r>
        <w:t xml:space="preserve">The shared package is </w:t>
      </w:r>
      <w:r>
        <w:rPr>
          <w:rFonts w:ascii="DejaVu Sans Mono" w:hAnsi="DejaVu Sans Mono"/>
          <w:sz w:val="18"/>
        </w:rPr>
        <w:t>research/​week_05_09</w:t>
      </w:r>
      <w:r>
        <w:t xml:space="preserve">. Run </w:t>
      </w:r>
      <w:r>
        <w:rPr>
          <w:rFonts w:ascii="DejaVu Sans Mono" w:hAnsi="DejaVu Sans Mono"/>
          <w:sz w:val="18"/>
        </w:rPr>
        <w:t>python3 research/​week_05_09/​run.py</w:t>
      </w:r>
      <w:r>
        <w:t xml:space="preserve"> from the workspace root. It runs locked native tests and the release harness; exact commands, source hashes, clock scope, and toolchain are retained in </w:t>
      </w:r>
      <w:hyperlink r:id="rId12">
        <w:r>
          <w:rPr>
            <w:color w:val="245780"/>
          </w:rPr>
          <w:t>provenance</w:t>
        </w:r>
      </w:hyperlink>
      <w:r>
        <w:t xml:space="preserve">. The run used Rust 1.98.1 on Linux x86 64 and an Intel Xeon W 11855M. Search timing excludes state cloning and table or key initialization. Controlled fixtures have three repetitions; sixteen seeded reachable positions have one. Fixture construction is in </w:t>
      </w:r>
      <w:r>
        <w:rPr>
          <w:rFonts w:ascii="DejaVu Sans Mono" w:hAnsi="DejaVu Sans Mono"/>
          <w:sz w:val="18"/>
        </w:rPr>
        <w:t>research/​week_05_09/​src/​main.rs::​fixture</w:t>
      </w:r>
      <w:r>
        <w:t xml:space="preserve">. Nodes include the root. </w:t>
      </w:r>
      <w:r>
        <w:rPr>
          <w:rFonts w:ascii="DejaVu Sans Mono" w:hAnsi="DejaVu Sans Mono"/>
          <w:sz w:val="18"/>
        </w:rPr>
        <w:t>candidate_moves_generated</w:t>
      </w:r>
      <w:r>
        <w:t xml:space="preserve"> sums move list lengths at expanded nodes; it is not a unique board count. </w:t>
      </w:r>
      <w:r>
        <w:rPr>
          <w:rFonts w:ascii="DejaVu Sans Mono" w:hAnsi="DejaVu Sans Mono"/>
          <w:sz w:val="18"/>
        </w:rPr>
        <w:t>ordering_evaluations</w:t>
      </w:r>
      <w:r>
        <w:t xml:space="preserve"> is separate work and must remain visible when discussing cost.</w:t>
      </w:r>
    </w:p>
    <w:p>
      <w:r>
        <w:t>Recorded timing describes the local native harness configuration. It does not establish browser responsiveness, Worker cancellation, device latency, or a universal depth threshold. Timing speedup requires comparable elapsed measurements; a node ratio measures traversal reduction.</w:t>
      </w:r>
    </w:p>
    <w:p>
      <w:pPr>
        <w:pStyle w:val="Heading1"/>
      </w:pPr>
      <w:r>
        <w:t>9 Recorded local results</w:t>
      </w:r>
    </w:p>
    <w:p>
      <w:r>
        <w:t xml:space="preserve">[A] The </w:t>
      </w:r>
      <w:hyperlink r:id="rId13">
        <w:r>
          <w:rPr>
            <w:color w:val="245780"/>
          </w:rPr>
          <w:t>summary CSV</w:t>
        </w:r>
      </w:hyperlink>
      <w:r>
        <w:t xml:space="preserve"> records the following Minimax results for the clustered fixture: X at </w:t>
      </w:r>
      <w:r>
        <w:rPr>
          <w:rFonts w:ascii="DejaVu Sans Mono" w:hAnsi="DejaVu Sans Mono"/>
          <w:sz w:val="18"/>
        </w:rPr>
        <w:t>(7,7)</w:t>
      </w:r>
      <w:r>
        <w:t xml:space="preserve"> and </w:t>
      </w:r>
      <w:r>
        <w:rPr>
          <w:rFonts w:ascii="DejaVu Sans Mono" w:hAnsi="DejaVu Sans Mono"/>
          <w:sz w:val="18"/>
        </w:rPr>
        <w:t>(8,7)</w:t>
      </w:r>
      <w:r>
        <w:t xml:space="preserve">, O at </w:t>
      </w:r>
      <w:r>
        <w:rPr>
          <w:rFonts w:ascii="DejaVu Sans Mono" w:hAnsi="DejaVu Sans Mono"/>
          <w:sz w:val="18"/>
        </w:rPr>
        <w:t>(7,8)</w:t>
      </w:r>
      <w:r>
        <w:t xml:space="preserve"> and </w:t>
      </w:r>
      <w:r>
        <w:rPr>
          <w:rFonts w:ascii="DejaVu Sans Mono" w:hAnsi="DejaVu Sans Mono"/>
          <w:sz w:val="18"/>
        </w:rPr>
        <w:t>(8,8)</w:t>
      </w:r>
      <w:r>
        <w:t>, with X to move. Coordinates are zero based. Ordering is disabled and the rule is Freestyle.</w:t>
      </w:r>
    </w:p>
    <w:tbl>
      <w:tblPr>
        <w:tblW w:type="auto" w:w="0"/>
        <w:tblLayout w:type="fixed"/>
        <w:tblLook w:firstColumn="1" w:firstRow="1" w:lastColumn="0" w:lastRow="0" w:noHBand="0" w:noVBand="1" w:val="04A0"/>
      </w:tblPr>
      <w:tblGrid>
        <w:gridCol w:w="1814"/>
        <w:gridCol w:w="1452"/>
        <w:gridCol w:w="1452"/>
        <w:gridCol w:w="1452"/>
        <w:gridCol w:w="1452"/>
        <w:gridCol w:w="1452"/>
      </w:tblGrid>
      <w:tr>
        <w:trPr>
          <w:cantSplit/>
          <w:tblHeader/>
        </w:trPr>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Move mode</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Depth</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Nodes</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Leaves</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Score</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Move</w:t>
            </w:r>
          </w:p>
        </w:tc>
      </w:tr>
      <w:tr>
        <w:trPr>
          <w:cantSplit/>
        </w:trPr>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All legal</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48842</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48620</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0</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6 7</w:t>
            </w:r>
          </w:p>
        </w:tc>
      </w:tr>
      <w:tr>
        <w:trPr>
          <w:cantSplit/>
        </w:trPr>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Radius 1 no cap</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2</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189</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176</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0</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6 7</w:t>
            </w:r>
          </w:p>
        </w:tc>
      </w:tr>
      <w:tr>
        <w:trPr>
          <w:cantSplit/>
        </w:trPr>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Radius 1 cap 12</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2</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157</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144</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0</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6 7</w:t>
            </w:r>
          </w:p>
        </w:tc>
      </w:tr>
      <w:tr>
        <w:trPr>
          <w:cantSplit/>
        </w:trPr>
        <w:tc>
          <w:tcPr>
            <w:tcW w:type="dxa" w:w="181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Radius 1 cap 12</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3</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1885</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1728</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4910</w:t>
            </w:r>
          </w:p>
        </w:tc>
        <w:tc>
          <w:tcPr>
            <w:tcW w:type="dxa" w:w="14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6 8</w:t>
            </w:r>
          </w:p>
        </w:tc>
      </w:tr>
    </w:tbl>
    <w:p>
      <w:pPr>
        <w:spacing w:after="20"/>
      </w:pPr>
    </w:p>
    <w:p>
      <w:r>
        <w:t>The depth two all legal count matches the conditional calculation in Section 7. Candidate mode gives the same score and move for this fixture at depth two, but that agreement is local. The depth three row illustrates a changed horizon and must not be used as a controlled speed comparison with depth two.</w:t>
      </w:r>
    </w:p>
    <w:p>
      <w:r>
        <w:t xml:space="preserve">[A] A separate </w:t>
      </w:r>
      <w:hyperlink r:id="rId14">
        <w:r>
          <w:rPr>
            <w:color w:val="245780"/>
          </w:rPr>
          <w:t>cap loss record</w:t>
        </w:r>
      </w:hyperlink>
      <w:r>
        <w:t xml:space="preserve"> demonstrates omission: on the win fixture, radius one without a cap yields score 9999999 at depth one. Cap six removes both winning endpoints </w:t>
      </w:r>
      <w:r>
        <w:rPr>
          <w:rFonts w:ascii="DejaVu Sans Mono" w:hAnsi="DejaVu Sans Mono"/>
          <w:sz w:val="18"/>
        </w:rPr>
        <w:t>(7,2)</w:t>
      </w:r>
      <w:r>
        <w:t xml:space="preserve"> and </w:t>
      </w:r>
      <w:r>
        <w:rPr>
          <w:rFonts w:ascii="DejaVu Sans Mono" w:hAnsi="DejaVu Sans Mono"/>
          <w:sz w:val="18"/>
        </w:rPr>
        <w:t>(7,7)</w:t>
      </w:r>
      <w:r>
        <w:t xml:space="preserve"> and yields 99990. Thus fewer nodes do not imply preserved tactical decisions. This is a move policy limitation, not a Minimax recurrence defect.</w:t>
      </w:r>
    </w:p>
    <w:p>
      <w:r>
        <w:t xml:space="preserve">[A] The </w:t>
      </w:r>
      <w:hyperlink r:id="rId15">
        <w:r>
          <w:rPr>
            <w:color w:val="245780"/>
          </w:rPr>
          <w:t>verification record</w:t>
        </w:r>
      </w:hyperlink>
      <w:r>
        <w:t xml:space="preserve"> reports 112 same configuration Minimax and Alpha Beta score and move comparisons and 551 root restoration checks across the harness, including budget abort probes. Comparison counts include repeated controlled runs. Nine existing native crate tests passed in </w:t>
      </w:r>
      <w:hyperlink r:id="rId16">
        <w:r>
          <w:rPr>
            <w:color w:val="245780"/>
          </w:rPr>
          <w:t>the test log</w:t>
        </w:r>
      </w:hyperlink>
      <w:r>
        <w:t>. No named historical horizon fixture is claimed to have been executed.</w:t>
      </w:r>
    </w:p>
    <w:p>
      <w:pPr>
        <w:pStyle w:val="Heading1"/>
      </w:pPr>
      <w:r>
        <w:t>10 Interpretation and limitations</w:t>
      </w:r>
    </w:p>
    <w:p>
      <w:r>
        <w:t xml:space="preserve">[A] Inspection establishes finite depth Minimax traversal, explicit move mode selection, terminal priority, tie retention, and paired play and undo. Existing integration tests include </w:t>
      </w:r>
      <w:r>
        <w:rPr>
          <w:rFonts w:ascii="DejaVu Sans Mono" w:hAnsi="DejaVu Sans Mono"/>
          <w:sz w:val="18"/>
        </w:rPr>
        <w:t>alpha_beta_matches_minimax_value_and_move</w:t>
      </w:r>
      <w:r>
        <w:t xml:space="preserve">, </w:t>
      </w:r>
      <w:r>
        <w:rPr>
          <w:rFonts w:ascii="DejaVu Sans Mono" w:hAnsi="DejaVu Sans Mono"/>
          <w:sz w:val="18"/>
        </w:rPr>
        <w:t>search_does_not_mutate_root_state</w:t>
      </w:r>
      <w:r>
        <w:t xml:space="preserve">, and </w:t>
      </w:r>
      <w:r>
        <w:rPr>
          <w:rFonts w:ascii="DejaVu Sans Mono" w:hAnsi="DejaVu Sans Mono"/>
          <w:sz w:val="18"/>
        </w:rPr>
        <w:t>immediate_win_is_selected</w:t>
      </w:r>
      <w:r>
        <w:t>. Their tactical fixture is manually constructed; it does not represent a tournament or complete legal game history.</w:t>
      </w:r>
    </w:p>
    <w:p>
      <w:r>
        <w:t xml:space="preserve">[C] One scoring proof obligation remains. </w:t>
      </w:r>
      <w:r>
        <w:rPr>
          <w:rFonts w:ascii="DejaVu Sans Mono" w:hAnsi="DejaVu Sans Mono"/>
          <w:sz w:val="18"/>
        </w:rPr>
        <w:t>evaluate</w:t>
      </w:r>
      <w:r>
        <w:t xml:space="preserve"> clamps nonterminal scores at </w:t>
      </w:r>
      <m:oMath>
        <m:box>
          <m:e>
            <m:r>
              <m:rPr>
                <m:sty m:val="i"/>
              </m:rPr>
              <m:t>M</m:t>
            </m:r>
            <m:r>
              <m:rPr>
                <m:sty m:val="p"/>
              </m:rPr>
              <m:t>−</m:t>
            </m:r>
            <m:r>
              <m:rPr>
                <m:sty m:val="p"/>
              </m:rPr>
              <m:t>1</m:t>
            </m:r>
          </m:e>
        </m:box>
      </m:oMath>
      <w:r>
        <w:t xml:space="preserve">, while search scores a win at ply </w:t>
      </w:r>
      <m:oMath>
        <m:box>
          <m:e>
            <m:r>
              <m:rPr>
                <m:sty m:val="i"/>
              </m:rPr>
              <m:t>ℓ</m:t>
            </m:r>
          </m:e>
        </m:box>
      </m:oMath>
      <w:r>
        <w:t xml:space="preserve"> as </w:t>
      </w:r>
      <m:oMath>
        <m:box>
          <m:e>
            <m:r>
              <m:rPr>
                <m:sty m:val="i"/>
              </m:rPr>
              <m:t>M</m:t>
            </m:r>
            <m:r>
              <m:rPr>
                <m:sty m:val="p"/>
              </m:rPr>
              <m:t>−</m:t>
            </m:r>
            <m:r>
              <m:rPr>
                <m:sty m:val="i"/>
              </m:rPr>
              <m:t>ℓ</m:t>
            </m:r>
          </m:e>
        </m:box>
      </m:oMath>
      <w:r>
        <w:t xml:space="preserve">. For </w:t>
      </w:r>
      <m:oMath>
        <m:box>
          <m:e>
            <m:r>
              <m:rPr>
                <m:sty m:val="i"/>
              </m:rPr>
              <m:t>ℓ</m:t>
            </m:r>
            <m:r>
              <m:rPr>
                <m:sty m:val="p"/>
              </m:rPr>
              <m:t>&gt;</m:t>
            </m:r>
            <m:r>
              <m:rPr>
                <m:sty m:val="p"/>
              </m:rPr>
              <m:t>1</m:t>
            </m:r>
          </m:e>
        </m:box>
      </m:oMath>
      <w:r>
        <w:t xml:space="preserve">, a hypothetical heuristic near that clamp can outrank a later win. The clamp comment therefore does not establish absolute terminal dominance after distance adjustment. This is source derived, not a reproduced application failure. A safe nonterminal limit would be below </w:t>
      </w:r>
      <m:oMath>
        <m:box>
          <m:e>
            <m:r>
              <m:rPr>
                <m:sty m:val="i"/>
              </m:rPr>
              <m:t>M</m:t>
            </m:r>
            <m:r>
              <m:rPr>
                <m:sty m:val="p"/>
              </m:rPr>
              <m:t>−</m:t>
            </m:r>
            <m:r>
              <m:rPr>
                <m:sty m:val="i"/>
              </m:rPr>
              <m:t>L</m:t>
            </m:r>
          </m:e>
        </m:box>
      </m:oMath>
      <w:r>
        <w:t xml:space="preserve"> for maximum permitted root ply </w:t>
      </w:r>
      <m:oMath>
        <m:box>
          <m:e>
            <m:r>
              <m:rPr>
                <m:sty m:val="i"/>
              </m:rPr>
              <m:t>L</m:t>
            </m:r>
          </m:e>
        </m:box>
      </m:oMath>
      <w:r>
        <w:t>.</w:t>
      </w:r>
    </w:p>
    <w:p>
      <w:r>
        <w:t xml:space="preserve">[C] Pattern evaluation counts maximal contiguous runs and open ends. It does not fully model broken threats such as </w:t>
      </w:r>
      <w:r>
        <w:rPr>
          <w:rFonts w:ascii="DejaVu Sans Mono" w:hAnsi="DejaVu Sans Mono"/>
          <w:sz w:val="18"/>
        </w:rPr>
        <w:t>XX.XX</w:t>
      </w:r>
      <w:r>
        <w:t>. Greater depth can expose some missing tactical consequences, but finite depth and a small corpus cannot establish complete threat handling. Empty candidate fallback, candidate caps, and fixture legality require separate checks.</w:t>
      </w:r>
    </w:p>
    <w:p>
      <w:pPr>
        <w:pStyle w:val="Heading1"/>
      </w:pPr>
      <w:r>
        <w:t>11 Conclusions and next research step</w:t>
      </w:r>
    </w:p>
    <w:p>
      <w:r>
        <w:t>Minimax evaluates the declared finite tree when transitions, leaf scoring, and restoration satisfy their contracts. All legal mode supplies a small depth reference for separating traversal correctness from move omission. Candidate mode supplies a smaller tree whose tactical coverage needs independent measurement.</w:t>
      </w:r>
    </w:p>
    <w:p>
      <w:r>
        <w:t>[D] The next step compares Alpha Beta on this same tree with identical leaf rules, ordering, and tie policy, then investigates candidate recall and deeper tactical fixtures. Browser integration requires an explicit adapter and runtime verification. This report does not establish deployment, training, playing strength, or device behaviour.</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line="269" w:lineRule="auto"/>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i.infn.it/~carosi/chess/shannon.txt" TargetMode="External"/><Relationship Id="rId12" Type="http://schemas.openxmlformats.org/officeDocument/2006/relationships/hyperlink" Target="../research/week_05_09/results/provenance.json" TargetMode="External"/><Relationship Id="rId13" Type="http://schemas.openxmlformats.org/officeDocument/2006/relationships/hyperlink" Target="../research/week_05_09/results/search_summary.csv" TargetMode="External"/><Relationship Id="rId14" Type="http://schemas.openxmlformats.org/officeDocument/2006/relationships/hyperlink" Target="../research/week_05_09/results/cap_loss.json" TargetMode="External"/><Relationship Id="rId15" Type="http://schemas.openxmlformats.org/officeDocument/2006/relationships/hyperlink" Target="../research/week_05_09/results/verification.json" TargetMode="External"/><Relationship Id="rId16" Type="http://schemas.openxmlformats.org/officeDocument/2006/relationships/hyperlink" Target="../research/week_05_09/results/reference_tests.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05 Rust Minimax Search Tree Analysis</dc:title>
  <dc:subject>Caro AI algorithm research and reproducible evidence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