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54" w:rsidRPr="00004554" w:rsidRDefault="00004554" w:rsidP="00004554">
      <w:pPr>
        <w:spacing w:after="0" w:line="240" w:lineRule="auto"/>
        <w:jc w:val="center"/>
        <w:rPr>
          <w:rFonts w:ascii="Times New Roman" w:eastAsia="Times New Roman" w:hAnsi="Times New Roman" w:cs="Times New Roman"/>
          <w:sz w:val="24"/>
          <w:szCs w:val="24"/>
        </w:rPr>
      </w:pPr>
      <w:r w:rsidRPr="00004554">
        <w:rPr>
          <w:rFonts w:ascii="Arial" w:eastAsia="Times New Roman" w:hAnsi="Arial" w:cs="Arial"/>
          <w:color w:val="000000"/>
          <w:sz w:val="40"/>
          <w:szCs w:val="40"/>
        </w:rPr>
        <w:t>OHD General Programming Standards and Guidelines Peer Review Checklist</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23"/>
        <w:gridCol w:w="360"/>
        <w:gridCol w:w="877"/>
        <w:gridCol w:w="876"/>
        <w:gridCol w:w="867"/>
        <w:gridCol w:w="689"/>
        <w:gridCol w:w="451"/>
        <w:gridCol w:w="1134"/>
        <w:gridCol w:w="1163"/>
      </w:tblGrid>
      <w:tr w:rsidR="00004554" w:rsidRPr="00004554" w:rsidTr="00004554">
        <w:trPr>
          <w:trHeight w:val="6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 xml:space="preserve">Reviewer's Name: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Zakk</w:t>
            </w:r>
            <w:proofErr w:type="spellEnd"/>
            <w:r>
              <w:rPr>
                <w:rFonts w:ascii="Arial" w:eastAsia="Times New Roman" w:hAnsi="Arial" w:cs="Arial"/>
                <w:color w:val="000000"/>
                <w:sz w:val="24"/>
                <w:szCs w:val="24"/>
              </w:rPr>
              <w:t xml:space="preserve"> Hess</w:t>
            </w:r>
          </w:p>
        </w:tc>
        <w:tc>
          <w:tcPr>
            <w:tcW w:w="2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Peer Review Date:</w:t>
            </w:r>
          </w:p>
        </w:tc>
        <w:tc>
          <w:tcPr>
            <w:tcW w:w="1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F</w:t>
            </w:r>
            <w:r>
              <w:rPr>
                <w:rFonts w:ascii="Arial" w:eastAsia="Times New Roman" w:hAnsi="Arial" w:cs="Arial"/>
                <w:color w:val="000000"/>
                <w:sz w:val="24"/>
                <w:szCs w:val="24"/>
              </w:rPr>
              <w:t xml:space="preserve"> </w:t>
            </w:r>
            <w:r w:rsidR="00AB47CA">
              <w:rPr>
                <w:rFonts w:ascii="Arial" w:eastAsia="Times New Roman" w:hAnsi="Arial" w:cs="Arial"/>
                <w:color w:val="000000"/>
                <w:sz w:val="24"/>
                <w:szCs w:val="24"/>
              </w:rPr>
              <w:t>3/30</w:t>
            </w:r>
            <w:r w:rsidRPr="00004554">
              <w:rPr>
                <w:rFonts w:ascii="Arial" w:eastAsia="Times New Roman" w:hAnsi="Arial" w:cs="Arial"/>
                <w:color w:val="000000"/>
                <w:sz w:val="24"/>
                <w:szCs w:val="24"/>
              </w:rPr>
              <w:t>/18</w:t>
            </w:r>
          </w:p>
        </w:tc>
      </w:tr>
      <w:tr w:rsidR="00004554" w:rsidRPr="00004554" w:rsidTr="00004554">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Project Name:</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AB47CA" w:rsidP="00004554">
            <w:pPr>
              <w:spacing w:after="0" w:line="240" w:lineRule="auto"/>
              <w:ind w:left="-15"/>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 Assignment 3</w:t>
            </w:r>
          </w:p>
        </w:tc>
        <w:tc>
          <w:tcPr>
            <w:tcW w:w="2046" w:type="dxa"/>
            <w:gridSpan w:val="3"/>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 xml:space="preserve">Project ID: </w:t>
            </w:r>
          </w:p>
        </w:tc>
        <w:tc>
          <w:tcPr>
            <w:tcW w:w="116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18"/>
                <w:szCs w:val="18"/>
              </w:rPr>
              <w:t xml:space="preserve"> </w:t>
            </w:r>
          </w:p>
        </w:tc>
      </w:tr>
      <w:tr w:rsidR="00004554" w:rsidRPr="00004554" w:rsidTr="00004554">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2046"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18"/>
                <w:szCs w:val="18"/>
              </w:rPr>
              <w:t>Enter if applicable</w:t>
            </w:r>
          </w:p>
        </w:tc>
        <w:tc>
          <w:tcPr>
            <w:tcW w:w="1163" w:type="dxa"/>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r>
      <w:tr w:rsidR="00004554" w:rsidRPr="00004554" w:rsidTr="00004554">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Developer’s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E65D7C" w:rsidP="00004554">
            <w:pPr>
              <w:spacing w:after="0" w:line="240" w:lineRule="auto"/>
              <w:ind w:left="-15"/>
              <w:rPr>
                <w:rFonts w:ascii="Times New Roman" w:eastAsia="Times New Roman" w:hAnsi="Times New Roman" w:cs="Times New Roman"/>
                <w:sz w:val="24"/>
                <w:szCs w:val="24"/>
              </w:rPr>
            </w:pPr>
            <w:r w:rsidRPr="00E65D7C">
              <w:rPr>
                <w:rFonts w:ascii="Arial" w:eastAsia="Times New Roman" w:hAnsi="Arial" w:cs="Arial"/>
                <w:color w:val="000000"/>
                <w:sz w:val="24"/>
                <w:szCs w:val="24"/>
              </w:rPr>
              <w:t>Taylor</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Dudunake</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Project Lead: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Review Files &amp; Source code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260"/>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b/>
                <w:bCs/>
                <w:color w:val="000000"/>
                <w:sz w:val="20"/>
                <w:szCs w:val="20"/>
              </w:rPr>
              <w:t>Code Approved</w:t>
            </w: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ind w:left="-15"/>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tc>
      </w:tr>
      <w:tr w:rsidR="00004554" w:rsidRPr="00004554" w:rsidTr="00004554">
        <w:trPr>
          <w:trHeight w:val="200"/>
        </w:trPr>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512" w:type="dxa"/>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c>
          <w:tcPr>
            <w:tcW w:w="1163" w:type="dxa"/>
            <w:tcBorders>
              <w:top w:val="single" w:sz="8" w:space="0" w:color="000000"/>
            </w:tcBorders>
            <w:tcMar>
              <w:top w:w="100" w:type="dxa"/>
              <w:left w:w="100" w:type="dxa"/>
              <w:bottom w:w="100" w:type="dxa"/>
              <w:right w:w="100" w:type="dxa"/>
            </w:tcMar>
            <w:hideMark/>
          </w:tcPr>
          <w:p w:rsidR="00004554" w:rsidRPr="00004554" w:rsidRDefault="00004554" w:rsidP="00004554">
            <w:pPr>
              <w:spacing w:after="0" w:line="240" w:lineRule="auto"/>
              <w:rPr>
                <w:rFonts w:ascii="Times New Roman" w:eastAsia="Times New Roman" w:hAnsi="Times New Roman" w:cs="Times New Roman"/>
                <w:sz w:val="24"/>
                <w:szCs w:val="24"/>
              </w:rPr>
            </w:pPr>
          </w:p>
        </w:tc>
      </w:tr>
    </w:tbl>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18"/>
          <w:szCs w:val="18"/>
        </w:rPr>
        <w:t xml:space="preserve"> </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This checklist is to be used to assess source code during a peer review.  Items which represent the code being reviewed should be checked off.</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Refer to the </w:t>
      </w:r>
      <w:r w:rsidRPr="00004554">
        <w:rPr>
          <w:rFonts w:ascii="Arial" w:eastAsia="Times New Roman" w:hAnsi="Arial" w:cs="Arial"/>
          <w:i/>
          <w:iCs/>
          <w:color w:val="000000"/>
          <w:sz w:val="24"/>
          <w:szCs w:val="24"/>
        </w:rPr>
        <w:t xml:space="preserve">OHD General Programming Standards and Guidelines </w:t>
      </w:r>
      <w:r w:rsidRPr="00004554">
        <w:rPr>
          <w:rFonts w:ascii="Arial" w:eastAsia="Times New Roman" w:hAnsi="Arial" w:cs="Arial"/>
          <w:color w:val="000000"/>
          <w:sz w:val="24"/>
          <w:szCs w:val="24"/>
        </w:rPr>
        <w:t>document for more complete descriptions and examples of the items listed below.</w:t>
      </w:r>
    </w:p>
    <w:p w:rsidR="00004554" w:rsidRPr="00004554" w:rsidRDefault="00004554" w:rsidP="00004554">
      <w:pPr>
        <w:spacing w:before="480" w:after="120" w:line="240" w:lineRule="auto"/>
        <w:outlineLvl w:val="0"/>
        <w:rPr>
          <w:rFonts w:ascii="Times New Roman" w:eastAsia="Times New Roman" w:hAnsi="Times New Roman" w:cs="Times New Roman"/>
          <w:b/>
          <w:bCs/>
          <w:kern w:val="36"/>
          <w:sz w:val="48"/>
          <w:szCs w:val="48"/>
        </w:rPr>
      </w:pPr>
      <w:r w:rsidRPr="00004554">
        <w:rPr>
          <w:rFonts w:ascii="Arial" w:eastAsia="Times New Roman" w:hAnsi="Arial" w:cs="Arial"/>
          <w:b/>
          <w:bCs/>
          <w:color w:val="000000"/>
          <w:kern w:val="36"/>
          <w:sz w:val="46"/>
          <w:szCs w:val="46"/>
        </w:rPr>
        <w:t>1.   Internal Documentation</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Comment block exists at the beginning of the source file containing at least the</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 xml:space="preserve">        </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following</w:t>
      </w:r>
      <w:proofErr w:type="gramEnd"/>
      <w:r w:rsidRPr="00004554">
        <w:rPr>
          <w:rFonts w:ascii="Arial" w:eastAsia="Times New Roman" w:hAnsi="Arial" w:cs="Arial"/>
          <w:color w:val="000000"/>
          <w:sz w:val="24"/>
          <w:szCs w:val="24"/>
        </w:rPr>
        <w:t xml:space="preserve"> information: original author’s name, file creation date, development  </w:t>
      </w:r>
      <w:r w:rsidRPr="00004554">
        <w:rPr>
          <w:rFonts w:ascii="Arial" w:eastAsia="Times New Roman" w:hAnsi="Arial" w:cs="Arial"/>
          <w:color w:val="000000"/>
          <w:sz w:val="24"/>
          <w:szCs w:val="24"/>
        </w:rPr>
        <w:tab/>
        <w:t>group, and a brief statement of the purpose of the software in the file.</w:t>
      </w:r>
    </w:p>
    <w:p w:rsidR="00004554" w:rsidRPr="00004554" w:rsidRDefault="00004554" w:rsidP="00004554">
      <w:pPr>
        <w:spacing w:after="0" w:line="240" w:lineRule="auto"/>
        <w:ind w:left="1620"/>
        <w:rPr>
          <w:rFonts w:ascii="Times New Roman" w:eastAsia="Times New Roman" w:hAnsi="Times New Roman" w:cs="Times New Roman"/>
          <w:sz w:val="24"/>
          <w:szCs w:val="24"/>
        </w:rPr>
      </w:pPr>
      <w:r w:rsidRPr="00004554">
        <w:rPr>
          <w:rFonts w:ascii="Arial" w:eastAsia="Times New Roman" w:hAnsi="Arial" w:cs="Arial"/>
          <w:b/>
          <w:bCs/>
          <w:color w:val="000000"/>
          <w:sz w:val="24"/>
          <w:szCs w:val="24"/>
        </w:rPr>
        <w:t xml:space="preserve"> </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lastRenderedPageBreak/>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Each subroutine or function in the file is preceded by a comment block which    </w:t>
      </w:r>
      <w:r w:rsidRPr="00004554">
        <w:rPr>
          <w:rFonts w:ascii="Arial" w:eastAsia="Times New Roman" w:hAnsi="Arial" w:cs="Arial"/>
          <w:color w:val="000000"/>
          <w:sz w:val="24"/>
          <w:szCs w:val="24"/>
        </w:rPr>
        <w:tab/>
        <w:t>provides the following information:  routine name, original author’s name,</w:t>
      </w:r>
      <w:r>
        <w:rPr>
          <w:rFonts w:ascii="Times New Roman" w:eastAsia="Times New Roman" w:hAnsi="Times New Roman" w:cs="Times New Roman"/>
          <w:sz w:val="24"/>
          <w:szCs w:val="24"/>
        </w:rPr>
        <w:t xml:space="preserve"> </w:t>
      </w:r>
      <w:r w:rsidRPr="00004554">
        <w:rPr>
          <w:rFonts w:ascii="Arial" w:eastAsia="Times New Roman" w:hAnsi="Arial" w:cs="Arial"/>
          <w:color w:val="000000"/>
          <w:sz w:val="24"/>
          <w:szCs w:val="24"/>
        </w:rPr>
        <w:t>routine’s creation date</w:t>
      </w:r>
      <w:proofErr w:type="gramStart"/>
      <w:r w:rsidRPr="00004554">
        <w:rPr>
          <w:rFonts w:ascii="Arial" w:eastAsia="Times New Roman" w:hAnsi="Arial" w:cs="Arial"/>
          <w:color w:val="000000"/>
          <w:sz w:val="24"/>
          <w:szCs w:val="24"/>
        </w:rPr>
        <w:t>,  purpose</w:t>
      </w:r>
      <w:proofErr w:type="gramEnd"/>
      <w:r w:rsidRPr="00004554">
        <w:rPr>
          <w:rFonts w:ascii="Arial" w:eastAsia="Times New Roman" w:hAnsi="Arial" w:cs="Arial"/>
          <w:color w:val="000000"/>
          <w:sz w:val="24"/>
          <w:szCs w:val="24"/>
        </w:rPr>
        <w:t xml:space="preserve"> of the routine,  a list of the calling arguments</w:t>
      </w:r>
    </w:p>
    <w:p w:rsidR="00004554" w:rsidRPr="00004554" w:rsidRDefault="00004554" w:rsidP="00004554">
      <w:pPr>
        <w:spacing w:after="0" w:line="240" w:lineRule="auto"/>
        <w:rPr>
          <w:rFonts w:ascii="Times New Roman" w:eastAsia="Times New Roman" w:hAnsi="Times New Roman" w:cs="Times New Roman"/>
          <w:sz w:val="24"/>
          <w:szCs w:val="24"/>
        </w:rPr>
      </w:pPr>
      <w:r w:rsidRPr="00004554">
        <w:rPr>
          <w:rFonts w:ascii="Arial" w:eastAsia="Times New Roman" w:hAnsi="Arial" w:cs="Arial"/>
          <w:color w:val="000000"/>
          <w:sz w:val="24"/>
          <w:szCs w:val="24"/>
        </w:rPr>
        <w:t>(their types and what they do),  a list of required files and/or database tables, the routine’s return value, error codes and exceptions processed by the routine, and a modification history indicating when and by whom changes were made.</w:t>
      </w:r>
    </w:p>
    <w:p w:rsidR="00004554" w:rsidRPr="00004554" w:rsidRDefault="00004554" w:rsidP="00004554">
      <w:pPr>
        <w:spacing w:before="480" w:after="120" w:line="240" w:lineRule="auto"/>
        <w:outlineLvl w:val="0"/>
        <w:rPr>
          <w:rFonts w:ascii="Times New Roman" w:eastAsia="Times New Roman" w:hAnsi="Times New Roman" w:cs="Times New Roman"/>
          <w:b/>
          <w:bCs/>
          <w:kern w:val="36"/>
          <w:sz w:val="48"/>
          <w:szCs w:val="48"/>
        </w:rPr>
      </w:pPr>
      <w:r w:rsidRPr="00004554">
        <w:rPr>
          <w:rFonts w:ascii="Arial" w:eastAsia="Times New Roman" w:hAnsi="Arial" w:cs="Arial"/>
          <w:b/>
          <w:bCs/>
          <w:color w:val="000000"/>
          <w:kern w:val="36"/>
          <w:sz w:val="46"/>
          <w:szCs w:val="46"/>
        </w:rPr>
        <w:t>2.   Programming Standards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Consistent indentation of at least 3 spaces is used to distinguish conditional or   </w:t>
      </w:r>
      <w:r w:rsidRPr="00004554">
        <w:rPr>
          <w:rFonts w:ascii="Arial" w:eastAsia="Times New Roman" w:hAnsi="Arial" w:cs="Arial"/>
          <w:color w:val="000000"/>
          <w:sz w:val="24"/>
          <w:szCs w:val="24"/>
        </w:rPr>
        <w:tab/>
        <w:t>control blocks of code. TABS NOT USED FOR INDENTATION.</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Inline comments are frequently used and adequately describe the code.</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Structured programming techniques are adhered to.</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Subroutines, functions, and methods are reasonably sized.</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The</w:t>
      </w:r>
      <w:proofErr w:type="gramEnd"/>
      <w:r w:rsidRPr="00004554">
        <w:rPr>
          <w:rFonts w:ascii="Arial" w:eastAsia="Times New Roman" w:hAnsi="Arial" w:cs="Arial"/>
          <w:color w:val="000000"/>
          <w:sz w:val="24"/>
          <w:szCs w:val="24"/>
        </w:rPr>
        <w:t xml:space="preserve"> routines in each source file shall have a common purpose or have    </w:t>
      </w:r>
      <w:r w:rsidRPr="00004554">
        <w:rPr>
          <w:rFonts w:ascii="Arial" w:eastAsia="Times New Roman" w:hAnsi="Arial" w:cs="Arial"/>
          <w:color w:val="000000"/>
          <w:sz w:val="24"/>
          <w:szCs w:val="24"/>
        </w:rPr>
        <w:tab/>
        <w:t>interrelated functionality.  Methods in a class support its functionality.</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The</w:t>
      </w:r>
      <w:proofErr w:type="gramEnd"/>
      <w:r w:rsidRPr="00004554">
        <w:rPr>
          <w:rFonts w:ascii="Arial" w:eastAsia="Times New Roman" w:hAnsi="Arial" w:cs="Arial"/>
          <w:color w:val="000000"/>
          <w:sz w:val="24"/>
          <w:szCs w:val="24"/>
        </w:rPr>
        <w:t xml:space="preserve"> name of the file, script or class represents its function.</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w:t>
      </w:r>
      <w:r w:rsidRPr="00004554">
        <w:rPr>
          <w:rFonts w:ascii="Arial" w:eastAsia="Times New Roman" w:hAnsi="Arial" w:cs="Arial"/>
          <w:color w:val="000000"/>
          <w:sz w:val="24"/>
          <w:szCs w:val="24"/>
        </w:rPr>
        <w:tab/>
        <w:t>Function and method names contain a verb, that is, they indicate an action.</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Meaningful variable names are used.</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   Variables are initialized prior to use.</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_N/A  </w:t>
      </w:r>
      <w:r w:rsidRPr="00004554">
        <w:rPr>
          <w:rFonts w:ascii="Arial" w:eastAsia="Times New Roman" w:hAnsi="Arial" w:cs="Arial"/>
          <w:color w:val="000000"/>
          <w:sz w:val="24"/>
          <w:szCs w:val="24"/>
        </w:rPr>
        <w:tab/>
        <w:t>Braces are used consistently</w:t>
      </w:r>
    </w:p>
    <w:p w:rsidR="00004554" w:rsidRPr="00004554" w:rsidRDefault="00004554" w:rsidP="00004554">
      <w:pPr>
        <w:spacing w:before="120" w:after="12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 xml:space="preserve">_ </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There</w:t>
      </w:r>
      <w:proofErr w:type="gramEnd"/>
      <w:r w:rsidRPr="00004554">
        <w:rPr>
          <w:rFonts w:ascii="Arial" w:eastAsia="Times New Roman" w:hAnsi="Arial" w:cs="Arial"/>
          <w:color w:val="000000"/>
          <w:sz w:val="24"/>
          <w:szCs w:val="24"/>
        </w:rPr>
        <w:t xml:space="preserve"> are no compiler warnings</w:t>
      </w:r>
    </w:p>
    <w:p w:rsidR="00004554" w:rsidRPr="00004554" w:rsidRDefault="00004554" w:rsidP="00004554">
      <w:pPr>
        <w:spacing w:before="480" w:after="120" w:line="240" w:lineRule="auto"/>
        <w:outlineLvl w:val="0"/>
        <w:rPr>
          <w:rFonts w:ascii="Times New Roman" w:eastAsia="Times New Roman" w:hAnsi="Times New Roman" w:cs="Times New Roman"/>
          <w:b/>
          <w:bCs/>
          <w:kern w:val="36"/>
          <w:sz w:val="48"/>
          <w:szCs w:val="48"/>
        </w:rPr>
      </w:pPr>
      <w:r w:rsidRPr="00004554">
        <w:rPr>
          <w:rFonts w:ascii="Arial" w:eastAsia="Times New Roman" w:hAnsi="Arial" w:cs="Arial"/>
          <w:b/>
          <w:bCs/>
          <w:color w:val="000000"/>
          <w:kern w:val="36"/>
          <w:sz w:val="46"/>
          <w:szCs w:val="46"/>
        </w:rPr>
        <w:t>3.   Programming Guidelines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Source file line lengths are 80 characters or less.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Spacing is used correctly to enhance the source code’s readability.</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__N/A</w:t>
      </w:r>
      <w:r w:rsidRPr="00004554">
        <w:rPr>
          <w:rFonts w:ascii="Arial" w:eastAsia="Times New Roman" w:hAnsi="Arial" w:cs="Arial"/>
          <w:color w:val="000000"/>
          <w:sz w:val="24"/>
          <w:szCs w:val="24"/>
        </w:rPr>
        <w:tab/>
        <w:t>When continuing lines of code on new lines, they are broken after a comma or an operator. Higher level breaks are used instead of lower level breaks.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_N/A_</w:t>
      </w:r>
      <w:r w:rsidRPr="00004554">
        <w:rPr>
          <w:rFonts w:ascii="Arial" w:eastAsia="Times New Roman" w:hAnsi="Arial" w:cs="Arial"/>
          <w:color w:val="000000"/>
          <w:sz w:val="24"/>
          <w:szCs w:val="24"/>
        </w:rPr>
        <w:tab/>
        <w:t>Wrapped lines of code are aligned with the beginning of the expression at the same level on the previous line.</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_N/A_</w:t>
      </w:r>
      <w:r w:rsidRPr="00004554">
        <w:rPr>
          <w:rFonts w:ascii="Arial" w:eastAsia="Times New Roman" w:hAnsi="Arial" w:cs="Arial"/>
          <w:color w:val="000000"/>
          <w:sz w:val="24"/>
          <w:szCs w:val="24"/>
        </w:rPr>
        <w:tab/>
        <w:t>Multiple line variable declarations are preceded by a type.</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Program statements are limited to one per line.</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Nested program statements are avoided.</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lastRenderedPageBreak/>
        <w:t>_N/A_</w:t>
      </w:r>
      <w:r w:rsidRPr="00004554">
        <w:rPr>
          <w:rFonts w:ascii="Arial" w:eastAsia="Times New Roman" w:hAnsi="Arial" w:cs="Arial"/>
          <w:color w:val="000000"/>
          <w:sz w:val="24"/>
          <w:szCs w:val="24"/>
        </w:rPr>
        <w:tab/>
        <w:t>Parentheses are used to remove operator precedence ambiguity and to improve code readability.</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Inline comments constitute approximately 20% of the total lines of code in        </w:t>
      </w:r>
      <w:r w:rsidRPr="00004554">
        <w:rPr>
          <w:rFonts w:ascii="Arial" w:eastAsia="Times New Roman" w:hAnsi="Arial" w:cs="Arial"/>
          <w:color w:val="000000"/>
          <w:sz w:val="24"/>
          <w:szCs w:val="24"/>
        </w:rPr>
        <w:tab/>
        <w:t>the program, excluding the file and routine documentation blocks.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The</w:t>
      </w:r>
      <w:proofErr w:type="gramEnd"/>
      <w:r w:rsidRPr="00004554">
        <w:rPr>
          <w:rFonts w:ascii="Arial" w:eastAsia="Times New Roman" w:hAnsi="Arial" w:cs="Arial"/>
          <w:color w:val="000000"/>
          <w:sz w:val="24"/>
          <w:szCs w:val="24"/>
        </w:rPr>
        <w:t xml:space="preserve"> software reflects a balance of coding for efficiency and coding for   </w:t>
      </w:r>
      <w:r w:rsidRPr="00004554">
        <w:rPr>
          <w:rFonts w:ascii="Arial" w:eastAsia="Times New Roman" w:hAnsi="Arial" w:cs="Arial"/>
          <w:color w:val="000000"/>
          <w:sz w:val="24"/>
          <w:szCs w:val="24"/>
        </w:rPr>
        <w:tab/>
        <w:t>readability.</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_N/A_</w:t>
      </w:r>
      <w:r w:rsidRPr="00004554">
        <w:rPr>
          <w:rFonts w:ascii="Arial" w:eastAsia="Times New Roman" w:hAnsi="Arial" w:cs="Arial"/>
          <w:color w:val="000000"/>
          <w:sz w:val="24"/>
          <w:szCs w:val="24"/>
        </w:rPr>
        <w:tab/>
        <w:t>Meaningful error messages are used.</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_N/A_</w:t>
      </w:r>
      <w:r w:rsidRPr="00004554">
        <w:rPr>
          <w:rFonts w:ascii="Arial" w:eastAsia="Times New Roman" w:hAnsi="Arial" w:cs="Arial"/>
          <w:color w:val="000000"/>
          <w:sz w:val="24"/>
          <w:szCs w:val="24"/>
        </w:rPr>
        <w:tab/>
        <w:t>System calls which acquire system resources are tested for error returns.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t>Routines and methods are contain no more than 200 executable lines.</w:t>
      </w:r>
    </w:p>
    <w:p w:rsidR="00004554" w:rsidRPr="00004554" w:rsidRDefault="00004554" w:rsidP="00004554">
      <w:pPr>
        <w:spacing w:before="120" w:after="0" w:line="240" w:lineRule="auto"/>
        <w:ind w:hanging="720"/>
        <w:rPr>
          <w:rFonts w:ascii="Times New Roman" w:eastAsia="Times New Roman" w:hAnsi="Times New Roman" w:cs="Times New Roman"/>
          <w:sz w:val="24"/>
          <w:szCs w:val="24"/>
        </w:rPr>
      </w:pPr>
      <w:r w:rsidRPr="00004554">
        <w:rPr>
          <w:rFonts w:ascii="Arial" w:eastAsia="Times New Roman" w:hAnsi="Arial" w:cs="Arial"/>
          <w:color w:val="000000"/>
          <w:sz w:val="24"/>
          <w:szCs w:val="24"/>
        </w:rPr>
        <w:t>_</w:t>
      </w:r>
      <w:r w:rsidRPr="00004554">
        <w:rPr>
          <w:rFonts w:ascii="Segoe UI Symbol" w:eastAsia="Times New Roman" w:hAnsi="Segoe UI Symbol" w:cs="Segoe UI Symbol"/>
          <w:color w:val="000000"/>
          <w:sz w:val="24"/>
          <w:szCs w:val="24"/>
        </w:rPr>
        <w:t>✔</w:t>
      </w:r>
      <w:r w:rsidRPr="00004554">
        <w:rPr>
          <w:rFonts w:ascii="Arial" w:eastAsia="Times New Roman" w:hAnsi="Arial" w:cs="Arial"/>
          <w:color w:val="000000"/>
          <w:sz w:val="24"/>
          <w:szCs w:val="24"/>
        </w:rPr>
        <w:t>__</w:t>
      </w:r>
      <w:r w:rsidRPr="00004554">
        <w:rPr>
          <w:rFonts w:ascii="Arial" w:eastAsia="Times New Roman" w:hAnsi="Arial" w:cs="Arial"/>
          <w:color w:val="000000"/>
          <w:sz w:val="24"/>
          <w:szCs w:val="24"/>
        </w:rPr>
        <w:tab/>
      </w:r>
      <w:proofErr w:type="gramStart"/>
      <w:r w:rsidRPr="00004554">
        <w:rPr>
          <w:rFonts w:ascii="Arial" w:eastAsia="Times New Roman" w:hAnsi="Arial" w:cs="Arial"/>
          <w:color w:val="000000"/>
          <w:sz w:val="24"/>
          <w:szCs w:val="24"/>
        </w:rPr>
        <w:t>The</w:t>
      </w:r>
      <w:proofErr w:type="gramEnd"/>
      <w:r w:rsidRPr="00004554">
        <w:rPr>
          <w:rFonts w:ascii="Arial" w:eastAsia="Times New Roman" w:hAnsi="Arial" w:cs="Arial"/>
          <w:color w:val="000000"/>
          <w:sz w:val="24"/>
          <w:szCs w:val="24"/>
        </w:rPr>
        <w:t xml:space="preserve"> number of routines in a source file is kept to a minimum for procedural       </w:t>
      </w:r>
      <w:r w:rsidRPr="00004554">
        <w:rPr>
          <w:rFonts w:ascii="Arial" w:eastAsia="Times New Roman" w:hAnsi="Arial" w:cs="Arial"/>
          <w:color w:val="000000"/>
          <w:sz w:val="24"/>
          <w:szCs w:val="24"/>
        </w:rPr>
        <w:tab/>
        <w:t>languages.</w:t>
      </w:r>
    </w:p>
    <w:p w:rsidR="00004554" w:rsidRPr="00004554" w:rsidRDefault="00004554" w:rsidP="00004554">
      <w:pPr>
        <w:spacing w:before="480" w:after="120" w:line="240" w:lineRule="auto"/>
        <w:outlineLvl w:val="0"/>
        <w:rPr>
          <w:rFonts w:ascii="Times New Roman" w:eastAsia="Times New Roman" w:hAnsi="Times New Roman" w:cs="Times New Roman"/>
          <w:b/>
          <w:bCs/>
          <w:kern w:val="36"/>
          <w:sz w:val="48"/>
          <w:szCs w:val="48"/>
        </w:rPr>
      </w:pPr>
      <w:r w:rsidRPr="00004554">
        <w:rPr>
          <w:rFonts w:ascii="Arial" w:eastAsia="Times New Roman" w:hAnsi="Arial" w:cs="Arial"/>
          <w:b/>
          <w:bCs/>
          <w:color w:val="000000"/>
          <w:kern w:val="36"/>
          <w:sz w:val="46"/>
          <w:szCs w:val="46"/>
        </w:rPr>
        <w:t>Reviewer’s Comments:</w:t>
      </w:r>
    </w:p>
    <w:p w:rsidR="007F4673" w:rsidRDefault="008E195E">
      <w:r>
        <w:rPr>
          <w:rFonts w:ascii="Arial" w:eastAsia="Times New Roman" w:hAnsi="Arial" w:cs="Arial"/>
          <w:color w:val="000000"/>
        </w:rPr>
        <w:t>Taylor, great job. Very clean, concise, and efficient. All steps are well documented and commented to the point where it’s easy to follow. It looks as if everything was done “correctly” as well. What I find interesting about your dataset is that your ARMA model actually does quite well, even at the 5 time lags ahead. My dataset was not so well modeled with the ARMA or when time-steps 1, 3, and 5 were added. Just a recommendation, if you wanted to see your correlation plots all together as you did in the end, you could use a 2x2 subplot so that you can see the differences side by</w:t>
      </w:r>
      <w:bookmarkStart w:id="0" w:name="_GoBack"/>
      <w:bookmarkEnd w:id="0"/>
      <w:r>
        <w:rPr>
          <w:rFonts w:ascii="Arial" w:eastAsia="Times New Roman" w:hAnsi="Arial" w:cs="Arial"/>
          <w:color w:val="000000"/>
        </w:rPr>
        <w:t xml:space="preserve"> side. Still done well as is! Nice job!</w:t>
      </w:r>
    </w:p>
    <w:sectPr w:rsidR="007F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4"/>
    <w:rsid w:val="00004554"/>
    <w:rsid w:val="002D63E2"/>
    <w:rsid w:val="007F4673"/>
    <w:rsid w:val="008E195E"/>
    <w:rsid w:val="00AB47CA"/>
    <w:rsid w:val="00E6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4D272-AAFF-4EEA-85C5-C42C8177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4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369349">
      <w:bodyDiv w:val="1"/>
      <w:marLeft w:val="0"/>
      <w:marRight w:val="0"/>
      <w:marTop w:val="0"/>
      <w:marBottom w:val="0"/>
      <w:divBdr>
        <w:top w:val="none" w:sz="0" w:space="0" w:color="auto"/>
        <w:left w:val="none" w:sz="0" w:space="0" w:color="auto"/>
        <w:bottom w:val="none" w:sz="0" w:space="0" w:color="auto"/>
        <w:right w:val="none" w:sz="0" w:space="0" w:color="auto"/>
      </w:divBdr>
      <w:divsChild>
        <w:div w:id="95737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 Hess</dc:creator>
  <cp:keywords/>
  <dc:description/>
  <cp:lastModifiedBy>Zakk Hess</cp:lastModifiedBy>
  <cp:revision>3</cp:revision>
  <dcterms:created xsi:type="dcterms:W3CDTF">2018-04-04T04:01:00Z</dcterms:created>
  <dcterms:modified xsi:type="dcterms:W3CDTF">2018-04-04T04:06:00Z</dcterms:modified>
</cp:coreProperties>
</file>