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BÁO CÁO KẾT QUẢ THỰC HÀNH LAB 3</w:t>
      </w:r>
    </w:p>
    <w:p w:rsidR="00000000" w:rsidDel="00000000" w:rsidP="00000000" w:rsidRDefault="00000000" w:rsidRPr="00000000" w14:paraId="00000002">
      <w:pPr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 Cơ sở lý thuyết </w:t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Tiền xử lý dữ liệu (EDA &amp; Chuẩn hóa)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Kiểm tra phân phối, giá trị thiếu/ngoại lai; mã hóa biến phân loại (One-Hot/Ordinal).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Chuẩn hóa/Scale (StandardScaler, MinMaxScaler) khi mô hình nhạy khoảng cách (SVM, KNN) hoặc khi đặc trưng khác thang đo.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Chia tập: train/valid/test; dùng StratifiedKFold cho dữ liệu mất cân bằng.</w:t>
      </w:r>
    </w:p>
    <w:p w:rsidR="00000000" w:rsidDel="00000000" w:rsidP="00000000" w:rsidRDefault="00000000" w:rsidRPr="00000000" w14:paraId="00000007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Chỉ số đánh giá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Accuracy, Precision, Recall, F1; ROC-AUC, PR-AUC (hữu ích khi lệch lớp).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Ma trận nhầm lẫn (confusion matrix) để phân tích lỗi.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Đối với mô hình xác suất: hiệu chỉnh xác suất (Platt/Isotonic) nếu cần.</w:t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Decision Tree (DT)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Ý tưởng: phân chia không gian bằng câu hỏi theo đặc trưng để tối đa hóa thông tin (Gini/Entropy).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Ưu: dễ diễn giải, vẽ cây; Nhược: dễ overfit, nhạy nhiễu.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Siêu tham số chính: max_depth, min_samples_split, min_samples_leaf, max_features, criterion (gini/entropy/log_loss).</w:t>
      </w:r>
    </w:p>
    <w:p w:rsidR="00000000" w:rsidDel="00000000" w:rsidP="00000000" w:rsidRDefault="00000000" w:rsidRPr="00000000" w14:paraId="0000000F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Random Forest (RF)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Tập hợp nhiều cây (bagging) + chọn ngẫu nhiên đặc trưng → giảm phương sai, chống overfit.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Có thể đo “feature importance” (Gini importance hoặc permutation importance).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Siêu tham số: n_estimators, max_depth, max_features, min_samples_leaf, bootstrap, class_weight.</w:t>
      </w:r>
    </w:p>
    <w:p w:rsidR="00000000" w:rsidDel="00000000" w:rsidP="00000000" w:rsidRDefault="00000000" w:rsidRPr="00000000" w14:paraId="00000013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Support Vector Machine (SVM)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Ý tưởng: biên cách ly tối đa; kernel trick cho biên phi tuyến (linear, rbf, poly, sigmoid).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Bắt buộc chuẩn hóa dữ liệu; cân chỉnh C (độ phạt) và gamma (độ cong của RBF).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Thích hợp khi số chiều lớn, số mẫu vừa phải.</w:t>
      </w:r>
    </w:p>
    <w:p w:rsidR="00000000" w:rsidDel="00000000" w:rsidP="00000000" w:rsidRDefault="00000000" w:rsidRPr="00000000" w14:paraId="00000017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Naive Bayes (NB)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Giả định độc lập có điều kiện giữa các đặc trưng.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GaussianNB: đặc trưng liên tục; MultinomialNB: đếm/tần suất (text); BernoulliNB: nhị phân.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Nhanh, baseline tốt; nhược: giả định “ngây thơ” có thể không đúng.</w:t>
      </w:r>
    </w:p>
    <w:p w:rsidR="00000000" w:rsidDel="00000000" w:rsidP="00000000" w:rsidRDefault="00000000" w:rsidRPr="00000000" w14:paraId="0000001B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Quy trình thực nghiệm (chuẩn)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Pipeline(scaler, model) + GridSearchCV/StratifiedKFold.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Lưu mô hình/báo cáo; vẽ ROC/PR, confusion matrix; so sánh mô hình theo nhiều chỉ số.</w:t>
      </w:r>
    </w:p>
    <w:p w:rsidR="00000000" w:rsidDel="00000000" w:rsidP="00000000" w:rsidRDefault="00000000" w:rsidRPr="00000000" w14:paraId="0000001E">
      <w:pPr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 Phân công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Bảng phân công (2 thành viên):</w:t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3495"/>
        <w:gridCol w:w="2760"/>
        <w:tblGridChange w:id="0">
          <w:tblGrid>
            <w:gridCol w:w="2670"/>
            <w:gridCol w:w="3495"/>
            <w:gridCol w:w="27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Thành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Nhiệm vụ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Sản phẩm/Dầu ra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Thành viên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Chuẩn bị &amp; làm sạch dữ liệu (EDA, xử lý thiếu, mã hóa/scale).</w:t>
              <w:br w:type="textWrapping"/>
              <w:t xml:space="preserve"> - Xây dựng &amp; tối ưu Decision Tree, Random Forest (GridSearchCV).</w:t>
              <w:br w:type="textWrapping"/>
              <w:t xml:space="preserve"> - Trực quan hóa: cây quyết định (Graphviz), feature importance RF.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Notebook DT/RF hoàn chỉnh (Pipeline + CV).</w:t>
              <w:br w:type="textWrapping"/>
              <w:t xml:space="preserve"> - Biểu đồ ROC AUC, confusion matrix.</w:t>
              <w:br w:type="textWrapping"/>
              <w:t xml:space="preserve"> - Báo cáo ngắn DT/RF (1–2 trang).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Thành viên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Xây dựng &amp; tối ưu SVM (chuẩn hóa bắt buộc, so sánh kernel).</w:t>
              <w:br w:type="textWrapping"/>
              <w:t xml:space="preserve"> - Xây dựng Naive Bayes (Gaussian/Multinomial/Bernoulli) theo loại dữ liệu.</w:t>
              <w:br w:type="textWrapping"/>
              <w:t xml:space="preserve"> - Trực quan hóa: ROC/PR, confusion matrix; so sánh mô hình.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Notebook SVM + NB (Pipeline + CV).</w:t>
              <w:br w:type="textWrapping"/>
              <w:t xml:space="preserve"> - Bảng so sánh chỉ số (Accuracy, Precision, Recall, F1, ROC AUC).</w:t>
              <w:br w:type="textWrapping"/>
              <w:t xml:space="preserve"> - Báo cáo ngắn SVM/NB (1–2 trang).</w:t>
            </w:r>
          </w:p>
        </w:tc>
      </w:tr>
    </w:tbl>
    <w:p w:rsidR="00000000" w:rsidDel="00000000" w:rsidP="00000000" w:rsidRDefault="00000000" w:rsidRPr="00000000" w14:paraId="00000029">
      <w:pPr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III. Bài tập thực hành </w:t>
      </w:r>
    </w:p>
    <w:p w:rsidR="00000000" w:rsidDel="00000000" w:rsidP="00000000" w:rsidRDefault="00000000" w:rsidRPr="00000000" w14:paraId="0000002B">
      <w:pPr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1.GIẢI THUẬT K-MEANS 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Phần A: dữ liệu chim cánh cụt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Phần B  dữ liệu mua sắm tại siêu thị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2.GIẢI THUẬT PHÂN CỤM ĐA CẤP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Phần A : dữ liệu chim cánh cụt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Phần B : dữ liệu mua sắm tại siêu thị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