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TROY D. DUNKLEY</w:t>
      </w:r>
    </w:p>
    <w:p>
      <w:r>
        <w:rPr>
          <w:i/>
          <w:sz w:val="24"/>
        </w:rPr>
        <w:t>Senior Data Architect</w:t>
      </w:r>
    </w:p>
    <w:p>
      <w:r>
        <w:t>+1-770-401-6527</w:t>
      </w:r>
      <w:r>
        <w:rPr>
          <w:sz w:val="22"/>
        </w:rPr>
        <w:t xml:space="preserve"> | </w:t>
      </w:r>
      <w:r>
        <w:t>tdunkley@gmail.com</w:t>
      </w:r>
      <w:r>
        <w:rPr>
          <w:sz w:val="22"/>
        </w:rPr>
        <w:t xml:space="preserve"> | </w:t>
      </w:r>
      <w:r>
        <w:rPr>
          <w:color w:val="0000FF"/>
          <w:sz w:val="22"/>
          <w:u w:val="single"/>
        </w:rPr>
        <w:t>https://www.linkedin.com/in/troy-d-dunkley</w:t>
      </w:r>
      <w:r>
        <w:rPr>
          <w:sz w:val="22"/>
        </w:rPr>
        <w:t xml:space="preserve"> | </w:t>
      </w:r>
      <w:r>
        <w:t>Atlanta, GA</w:t>
      </w:r>
    </w:p>
    <w:p>
      <w:pPr>
        <w:spacing w:before="120" w:after="120"/>
      </w:pPr>
      <w:r>
        <w:rPr>
          <w:b/>
          <w:sz w:val="24"/>
        </w:rPr>
        <w:t>SUMMARY</w:t>
      </w:r>
    </w:p>
    <w:p>
      <w:pPr>
        <w:spacing w:before="120" w:after="120"/>
      </w:pPr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p>
      <w:pPr>
        <w:spacing w:before="120" w:after="120"/>
      </w:pPr>
      <w:r>
        <w:rPr>
          <w:b/>
          <w:sz w:val="24"/>
        </w:rPr>
        <w:t>SKILLS</w:t>
      </w:r>
    </w:p>
    <w:p>
      <w:pPr>
        <w:spacing w:before="120" w:after="120"/>
      </w:pPr>
      <w:r>
        <w:rPr>
          <w:b/>
          <w:sz w:val="24"/>
        </w:rPr>
        <w:t>Technical Skills</w:t>
      </w:r>
    </w:p>
    <w:p>
      <w:r>
        <w:rPr>
          <w:sz w:val="22"/>
        </w:rPr>
        <w:t>Python, SQL, Power BI, AWS</w:t>
      </w:r>
    </w:p>
    <w:p>
      <w:pPr>
        <w:spacing w:before="120" w:after="120"/>
      </w:pPr>
      <w:r>
        <w:rPr>
          <w:b/>
          <w:sz w:val="24"/>
        </w:rPr>
        <w:t>Soft Skills</w:t>
      </w:r>
    </w:p>
    <w:p>
      <w:r>
        <w:rPr>
          <w:sz w:val="22"/>
        </w:rPr>
        <w:t>Data Governance, Predictive Analytics</w:t>
      </w:r>
    </w:p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 — Data Evangelist (2020 - Present)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Developed and implemented advanced BI solutions.</w:t>
      </w:r>
    </w:p>
    <w:p>
      <w:pPr>
        <w:pStyle w:val="ListBullet"/>
        <w:spacing w:before="120" w:after="120"/>
      </w:pPr>
      <w:r>
        <w:rPr>
          <w:sz w:val="22"/>
        </w:rPr>
        <w:t>Improved data governance, boosting accuracy by 30%.</w:t>
      </w:r>
    </w:p>
    <w:p>
      <w:pPr>
        <w:pStyle w:val="ListBullet"/>
        <w:spacing w:before="120" w:after="120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 — BI Director (2014 - 2020)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Led a team to modernize legacy BI platforms.</w:t>
      </w:r>
    </w:p>
    <w:p>
      <w:pPr>
        <w:pStyle w:val="ListBullet"/>
        <w:spacing w:before="120" w:after="120"/>
      </w:pPr>
      <w:r>
        <w:rPr>
          <w:sz w:val="22"/>
        </w:rPr>
        <w:t>Introduced self-service reporting, reducing report generation time by 40%.</w:t>
      </w:r>
    </w:p>
    <w:p>
      <w:pPr>
        <w:spacing w:before="120" w:after="120"/>
      </w:pPr>
      <w:r>
        <w:rPr>
          <w:b/>
          <w:sz w:val="24"/>
        </w:rPr>
        <w:t>EDUCATION</w:t>
      </w:r>
    </w:p>
    <w:p>
      <w:pPr>
        <w:spacing w:before="120" w:after="120"/>
      </w:pPr>
      <w:r>
        <w:rPr>
          <w:b/>
          <w:sz w:val="22"/>
        </w:rPr>
        <w:t>Certificate of Completion in Data Science — Flatiron School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spacing w:before="120" w:after="120"/>
      </w:pPr>
      <w:r>
        <w:rPr>
          <w:b/>
          <w:sz w:val="22"/>
        </w:rPr>
        <w:t>MBA in Information Systems Management — Keller Graduate School of Management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spacing w:before="120" w:after="120"/>
      </w:pPr>
      <w:r>
        <w:rPr>
          <w:b/>
          <w:sz w:val="24"/>
        </w:rPr>
        <w:t>KEY ACHIEVEMENTS</w:t>
      </w:r>
    </w:p>
    <w:p>
      <w:pPr>
        <w:spacing w:before="120" w:after="120"/>
      </w:pPr>
      <w:r>
        <w:rPr>
          <w:b/>
          <w:sz w:val="24"/>
        </w:rPr>
        <w:t>Spearheaded Digital Transformation Initiative</w:t>
      </w:r>
    </w:p>
    <w:p>
      <w:pPr>
        <w:spacing w:before="120" w:after="120"/>
      </w:pPr>
      <w:r>
        <w:rPr>
          <w:sz w:val="22"/>
        </w:rPr>
        <w:t>Orchestrated a company-wide initiative, improving efficiency by 30%.</w:t>
      </w:r>
    </w:p>
    <w:p>
      <w:pPr>
        <w:spacing w:before="120" w:after="120"/>
      </w:pPr>
      <w:r>
        <w:rPr>
          <w:b/>
          <w:sz w:val="24"/>
        </w:rPr>
        <w:t>Enhanced Data Analytics Capabilities</w:t>
      </w:r>
    </w:p>
    <w:p>
      <w:pPr>
        <w:spacing w:before="120" w:after="120"/>
      </w:pPr>
      <w:r>
        <w:rPr>
          <w:sz w:val="22"/>
        </w:rPr>
        <w:t>Built scalable solutions, driving insights for strategic decisions.</w:t>
      </w:r>
    </w:p>
    <w:p>
      <w:pPr>
        <w:spacing w:before="120" w:after="120"/>
      </w:pPr>
      <w:r>
        <w:rPr>
          <w:b/>
          <w:sz w:val="24"/>
        </w:rPr>
        <w:t>PROJECTS</w:t>
      </w:r>
    </w:p>
    <w:p>
      <w:pPr>
        <w:spacing w:before="120" w:after="120"/>
      </w:pPr>
      <w:r>
        <w:rPr>
          <w:b/>
          <w:sz w:val="24"/>
        </w:rPr>
        <w:t>UA Archive — GAF</w:t>
      </w:r>
    </w:p>
    <w:p>
      <w:pPr>
        <w:spacing w:before="120" w:after="120"/>
      </w:pPr>
      <w:r>
        <w:rPr>
          <w:b/>
          <w:sz w:val="22"/>
        </w:rPr>
        <w:t xml:space="preserve">Goal: </w:t>
      </w:r>
      <w:r>
        <w:t xml:space="preserve"> Archive legacy analytics reports for compliance.</w:t>
      </w:r>
    </w:p>
    <w:p>
      <w:pPr>
        <w:spacing w:before="120" w:after="120"/>
      </w:pPr>
      <w:r>
        <w:rPr>
          <w:b/>
          <w:sz w:val="22"/>
        </w:rPr>
        <w:t xml:space="preserve">Responsibilities: </w:t>
      </w:r>
      <w:r>
        <w:t xml:space="preserve"> Developed scalable export pipeline using AWS and BigQuery.</w:t>
      </w:r>
    </w:p>
    <w:p>
      <w:pPr>
        <w:spacing w:before="120" w:after="120"/>
      </w:pPr>
      <w:r>
        <w:rPr>
          <w:b/>
          <w:sz w:val="22"/>
        </w:rPr>
        <w:t xml:space="preserve">Results: </w:t>
      </w:r>
      <w:r>
        <w:t xml:space="preserve"> Reduced manual effort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