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slo4top-section"/>
        <w:tblW w:w="0" w:type="auto"/>
        <w:tblCellSpacing w:w="0" w:type="dxa"/>
        <w:tblBorders>
          <w:bottom w:val="single" w:sz="8" w:space="0" w:color="929CA4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20"/>
      </w:tblGrid>
      <w:tr w:rsidR="00291F96" w14:paraId="32052A01" w14:textId="77777777">
        <w:trPr>
          <w:tblCellSpacing w:w="0" w:type="dxa"/>
        </w:trPr>
        <w:tc>
          <w:tcPr>
            <w:tcW w:w="10520" w:type="dxa"/>
            <w:tcMar>
              <w:top w:w="0" w:type="dxa"/>
              <w:left w:w="0" w:type="dxa"/>
              <w:bottom w:w="340" w:type="dxa"/>
              <w:right w:w="0" w:type="dxa"/>
            </w:tcMar>
            <w:hideMark/>
          </w:tcPr>
          <w:p w14:paraId="52BD6A99" w14:textId="77777777" w:rsidR="00291F96" w:rsidRPr="00690269" w:rsidRDefault="007A21CE">
            <w:pPr>
              <w:pStyle w:val="skn-slo4name"/>
              <w:rPr>
                <w:rStyle w:val="skn-slo4right-box"/>
                <w:rFonts w:ascii="Lora" w:eastAsia="Lora" w:hAnsi="Lora" w:cs="Lora"/>
                <w:color w:val="595959" w:themeColor="text1" w:themeTint="A6"/>
              </w:rPr>
            </w:pPr>
            <w:r w:rsidRPr="00690269">
              <w:rPr>
                <w:rStyle w:val="span"/>
                <w:rFonts w:ascii="Lora" w:eastAsia="Lora" w:hAnsi="Lora" w:cs="Lora"/>
                <w:color w:val="595959" w:themeColor="text1" w:themeTint="A6"/>
              </w:rPr>
              <w:t>Troy</w:t>
            </w:r>
            <w:r w:rsidRPr="00690269">
              <w:rPr>
                <w:rStyle w:val="skn-slo4right-box"/>
                <w:rFonts w:ascii="Lora" w:eastAsia="Lora" w:hAnsi="Lora" w:cs="Lora"/>
                <w:color w:val="595959" w:themeColor="text1" w:themeTint="A6"/>
              </w:rPr>
              <w:t xml:space="preserve"> </w:t>
            </w:r>
            <w:r w:rsidRPr="00690269">
              <w:rPr>
                <w:rStyle w:val="span"/>
                <w:rFonts w:ascii="Lora" w:eastAsia="Lora" w:hAnsi="Lora" w:cs="Lora"/>
                <w:color w:val="595959" w:themeColor="text1" w:themeTint="A6"/>
              </w:rPr>
              <w:t>Dunkley</w:t>
            </w:r>
          </w:p>
          <w:p w14:paraId="47AF4DFE" w14:textId="4792EF58" w:rsidR="00291F96" w:rsidRDefault="007A21CE">
            <w:pPr>
              <w:pStyle w:val="skn-slo4resume-title"/>
              <w:spacing w:before="40"/>
              <w:rPr>
                <w:rStyle w:val="skn-slo4right-box"/>
                <w:rFonts w:ascii="Lora" w:eastAsia="Lora" w:hAnsi="Lora" w:cs="Lora"/>
                <w:color w:val="050505"/>
              </w:rPr>
            </w:pPr>
            <w:r>
              <w:rPr>
                <w:rStyle w:val="span"/>
                <w:rFonts w:ascii="Lora" w:eastAsia="Lora" w:hAnsi="Lora" w:cs="Lora"/>
                <w:color w:val="050505"/>
              </w:rPr>
              <w:t>Data and Business Intelligence</w:t>
            </w:r>
          </w:p>
          <w:p w14:paraId="2B4FDE05" w14:textId="04B2B0E0" w:rsidR="00291F96" w:rsidRDefault="007A21CE">
            <w:pPr>
              <w:pBdr>
                <w:top w:val="none" w:sz="0" w:space="11" w:color="auto"/>
              </w:pBdr>
              <w:spacing w:line="340" w:lineRule="exact"/>
              <w:textAlignment w:val="auto"/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770</w:t>
            </w:r>
            <w:r w:rsidR="003C7FD2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-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401</w:t>
            </w:r>
            <w:r w:rsidR="003C7FD2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-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6527    </w:t>
            </w:r>
            <w:r>
              <w:rPr>
                <w:rStyle w:val="skn-slo4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divaddresslispanbluebullet"/>
              </w:rPr>
              <w:t>·</w:t>
            </w:r>
            <w:r>
              <w:rPr>
                <w:rStyle w:val="divaddresslispanbluebullet"/>
                <w:rFonts w:ascii="Times New Roman" w:eastAsia="Times New Roman" w:hAnsi="Times New Roman" w:cs="Times New Roman"/>
              </w:rPr>
              <w:t>  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tdunkley@gmail.com    </w:t>
            </w:r>
            <w:r>
              <w:rPr>
                <w:rStyle w:val="skn-slo4right-box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divaddresslispanbluebullet"/>
              </w:rPr>
              <w:t>·</w:t>
            </w:r>
            <w:r>
              <w:rPr>
                <w:rStyle w:val="divaddresslispanbluebullet"/>
                <w:rFonts w:ascii="Times New Roman" w:eastAsia="Times New Roman" w:hAnsi="Times New Roman" w:cs="Times New Roman"/>
              </w:rPr>
              <w:t>  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Atlanta, Georgia</w:t>
            </w:r>
            <w:r>
              <w:rPr>
                <w:rStyle w:val="skn-slo4top-sectionright-boxSECTIONCNTCparagraphaddress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 xml:space="preserve">    </w:t>
            </w:r>
            <w:r w:rsidR="00B52798">
              <w:rPr>
                <w:rStyle w:val="divaddresslispanbluebullet"/>
              </w:rPr>
              <w:t>·</w:t>
            </w:r>
            <w:r w:rsidR="00B52798">
              <w:rPr>
                <w:rStyle w:val="divaddresslispanbluebullet"/>
                <w:rFonts w:ascii="Times New Roman" w:eastAsia="Times New Roman" w:hAnsi="Times New Roman" w:cs="Times New Roman"/>
              </w:rPr>
              <w:t>   </w:t>
            </w:r>
            <w:hyperlink r:id="rId8" w:history="1">
              <w:r w:rsidR="00B52798" w:rsidRPr="00B52798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LinkedIn</w:t>
              </w:r>
            </w:hyperlink>
            <w:r w:rsidR="00B52798">
              <w:rPr>
                <w:rStyle w:val="skn-slo4top-sectionright-boxSECTIONCNTCparagraphaddressulli"/>
                <w:rFonts w:ascii="Lora" w:eastAsia="Lora" w:hAnsi="Lora" w:cs="Lora"/>
                <w:color w:val="050505"/>
                <w:sz w:val="20"/>
                <w:szCs w:val="20"/>
              </w:rPr>
              <w:t> </w:t>
            </w:r>
            <w:r w:rsidR="00B52798">
              <w:rPr>
                <w:rStyle w:val="span"/>
                <w:rFonts w:ascii="Lora" w:eastAsia="Lora" w:hAnsi="Lora" w:cs="Lora"/>
                <w:color w:val="050505"/>
                <w:sz w:val="20"/>
                <w:szCs w:val="20"/>
              </w:rPr>
              <w:t>   </w:t>
            </w:r>
          </w:p>
        </w:tc>
      </w:tr>
    </w:tbl>
    <w:p w14:paraId="1E9F70CC" w14:textId="5CDBD9A5" w:rsidR="00E5615D" w:rsidRDefault="00E5615D" w:rsidP="00E5615D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Summary</w:t>
      </w:r>
    </w:p>
    <w:p w14:paraId="37B54F8E" w14:textId="0F25CF1C" w:rsidR="00900EA6" w:rsidRPr="00E26162" w:rsidRDefault="00721F45" w:rsidP="00F04F15">
      <w:pPr>
        <w:pStyle w:val="p"/>
        <w:spacing w:before="400"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721F45">
        <w:rPr>
          <w:rFonts w:ascii="Lora" w:eastAsia="Lora" w:hAnsi="Lora" w:cs="Lora"/>
          <w:color w:val="050505"/>
          <w:sz w:val="20"/>
          <w:szCs w:val="20"/>
        </w:rPr>
        <w:t xml:space="preserve">Visionary Data and </w:t>
      </w:r>
      <w:r w:rsidR="001C76B0">
        <w:rPr>
          <w:rFonts w:ascii="Lora" w:eastAsia="Lora" w:hAnsi="Lora" w:cs="Lora"/>
          <w:color w:val="050505"/>
          <w:sz w:val="20"/>
          <w:szCs w:val="20"/>
        </w:rPr>
        <w:t>Business Intelligence Technology</w:t>
      </w:r>
      <w:r w:rsidRPr="00721F45">
        <w:rPr>
          <w:rFonts w:ascii="Lora" w:eastAsia="Lora" w:hAnsi="Lora" w:cs="Lora"/>
          <w:color w:val="050505"/>
          <w:sz w:val="20"/>
          <w:szCs w:val="20"/>
        </w:rPr>
        <w:t xml:space="preserve"> Leader with over 15 years of experience driving business transformation through innovative data strategies and </w:t>
      </w:r>
      <w:r w:rsidR="00F325D0">
        <w:rPr>
          <w:rFonts w:ascii="Lora" w:eastAsia="Lora" w:hAnsi="Lora" w:cs="Lora"/>
          <w:color w:val="050505"/>
          <w:sz w:val="20"/>
          <w:szCs w:val="20"/>
        </w:rPr>
        <w:t>comprehensive</w:t>
      </w:r>
      <w:r w:rsidRPr="00721F45">
        <w:rPr>
          <w:rFonts w:ascii="Lora" w:eastAsia="Lora" w:hAnsi="Lora" w:cs="Lora"/>
          <w:color w:val="050505"/>
          <w:sz w:val="20"/>
          <w:szCs w:val="20"/>
        </w:rPr>
        <w:t xml:space="preserve"> solutions. Proven track record of implementing cutting-edge technologies, including data fabric, data mesh, and cloud-based analytics platforms, significant</w:t>
      </w:r>
      <w:r w:rsidR="0085691B">
        <w:rPr>
          <w:rFonts w:ascii="Lora" w:eastAsia="Lora" w:hAnsi="Lora" w:cs="Lora"/>
          <w:color w:val="050505"/>
          <w:sz w:val="20"/>
          <w:szCs w:val="20"/>
        </w:rPr>
        <w:t>ly</w:t>
      </w:r>
      <w:r w:rsidRPr="00721F45">
        <w:rPr>
          <w:rFonts w:ascii="Lora" w:eastAsia="Lora" w:hAnsi="Lora" w:cs="Lora"/>
          <w:color w:val="050505"/>
          <w:sz w:val="20"/>
          <w:szCs w:val="20"/>
        </w:rPr>
        <w:t xml:space="preserve"> improve</w:t>
      </w:r>
      <w:r w:rsidR="0085691B">
        <w:rPr>
          <w:rFonts w:ascii="Lora" w:eastAsia="Lora" w:hAnsi="Lora" w:cs="Lora"/>
          <w:color w:val="050505"/>
          <w:sz w:val="20"/>
          <w:szCs w:val="20"/>
        </w:rPr>
        <w:t>d</w:t>
      </w:r>
      <w:r w:rsidRPr="00721F45">
        <w:rPr>
          <w:rFonts w:ascii="Lora" w:eastAsia="Lora" w:hAnsi="Lora" w:cs="Lora"/>
          <w:color w:val="050505"/>
          <w:sz w:val="20"/>
          <w:szCs w:val="20"/>
        </w:rPr>
        <w:t xml:space="preserve"> operational efficiency and data-driven decision-making. </w:t>
      </w:r>
      <w:r w:rsidRPr="00E26162">
        <w:rPr>
          <w:rFonts w:ascii="Lora" w:eastAsia="Lora" w:hAnsi="Lora" w:cs="Lora"/>
          <w:color w:val="050505"/>
          <w:sz w:val="20"/>
          <w:szCs w:val="20"/>
        </w:rPr>
        <w:t>Demonstrated success in reducing costs, improving data quality, and accelerating time-to-insight across various industries, including retail, finance, and healthcare. Committed to staying at the forefront of emerging technologies and industry best practices to deliver transformative results.</w:t>
      </w:r>
    </w:p>
    <w:p w14:paraId="38742D92" w14:textId="77777777" w:rsidR="00F04F15" w:rsidRDefault="00F04F15" w:rsidP="00F04F1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Skills</w:t>
      </w:r>
    </w:p>
    <w:p w14:paraId="5C04F9E0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Data Management and Analytics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0FD0B0A3" w14:textId="77777777" w:rsidTr="0086350E">
        <w:tc>
          <w:tcPr>
            <w:tcW w:w="5260" w:type="dxa"/>
            <w:tcMar>
              <w:left w:w="0" w:type="dxa"/>
            </w:tcMar>
          </w:tcPr>
          <w:p w14:paraId="45F2FD49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1C77ED">
              <w:rPr>
                <w:rFonts w:ascii="Lora" w:eastAsia="Lora" w:hAnsi="Lora" w:cs="Lora"/>
                <w:color w:val="050505"/>
                <w:sz w:val="20"/>
                <w:szCs w:val="20"/>
              </w:rPr>
              <w:t>Data Fabric and Data Mesh Architecture</w:t>
            </w:r>
          </w:p>
        </w:tc>
        <w:tc>
          <w:tcPr>
            <w:tcW w:w="5260" w:type="dxa"/>
            <w:tcMar>
              <w:left w:w="0" w:type="dxa"/>
            </w:tcMar>
          </w:tcPr>
          <w:p w14:paraId="15EBBD7A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BE1D67">
              <w:rPr>
                <w:rFonts w:ascii="Lora" w:eastAsia="Lora" w:hAnsi="Lora" w:cs="Lora"/>
                <w:color w:val="050505"/>
                <w:sz w:val="20"/>
                <w:szCs w:val="20"/>
              </w:rPr>
              <w:t>Advanced Analytics and Machine Learning</w:t>
            </w:r>
          </w:p>
        </w:tc>
      </w:tr>
      <w:tr w:rsidR="00F04F15" w14:paraId="133D53A0" w14:textId="77777777" w:rsidTr="0086350E">
        <w:tc>
          <w:tcPr>
            <w:tcW w:w="5260" w:type="dxa"/>
            <w:tcMar>
              <w:left w:w="0" w:type="dxa"/>
            </w:tcMar>
          </w:tcPr>
          <w:p w14:paraId="54152359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BE1D67">
              <w:rPr>
                <w:rFonts w:ascii="Lora" w:eastAsia="Lora" w:hAnsi="Lora" w:cs="Lora"/>
                <w:color w:val="050505"/>
                <w:sz w:val="20"/>
                <w:szCs w:val="20"/>
              </w:rPr>
              <w:t>Data Governance and Quality Management</w:t>
            </w:r>
          </w:p>
        </w:tc>
        <w:tc>
          <w:tcPr>
            <w:tcW w:w="5260" w:type="dxa"/>
            <w:tcMar>
              <w:left w:w="0" w:type="dxa"/>
            </w:tcMar>
          </w:tcPr>
          <w:p w14:paraId="49F9E7C5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Statistical Analysis and Predictive Modeling</w:t>
            </w:r>
          </w:p>
        </w:tc>
      </w:tr>
      <w:tr w:rsidR="00F04F15" w14:paraId="61E37892" w14:textId="77777777" w:rsidTr="0086350E">
        <w:tc>
          <w:tcPr>
            <w:tcW w:w="5260" w:type="dxa"/>
            <w:tcMar>
              <w:left w:w="0" w:type="dxa"/>
            </w:tcMar>
          </w:tcPr>
          <w:p w14:paraId="32BDD98C" w14:textId="77777777" w:rsidR="00F04F15" w:rsidRDefault="00F04F15" w:rsidP="0086350E">
            <w:pPr>
              <w:pStyle w:val="p"/>
              <w:numPr>
                <w:ilvl w:val="0"/>
                <w:numId w:val="5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C24F0E">
              <w:rPr>
                <w:rFonts w:ascii="Lora" w:eastAsia="Lora" w:hAnsi="Lora" w:cs="Lora"/>
                <w:color w:val="050505"/>
                <w:sz w:val="20"/>
                <w:szCs w:val="20"/>
              </w:rPr>
              <w:t>Big Data Technologies</w:t>
            </w:r>
          </w:p>
        </w:tc>
        <w:tc>
          <w:tcPr>
            <w:tcW w:w="5260" w:type="dxa"/>
            <w:tcMar>
              <w:left w:w="0" w:type="dxa"/>
            </w:tcMar>
          </w:tcPr>
          <w:p w14:paraId="384FA115" w14:textId="77777777" w:rsidR="00F04F15" w:rsidRDefault="00F04F15" w:rsidP="0086350E">
            <w:pPr>
              <w:pStyle w:val="p"/>
              <w:numPr>
                <w:ilvl w:val="0"/>
                <w:numId w:val="6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Data Visualization (Tableau, Power BI)</w:t>
            </w:r>
          </w:p>
        </w:tc>
      </w:tr>
      <w:tr w:rsidR="00F04F15" w14:paraId="04441F7B" w14:textId="77777777" w:rsidTr="0086350E">
        <w:tc>
          <w:tcPr>
            <w:tcW w:w="5260" w:type="dxa"/>
            <w:tcMar>
              <w:left w:w="0" w:type="dxa"/>
            </w:tcMar>
          </w:tcPr>
          <w:p w14:paraId="6E955FFD" w14:textId="77777777" w:rsidR="00F04F15" w:rsidRDefault="00F04F15" w:rsidP="0086350E">
            <w:pPr>
              <w:pStyle w:val="p"/>
              <w:numPr>
                <w:ilvl w:val="0"/>
                <w:numId w:val="7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BE1D67">
              <w:rPr>
                <w:rFonts w:ascii="Lora" w:eastAsia="Lora" w:hAnsi="Lora" w:cs="Lora"/>
                <w:color w:val="050505"/>
                <w:sz w:val="20"/>
                <w:szCs w:val="20"/>
              </w:rPr>
              <w:t>Cloud-based Data Solutions (AWS, Azure, Google Cloud)</w:t>
            </w:r>
          </w:p>
        </w:tc>
        <w:tc>
          <w:tcPr>
            <w:tcW w:w="5260" w:type="dxa"/>
            <w:tcMar>
              <w:left w:w="0" w:type="dxa"/>
            </w:tcMar>
          </w:tcPr>
          <w:p w14:paraId="73905CC6" w14:textId="77777777" w:rsidR="00F04F15" w:rsidRDefault="00F04F15" w:rsidP="0086350E">
            <w:pPr>
              <w:pStyle w:val="p"/>
              <w:pBdr>
                <w:top w:val="none" w:sz="0" w:space="5" w:color="auto"/>
              </w:pBdr>
              <w:spacing w:line="260" w:lineRule="atLeast"/>
              <w:ind w:left="20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14:paraId="4478556D" w14:textId="77777777" w:rsidR="00F04F15" w:rsidRPr="00C64F62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</w:p>
    <w:p w14:paraId="577202B9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Technical Proficiencies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1901B8AF" w14:textId="77777777" w:rsidTr="0086350E">
        <w:tc>
          <w:tcPr>
            <w:tcW w:w="5260" w:type="dxa"/>
            <w:tcMar>
              <w:left w:w="0" w:type="dxa"/>
            </w:tcMar>
          </w:tcPr>
          <w:p w14:paraId="4BDF6207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Programming: Python, SQL, T-SQL</w:t>
            </w:r>
          </w:p>
        </w:tc>
        <w:tc>
          <w:tcPr>
            <w:tcW w:w="5260" w:type="dxa"/>
            <w:tcMar>
              <w:left w:w="0" w:type="dxa"/>
            </w:tcMar>
          </w:tcPr>
          <w:p w14:paraId="53C072D2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Databases: SQL Server, </w:t>
            </w:r>
            <w:proofErr w:type="spellStart"/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BigQuery</w:t>
            </w:r>
            <w:proofErr w:type="spellEnd"/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Open Source</w:t>
            </w:r>
            <w:proofErr w:type="gramEnd"/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 RDBMS</w:t>
            </w:r>
          </w:p>
        </w:tc>
      </w:tr>
      <w:tr w:rsidR="00F04F15" w14:paraId="31AC46FE" w14:textId="77777777" w:rsidTr="0086350E">
        <w:tc>
          <w:tcPr>
            <w:tcW w:w="5260" w:type="dxa"/>
            <w:tcMar>
              <w:left w:w="0" w:type="dxa"/>
            </w:tcMar>
          </w:tcPr>
          <w:p w14:paraId="7216D59B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6C1914">
              <w:rPr>
                <w:rFonts w:ascii="Lora" w:eastAsia="Lora" w:hAnsi="Lora" w:cs="Lora"/>
                <w:color w:val="050505"/>
                <w:sz w:val="20"/>
                <w:szCs w:val="20"/>
              </w:rPr>
              <w:t>ETL and Data Integration</w:t>
            </w:r>
            <w:r w:rsidRPr="0026453D">
              <w:rPr>
                <w:rFonts w:ascii="Lora" w:eastAsia="Lora" w:hAnsi="Lora" w:cs="Lora"/>
                <w:color w:val="050505"/>
                <w:sz w:val="20"/>
                <w:szCs w:val="20"/>
              </w:rPr>
              <w:t>: Azure Data Factory</w:t>
            </w:r>
          </w:p>
        </w:tc>
        <w:tc>
          <w:tcPr>
            <w:tcW w:w="5260" w:type="dxa"/>
            <w:tcMar>
              <w:left w:w="0" w:type="dxa"/>
            </w:tcMar>
          </w:tcPr>
          <w:p w14:paraId="710D98D0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4F46CD"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Data Processing: Jira, </w:t>
            </w:r>
            <w:proofErr w:type="spellStart"/>
            <w:r w:rsidRPr="004F46CD">
              <w:rPr>
                <w:rFonts w:ascii="Lora" w:eastAsia="Lora" w:hAnsi="Lora" w:cs="Lora"/>
                <w:color w:val="050505"/>
                <w:sz w:val="20"/>
                <w:szCs w:val="20"/>
              </w:rPr>
              <w:t>TagPipes</w:t>
            </w:r>
            <w:proofErr w:type="spellEnd"/>
            <w:r w:rsidRPr="0026453D"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 </w:t>
            </w:r>
          </w:p>
        </w:tc>
      </w:tr>
      <w:tr w:rsidR="00F04F15" w14:paraId="62D66A74" w14:textId="77777777" w:rsidTr="0086350E">
        <w:tc>
          <w:tcPr>
            <w:tcW w:w="5260" w:type="dxa"/>
            <w:tcMar>
              <w:left w:w="0" w:type="dxa"/>
            </w:tcMar>
          </w:tcPr>
          <w:p w14:paraId="392C599D" w14:textId="77777777" w:rsidR="00F04F15" w:rsidRDefault="00F04F15" w:rsidP="0086350E">
            <w:pPr>
              <w:pStyle w:val="p"/>
              <w:numPr>
                <w:ilvl w:val="0"/>
                <w:numId w:val="5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4F46CD">
              <w:rPr>
                <w:rFonts w:ascii="Lora" w:eastAsia="Lora" w:hAnsi="Lora" w:cs="Lora"/>
                <w:color w:val="050505"/>
                <w:sz w:val="20"/>
                <w:szCs w:val="20"/>
              </w:rPr>
              <w:t>Cloud Platforms: AWS (Amazon S3), Azure, Google Cloud</w:t>
            </w:r>
          </w:p>
        </w:tc>
        <w:tc>
          <w:tcPr>
            <w:tcW w:w="5260" w:type="dxa"/>
            <w:tcMar>
              <w:left w:w="0" w:type="dxa"/>
            </w:tcMar>
          </w:tcPr>
          <w:p w14:paraId="75769F9E" w14:textId="77777777" w:rsidR="00F04F15" w:rsidRDefault="00F04F15" w:rsidP="0086350E">
            <w:pPr>
              <w:pStyle w:val="p"/>
              <w:numPr>
                <w:ilvl w:val="0"/>
                <w:numId w:val="6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26453D">
              <w:rPr>
                <w:rFonts w:ascii="Lora" w:eastAsia="Lora" w:hAnsi="Lora" w:cs="Lora"/>
                <w:color w:val="050505"/>
                <w:sz w:val="20"/>
                <w:szCs w:val="20"/>
              </w:rPr>
              <w:t>Business Intelligence Tools: IBM Cognos, Power BI, Tableau</w:t>
            </w:r>
          </w:p>
        </w:tc>
      </w:tr>
      <w:tr w:rsidR="00F04F15" w14:paraId="331877DF" w14:textId="77777777" w:rsidTr="0086350E">
        <w:tc>
          <w:tcPr>
            <w:tcW w:w="5260" w:type="dxa"/>
            <w:tcMar>
              <w:left w:w="0" w:type="dxa"/>
            </w:tcMar>
          </w:tcPr>
          <w:p w14:paraId="56BEE04C" w14:textId="77777777" w:rsidR="00F04F15" w:rsidRPr="004F46CD" w:rsidRDefault="00F04F15" w:rsidP="0086350E">
            <w:pPr>
              <w:pStyle w:val="p"/>
              <w:numPr>
                <w:ilvl w:val="0"/>
                <w:numId w:val="5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Other </w:t>
            </w:r>
            <w:r w:rsidRPr="00FF3EE6">
              <w:rPr>
                <w:rFonts w:ascii="Lora" w:eastAsia="Lora" w:hAnsi="Lora" w:cs="Lora"/>
                <w:color w:val="050505"/>
                <w:sz w:val="20"/>
                <w:szCs w:val="20"/>
              </w:rPr>
              <w:t>Analytics Tools: Google Analytics, Excel</w:t>
            </w:r>
          </w:p>
        </w:tc>
        <w:tc>
          <w:tcPr>
            <w:tcW w:w="5260" w:type="dxa"/>
            <w:tcMar>
              <w:left w:w="0" w:type="dxa"/>
            </w:tcMar>
          </w:tcPr>
          <w:p w14:paraId="73AF9C9F" w14:textId="77777777" w:rsidR="00F04F15" w:rsidRPr="004F46CD" w:rsidRDefault="00F04F15" w:rsidP="0086350E">
            <w:pPr>
              <w:pStyle w:val="p"/>
              <w:pBdr>
                <w:top w:val="none" w:sz="0" w:space="5" w:color="auto"/>
              </w:pBdr>
              <w:spacing w:line="260" w:lineRule="atLeast"/>
              <w:ind w:left="20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14:paraId="4CBB8672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5121947C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Enterprise Systems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55626E25" w14:textId="77777777" w:rsidTr="0086350E">
        <w:tc>
          <w:tcPr>
            <w:tcW w:w="5260" w:type="dxa"/>
            <w:tcMar>
              <w:left w:w="0" w:type="dxa"/>
            </w:tcMar>
          </w:tcPr>
          <w:p w14:paraId="104A476B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ERP: Microsoft Dynamics GP</w:t>
            </w:r>
          </w:p>
        </w:tc>
        <w:tc>
          <w:tcPr>
            <w:tcW w:w="5260" w:type="dxa"/>
            <w:tcMar>
              <w:left w:w="0" w:type="dxa"/>
            </w:tcMar>
          </w:tcPr>
          <w:p w14:paraId="0CA29CB4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CRM: Salesforce</w:t>
            </w:r>
          </w:p>
        </w:tc>
      </w:tr>
      <w:tr w:rsidR="00F04F15" w14:paraId="26296186" w14:textId="77777777" w:rsidTr="0086350E">
        <w:tc>
          <w:tcPr>
            <w:tcW w:w="5260" w:type="dxa"/>
            <w:tcMar>
              <w:left w:w="0" w:type="dxa"/>
            </w:tcMar>
          </w:tcPr>
          <w:p w14:paraId="3C286998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HR Systems: </w:t>
            </w:r>
            <w:r w:rsidRPr="00726CED"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ADP Workforce Now, </w:t>
            </w:r>
            <w:proofErr w:type="spellStart"/>
            <w:r w:rsidRPr="00726CED">
              <w:rPr>
                <w:rFonts w:ascii="Lora" w:eastAsia="Lora" w:hAnsi="Lora" w:cs="Lora"/>
                <w:color w:val="050505"/>
                <w:sz w:val="20"/>
                <w:szCs w:val="20"/>
              </w:rPr>
              <w:t>Schoox</w:t>
            </w:r>
            <w:proofErr w:type="spellEnd"/>
            <w:r w:rsidRPr="00726CED"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 LMS, </w:t>
            </w:r>
            <w:proofErr w:type="spellStart"/>
            <w:r w:rsidRPr="00726CED">
              <w:rPr>
                <w:rFonts w:ascii="Lora" w:eastAsia="Lora" w:hAnsi="Lora" w:cs="Lora"/>
                <w:color w:val="050505"/>
                <w:sz w:val="20"/>
                <w:szCs w:val="20"/>
              </w:rPr>
              <w:t>TalentReef</w:t>
            </w:r>
            <w:proofErr w:type="spellEnd"/>
          </w:p>
        </w:tc>
        <w:tc>
          <w:tcPr>
            <w:tcW w:w="5260" w:type="dxa"/>
            <w:tcMar>
              <w:left w:w="0" w:type="dxa"/>
            </w:tcMar>
          </w:tcPr>
          <w:p w14:paraId="7567B220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Specialized Tools: </w:t>
            </w:r>
            <w:proofErr w:type="spellStart"/>
            <w:r w:rsidRPr="006B0A82">
              <w:rPr>
                <w:rFonts w:ascii="Lora" w:eastAsia="Lora" w:hAnsi="Lora" w:cs="Lora"/>
                <w:color w:val="050505"/>
                <w:sz w:val="20"/>
                <w:szCs w:val="20"/>
              </w:rPr>
              <w:t>OlO</w:t>
            </w:r>
            <w:proofErr w:type="spellEnd"/>
            <w:r w:rsidRPr="006B0A82">
              <w:rPr>
                <w:rFonts w:ascii="Lora" w:eastAsia="Lora" w:hAnsi="Lora" w:cs="Lora"/>
                <w:color w:val="050505"/>
                <w:sz w:val="20"/>
                <w:szCs w:val="20"/>
              </w:rPr>
              <w:t xml:space="preserve"> Reconciliation System, Lighthouse System, </w:t>
            </w:r>
            <w:proofErr w:type="spellStart"/>
            <w:r w:rsidRPr="006B0A82">
              <w:rPr>
                <w:rFonts w:ascii="Lora" w:eastAsia="Lora" w:hAnsi="Lora" w:cs="Lora"/>
                <w:color w:val="050505"/>
                <w:sz w:val="20"/>
                <w:szCs w:val="20"/>
              </w:rPr>
              <w:t>DataBridge</w:t>
            </w:r>
            <w:proofErr w:type="spellEnd"/>
          </w:p>
        </w:tc>
      </w:tr>
    </w:tbl>
    <w:p w14:paraId="1C8F1ABD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39017BF5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Infrastructure and Security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6A1CE69F" w14:textId="77777777" w:rsidTr="0086350E">
        <w:tc>
          <w:tcPr>
            <w:tcW w:w="5260" w:type="dxa"/>
            <w:tcMar>
              <w:left w:w="0" w:type="dxa"/>
            </w:tcMar>
          </w:tcPr>
          <w:p w14:paraId="08FD41CB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Virtualization: VMware</w:t>
            </w:r>
          </w:p>
        </w:tc>
        <w:tc>
          <w:tcPr>
            <w:tcW w:w="5260" w:type="dxa"/>
            <w:tcMar>
              <w:left w:w="0" w:type="dxa"/>
            </w:tcMar>
          </w:tcPr>
          <w:p w14:paraId="76D1CFC6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C61746">
              <w:rPr>
                <w:rFonts w:ascii="Lora" w:eastAsia="Lora" w:hAnsi="Lora" w:cs="Lora"/>
                <w:color w:val="050505"/>
                <w:sz w:val="20"/>
                <w:szCs w:val="20"/>
              </w:rPr>
              <w:t>Backup Solutions: Red Gate Backup</w:t>
            </w:r>
          </w:p>
        </w:tc>
      </w:tr>
      <w:tr w:rsidR="00F04F15" w14:paraId="302BE595" w14:textId="77777777" w:rsidTr="0086350E">
        <w:tc>
          <w:tcPr>
            <w:tcW w:w="5260" w:type="dxa"/>
            <w:tcMar>
              <w:left w:w="0" w:type="dxa"/>
            </w:tcMar>
          </w:tcPr>
          <w:p w14:paraId="71C8602A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C61746">
              <w:rPr>
                <w:rFonts w:ascii="Lora" w:eastAsia="Lora" w:hAnsi="Lora" w:cs="Lora"/>
                <w:color w:val="050505"/>
                <w:sz w:val="20"/>
                <w:szCs w:val="20"/>
              </w:rPr>
              <w:t>Network Monitoring: SolarWinds N-Central</w:t>
            </w:r>
          </w:p>
        </w:tc>
        <w:tc>
          <w:tcPr>
            <w:tcW w:w="5260" w:type="dxa"/>
            <w:tcMar>
              <w:left w:w="0" w:type="dxa"/>
            </w:tcMar>
          </w:tcPr>
          <w:p w14:paraId="2F1E1582" w14:textId="77777777" w:rsidR="00F04F15" w:rsidRDefault="00F04F15" w:rsidP="0086350E">
            <w:pPr>
              <w:pStyle w:val="p"/>
              <w:pBdr>
                <w:top w:val="none" w:sz="0" w:space="5" w:color="auto"/>
              </w:pBdr>
              <w:spacing w:line="260" w:lineRule="atLeast"/>
              <w:ind w:left="5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14:paraId="1F13584D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442F4D47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Emerging Technologies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176FBF54" w14:textId="77777777" w:rsidTr="0086350E">
        <w:tc>
          <w:tcPr>
            <w:tcW w:w="5260" w:type="dxa"/>
            <w:tcMar>
              <w:left w:w="0" w:type="dxa"/>
            </w:tcMar>
          </w:tcPr>
          <w:p w14:paraId="65B46552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A97B15">
              <w:rPr>
                <w:rFonts w:ascii="Lora" w:eastAsia="Lora" w:hAnsi="Lora" w:cs="Lora"/>
                <w:color w:val="050505"/>
                <w:sz w:val="20"/>
                <w:szCs w:val="20"/>
              </w:rPr>
              <w:t>AI and Natural Language Processing: ChatGPT, Perplexity AI</w:t>
            </w:r>
          </w:p>
        </w:tc>
        <w:tc>
          <w:tcPr>
            <w:tcW w:w="5260" w:type="dxa"/>
            <w:tcMar>
              <w:left w:w="0" w:type="dxa"/>
            </w:tcMar>
          </w:tcPr>
          <w:p w14:paraId="549FF466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A97B15">
              <w:rPr>
                <w:rFonts w:ascii="Lora" w:eastAsia="Lora" w:hAnsi="Lora" w:cs="Lora"/>
                <w:color w:val="050505"/>
                <w:sz w:val="20"/>
                <w:szCs w:val="20"/>
              </w:rPr>
              <w:t>CDP Vendors</w:t>
            </w:r>
          </w:p>
        </w:tc>
      </w:tr>
    </w:tbl>
    <w:p w14:paraId="350BBDED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1E8200B8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995A84">
        <w:rPr>
          <w:rFonts w:ascii="Lora" w:eastAsia="Lora" w:hAnsi="Lora" w:cs="Lora"/>
          <w:b/>
          <w:bCs/>
          <w:color w:val="050505"/>
          <w:sz w:val="20"/>
          <w:szCs w:val="20"/>
        </w:rPr>
        <w:lastRenderedPageBreak/>
        <w:t>Leadership and Strategy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6A34DD9B" w14:textId="77777777" w:rsidTr="0086350E">
        <w:tc>
          <w:tcPr>
            <w:tcW w:w="5260" w:type="dxa"/>
            <w:tcMar>
              <w:left w:w="0" w:type="dxa"/>
            </w:tcMar>
          </w:tcPr>
          <w:p w14:paraId="7C626197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Strategic Planning and Execution</w:t>
            </w:r>
          </w:p>
        </w:tc>
        <w:tc>
          <w:tcPr>
            <w:tcW w:w="5260" w:type="dxa"/>
            <w:tcMar>
              <w:left w:w="0" w:type="dxa"/>
            </w:tcMar>
          </w:tcPr>
          <w:p w14:paraId="6546DA62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Team Leadership and Mentoring</w:t>
            </w:r>
          </w:p>
        </w:tc>
      </w:tr>
      <w:tr w:rsidR="00F04F15" w14:paraId="45B70945" w14:textId="77777777" w:rsidTr="0086350E">
        <w:tc>
          <w:tcPr>
            <w:tcW w:w="5260" w:type="dxa"/>
            <w:tcMar>
              <w:left w:w="0" w:type="dxa"/>
            </w:tcMar>
          </w:tcPr>
          <w:p w14:paraId="092674C1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Stakeholder Management</w:t>
            </w:r>
          </w:p>
        </w:tc>
        <w:tc>
          <w:tcPr>
            <w:tcW w:w="5260" w:type="dxa"/>
            <w:tcMar>
              <w:left w:w="0" w:type="dxa"/>
            </w:tcMar>
          </w:tcPr>
          <w:p w14:paraId="2359C3BE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Project Management (Agile methodologies)</w:t>
            </w:r>
          </w:p>
        </w:tc>
      </w:tr>
      <w:tr w:rsidR="00F04F15" w14:paraId="0DF06CB7" w14:textId="77777777" w:rsidTr="0086350E">
        <w:tc>
          <w:tcPr>
            <w:tcW w:w="5260" w:type="dxa"/>
            <w:tcMar>
              <w:left w:w="0" w:type="dxa"/>
            </w:tcMar>
          </w:tcPr>
          <w:p w14:paraId="19EB6D37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Digital Transformation Initiatives</w:t>
            </w:r>
          </w:p>
        </w:tc>
        <w:tc>
          <w:tcPr>
            <w:tcW w:w="5260" w:type="dxa"/>
            <w:tcMar>
              <w:left w:w="0" w:type="dxa"/>
            </w:tcMar>
          </w:tcPr>
          <w:p w14:paraId="77C9A5F4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>
              <w:rPr>
                <w:rFonts w:ascii="Lora" w:eastAsia="Lora" w:hAnsi="Lora" w:cs="Lora"/>
                <w:color w:val="050505"/>
                <w:sz w:val="20"/>
                <w:szCs w:val="20"/>
              </w:rPr>
              <w:t>Change Management</w:t>
            </w:r>
          </w:p>
        </w:tc>
      </w:tr>
    </w:tbl>
    <w:p w14:paraId="5B8771AF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7621322B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Business Acumen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432CCDAC" w14:textId="77777777" w:rsidTr="0086350E">
        <w:tc>
          <w:tcPr>
            <w:tcW w:w="5260" w:type="dxa"/>
            <w:tcMar>
              <w:left w:w="0" w:type="dxa"/>
            </w:tcMar>
          </w:tcPr>
          <w:p w14:paraId="728E9587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0C5283">
              <w:rPr>
                <w:rFonts w:ascii="Lora" w:eastAsia="Lora" w:hAnsi="Lora" w:cs="Lora"/>
                <w:color w:val="050505"/>
                <w:sz w:val="20"/>
                <w:szCs w:val="20"/>
              </w:rPr>
              <w:t>Financial Analysis and Reporting</w:t>
            </w:r>
          </w:p>
        </w:tc>
        <w:tc>
          <w:tcPr>
            <w:tcW w:w="5260" w:type="dxa"/>
            <w:tcMar>
              <w:left w:w="0" w:type="dxa"/>
            </w:tcMar>
          </w:tcPr>
          <w:p w14:paraId="630B4A43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0C5283">
              <w:rPr>
                <w:rFonts w:ascii="Lora" w:eastAsia="Lora" w:hAnsi="Lora" w:cs="Lora"/>
                <w:color w:val="050505"/>
                <w:sz w:val="20"/>
                <w:szCs w:val="20"/>
              </w:rPr>
              <w:t>Sales and Operations Planning</w:t>
            </w:r>
          </w:p>
        </w:tc>
      </w:tr>
      <w:tr w:rsidR="00F04F15" w14:paraId="6A9A5EC6" w14:textId="77777777" w:rsidTr="0086350E">
        <w:tc>
          <w:tcPr>
            <w:tcW w:w="5260" w:type="dxa"/>
            <w:tcMar>
              <w:left w:w="0" w:type="dxa"/>
            </w:tcMar>
          </w:tcPr>
          <w:p w14:paraId="28DB1774" w14:textId="77777777" w:rsidR="00F04F15" w:rsidRPr="000C5283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0C5283">
              <w:rPr>
                <w:rFonts w:ascii="Lora" w:eastAsia="Lora" w:hAnsi="Lora" w:cs="Lora"/>
                <w:color w:val="050505"/>
                <w:sz w:val="20"/>
                <w:szCs w:val="20"/>
              </w:rPr>
              <w:t>Market Analysis</w:t>
            </w:r>
          </w:p>
        </w:tc>
        <w:tc>
          <w:tcPr>
            <w:tcW w:w="5260" w:type="dxa"/>
            <w:tcMar>
              <w:left w:w="0" w:type="dxa"/>
            </w:tcMar>
          </w:tcPr>
          <w:p w14:paraId="781F7A0E" w14:textId="77777777" w:rsidR="00F04F15" w:rsidRPr="000C5283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0C5283">
              <w:rPr>
                <w:rFonts w:ascii="Lora" w:eastAsia="Lora" w:hAnsi="Lora" w:cs="Lora"/>
                <w:color w:val="050505"/>
                <w:sz w:val="20"/>
                <w:szCs w:val="20"/>
              </w:rPr>
              <w:t>Customer 360 Strategies</w:t>
            </w:r>
          </w:p>
        </w:tc>
      </w:tr>
      <w:tr w:rsidR="00F04F15" w14:paraId="4E38D22F" w14:textId="77777777" w:rsidTr="0086350E">
        <w:tc>
          <w:tcPr>
            <w:tcW w:w="5260" w:type="dxa"/>
            <w:tcMar>
              <w:left w:w="0" w:type="dxa"/>
            </w:tcMar>
          </w:tcPr>
          <w:p w14:paraId="3F32BD27" w14:textId="77777777" w:rsidR="00F04F15" w:rsidRPr="000C5283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A14D86">
              <w:rPr>
                <w:rFonts w:ascii="Lora" w:eastAsia="Lora" w:hAnsi="Lora" w:cs="Lora"/>
                <w:color w:val="050505"/>
                <w:sz w:val="20"/>
                <w:szCs w:val="20"/>
              </w:rPr>
              <w:t>Sustainable Business Models</w:t>
            </w:r>
          </w:p>
        </w:tc>
        <w:tc>
          <w:tcPr>
            <w:tcW w:w="5260" w:type="dxa"/>
            <w:tcMar>
              <w:left w:w="0" w:type="dxa"/>
            </w:tcMar>
          </w:tcPr>
          <w:p w14:paraId="188F583D" w14:textId="77777777" w:rsidR="00F04F15" w:rsidRPr="000C5283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A14D86">
              <w:rPr>
                <w:rFonts w:ascii="Lora" w:eastAsia="Lora" w:hAnsi="Lora" w:cs="Lora"/>
                <w:color w:val="050505"/>
                <w:sz w:val="20"/>
                <w:szCs w:val="20"/>
              </w:rPr>
              <w:t>Crisis Management</w:t>
            </w:r>
          </w:p>
        </w:tc>
      </w:tr>
    </w:tbl>
    <w:p w14:paraId="74E42D7D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</w:rPr>
      </w:pPr>
    </w:p>
    <w:p w14:paraId="70B1FB22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Industry Knowledge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5260"/>
        <w:gridCol w:w="5260"/>
      </w:tblGrid>
      <w:tr w:rsidR="00F04F15" w14:paraId="10180F91" w14:textId="77777777" w:rsidTr="0086350E">
        <w:tc>
          <w:tcPr>
            <w:tcW w:w="5260" w:type="dxa"/>
            <w:tcMar>
              <w:left w:w="0" w:type="dxa"/>
            </w:tcMar>
          </w:tcPr>
          <w:p w14:paraId="76FC48C0" w14:textId="77777777" w:rsidR="00F04F15" w:rsidRDefault="00F04F15" w:rsidP="0086350E">
            <w:pPr>
              <w:pStyle w:val="p"/>
              <w:numPr>
                <w:ilvl w:val="0"/>
                <w:numId w:val="1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F5462A">
              <w:rPr>
                <w:rFonts w:ascii="Lora" w:eastAsia="Lora" w:hAnsi="Lora" w:cs="Lora"/>
                <w:color w:val="050505"/>
                <w:sz w:val="20"/>
                <w:szCs w:val="20"/>
              </w:rPr>
              <w:t>Retail Analytics</w:t>
            </w:r>
          </w:p>
        </w:tc>
        <w:tc>
          <w:tcPr>
            <w:tcW w:w="5260" w:type="dxa"/>
            <w:tcMar>
              <w:left w:w="0" w:type="dxa"/>
            </w:tcMar>
          </w:tcPr>
          <w:p w14:paraId="477FE243" w14:textId="77777777" w:rsidR="00F04F15" w:rsidRDefault="00F04F15" w:rsidP="0086350E">
            <w:pPr>
              <w:pStyle w:val="p"/>
              <w:numPr>
                <w:ilvl w:val="0"/>
                <w:numId w:val="2"/>
              </w:numP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F5462A">
              <w:rPr>
                <w:rFonts w:ascii="Lora" w:eastAsia="Lora" w:hAnsi="Lora" w:cs="Lora"/>
                <w:color w:val="050505"/>
                <w:sz w:val="20"/>
                <w:szCs w:val="20"/>
              </w:rPr>
              <w:t>Financial Services</w:t>
            </w:r>
          </w:p>
        </w:tc>
      </w:tr>
      <w:tr w:rsidR="00F04F15" w14:paraId="0A4BD18B" w14:textId="77777777" w:rsidTr="0086350E">
        <w:tc>
          <w:tcPr>
            <w:tcW w:w="5260" w:type="dxa"/>
            <w:tcMar>
              <w:left w:w="0" w:type="dxa"/>
            </w:tcMar>
          </w:tcPr>
          <w:p w14:paraId="0619DE62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F5462A">
              <w:rPr>
                <w:rFonts w:ascii="Lora" w:eastAsia="Lora" w:hAnsi="Lora" w:cs="Lora"/>
                <w:color w:val="050505"/>
                <w:sz w:val="20"/>
                <w:szCs w:val="20"/>
              </w:rPr>
              <w:t>Healthcare Data Management</w:t>
            </w:r>
          </w:p>
        </w:tc>
        <w:tc>
          <w:tcPr>
            <w:tcW w:w="5260" w:type="dxa"/>
            <w:tcMar>
              <w:left w:w="0" w:type="dxa"/>
            </w:tcMar>
          </w:tcPr>
          <w:p w14:paraId="29750BA0" w14:textId="77777777" w:rsidR="00F04F15" w:rsidRDefault="00F04F15" w:rsidP="0086350E">
            <w:pPr>
              <w:pStyle w:val="p"/>
              <w:numPr>
                <w:ilvl w:val="0"/>
                <w:numId w:val="4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F5462A">
              <w:rPr>
                <w:rFonts w:ascii="Lora" w:eastAsia="Lora" w:hAnsi="Lora" w:cs="Lora"/>
                <w:color w:val="050505"/>
                <w:sz w:val="20"/>
                <w:szCs w:val="20"/>
              </w:rPr>
              <w:t>IoT and Smart City Solutions</w:t>
            </w:r>
          </w:p>
        </w:tc>
      </w:tr>
      <w:tr w:rsidR="00F04F15" w14:paraId="7D645E92" w14:textId="77777777" w:rsidTr="0086350E">
        <w:tc>
          <w:tcPr>
            <w:tcW w:w="5260" w:type="dxa"/>
            <w:tcMar>
              <w:left w:w="0" w:type="dxa"/>
            </w:tcMar>
          </w:tcPr>
          <w:p w14:paraId="19B281DD" w14:textId="77777777" w:rsidR="00F04F15" w:rsidRDefault="00F04F15" w:rsidP="0086350E">
            <w:pPr>
              <w:pStyle w:val="p"/>
              <w:numPr>
                <w:ilvl w:val="0"/>
                <w:numId w:val="3"/>
              </w:numPr>
              <w:pBdr>
                <w:top w:val="none" w:sz="0" w:space="5" w:color="auto"/>
              </w:pBdr>
              <w:spacing w:line="260" w:lineRule="atLeast"/>
              <w:ind w:left="580" w:hanging="38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  <w:r w:rsidRPr="002F178A">
              <w:rPr>
                <w:rFonts w:ascii="Lora" w:eastAsia="Lora" w:hAnsi="Lora" w:cs="Lora"/>
                <w:color w:val="050505"/>
                <w:sz w:val="20"/>
                <w:szCs w:val="20"/>
              </w:rPr>
              <w:t>Manufacturing and Supply Chain Analytics</w:t>
            </w:r>
          </w:p>
        </w:tc>
        <w:tc>
          <w:tcPr>
            <w:tcW w:w="5260" w:type="dxa"/>
            <w:tcMar>
              <w:left w:w="0" w:type="dxa"/>
            </w:tcMar>
          </w:tcPr>
          <w:p w14:paraId="702CAFE2" w14:textId="77777777" w:rsidR="00F04F15" w:rsidRDefault="00F04F15" w:rsidP="0086350E">
            <w:pPr>
              <w:pStyle w:val="p"/>
              <w:pBdr>
                <w:top w:val="none" w:sz="0" w:space="5" w:color="auto"/>
              </w:pBdr>
              <w:spacing w:line="260" w:lineRule="atLeast"/>
              <w:ind w:left="200"/>
              <w:rPr>
                <w:rFonts w:ascii="Lora" w:eastAsia="Lora" w:hAnsi="Lora" w:cs="Lora"/>
                <w:color w:val="050505"/>
                <w:sz w:val="20"/>
                <w:szCs w:val="20"/>
              </w:rPr>
            </w:pPr>
          </w:p>
        </w:tc>
      </w:tr>
    </w:tbl>
    <w:p w14:paraId="0E8CEF6B" w14:textId="77777777" w:rsidR="00F04F15" w:rsidRDefault="00F04F15" w:rsidP="00F04F1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pict w14:anchorId="5E8892CA">
          <v:rect id="_x0000_i1030" style="width:0;height:1.5pt" o:hralign="center" o:hrstd="t" o:hr="t" fillcolor="#a0a0a0" stroked="f"/>
        </w:pict>
      </w:r>
    </w:p>
    <w:p w14:paraId="77AB4311" w14:textId="77777777" w:rsidR="00F04F15" w:rsidRDefault="00F04F15" w:rsidP="00F04F1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Experience</w:t>
      </w:r>
    </w:p>
    <w:p w14:paraId="0038CC3B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CEO, Data Evangelist, Lead Business Intelligence Strategist</w:t>
      </w:r>
    </w:p>
    <w:p w14:paraId="1DFF9A06" w14:textId="77777777" w:rsidR="00F04F15" w:rsidRDefault="00F04F15" w:rsidP="00F04F15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Black Nisus LLC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Atlanta,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GA</w:t>
      </w:r>
    </w:p>
    <w:p w14:paraId="71C4A08F" w14:textId="0C962B93" w:rsidR="00F04F15" w:rsidRDefault="00F04F15" w:rsidP="00F04F15">
      <w:pPr>
        <w:pStyle w:val="skn-slo4paddedline"/>
        <w:spacing w:line="260" w:lineRule="atLeast"/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May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2020 – Present</w:t>
      </w:r>
    </w:p>
    <w:p w14:paraId="1F508802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Drive data strategy transformation to enhance analytics processes, infrastructure, and insights generation.</w:t>
      </w:r>
    </w:p>
    <w:p w14:paraId="6F7E8A84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Collaborate with Agile teams to develop tailored full-stack solutions using cutting-edge technologies.</w:t>
      </w:r>
    </w:p>
    <w:p w14:paraId="6494E954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Design and implement cloud-based solutions on AWS, Azure, and Google Cloud for robust and scalable data processing workflows.</w:t>
      </w:r>
    </w:p>
    <w:p w14:paraId="3FC833A0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Conduct performance tuning and enhancement of SQL Server databases, achieving up to 50% improvement in query performance.</w:t>
      </w:r>
    </w:p>
    <w:p w14:paraId="7E71617B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Lead data transformation initiatives, integrating advanced analytics and machine learning for strategic decision-making.</w:t>
      </w:r>
    </w:p>
    <w:p w14:paraId="5EB59C26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 comprehensive business intelligence strategies, including dashboard creation and operational reporting.</w:t>
      </w:r>
    </w:p>
    <w:p w14:paraId="7834505E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Implement data governance frameworks to ensure data quality, integrity, and compliance with industry standards.</w:t>
      </w:r>
    </w:p>
    <w:p w14:paraId="09FC1BF0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Facilitate cross-functional collaboration to align data initiatives with business objectives and operational needs.</w:t>
      </w:r>
    </w:p>
    <w:p w14:paraId="27C88E58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Mentor and develop team members, fostering a culture of continuous improvement and innovation.</w:t>
      </w:r>
    </w:p>
    <w:p w14:paraId="54099CBC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Build strong relationships with customers through attentive listening skills and excellent problem-solving abilities.</w:t>
      </w:r>
    </w:p>
    <w:p w14:paraId="0FCEBF2D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 and implement strategies to increase market share and profitability in highly competitive industries.</w:t>
      </w:r>
    </w:p>
    <w:p w14:paraId="0988E3E3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Manage executive-level relationships with key stakeholders to ensure alignment on strategic objectives.</w:t>
      </w:r>
    </w:p>
    <w:p w14:paraId="639B3A54" w14:textId="77777777" w:rsidR="00F04F15" w:rsidRDefault="00F04F15" w:rsidP="00F04F15">
      <w:pPr>
        <w:pStyle w:val="skn-slo4expr-seculli"/>
        <w:numPr>
          <w:ilvl w:val="0"/>
          <w:numId w:val="29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Conduct extensive research on new trends in Business Intelligence technology, such as Artificial Intelligence and Machine Learning.</w:t>
      </w:r>
    </w:p>
    <w:p w14:paraId="55199190" w14:textId="77777777" w:rsidR="00F04F15" w:rsidRDefault="00F04F15" w:rsidP="00F04F15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Director of Business Intelligence</w:t>
      </w:r>
    </w:p>
    <w:p w14:paraId="50F2347A" w14:textId="77777777" w:rsidR="00F04F15" w:rsidRDefault="00F04F15" w:rsidP="00F04F15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The Walking Company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Westlake Village,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CA</w:t>
      </w:r>
    </w:p>
    <w:p w14:paraId="76D40D20" w14:textId="7570B27C" w:rsidR="00F04F15" w:rsidRDefault="00F04F15" w:rsidP="00F04F15">
      <w:pPr>
        <w:pStyle w:val="skn-slo4paddedline"/>
        <w:spacing w:line="260" w:lineRule="atLeast"/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August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2016 –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May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2019</w:t>
      </w:r>
    </w:p>
    <w:p w14:paraId="4008788A" w14:textId="77777777" w:rsidR="00F04F15" w:rsidRDefault="00F04F15" w:rsidP="00F04F15">
      <w:pPr>
        <w:pStyle w:val="skn-slo4expr-secullinth-child1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1" w:hanging="374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and optimized data management systems using SQL Server and other RDBMS platforms to enhance reporting accuracy and efficiency.</w:t>
      </w:r>
    </w:p>
    <w:p w14:paraId="20051FF9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1" w:hanging="374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lastRenderedPageBreak/>
        <w:t>Collaborated with cross-functional teams in Agile environments to implement data solutions that aligned with business objectives.</w:t>
      </w:r>
    </w:p>
    <w:p w14:paraId="7FA86520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Integrated advanced technologies, including machine learning and cloud solutions, to improve data handling and analytics capabilities.</w:t>
      </w:r>
    </w:p>
    <w:p w14:paraId="7A3C7C60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Mentored junior engineers, fostering a culture of knowledge sharing and continuous improvement in data practices.</w:t>
      </w:r>
    </w:p>
    <w:p w14:paraId="7D7C6389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Managed a team of Data Analysts to ensure timely delivery of projects.</w:t>
      </w:r>
    </w:p>
    <w:p w14:paraId="280377EE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best practices for maintaining security standards when dealing with sensitive information.</w:t>
      </w:r>
    </w:p>
    <w:p w14:paraId="281CB45D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Gathered requirements from key stakeholders and translated them into technical specifications for BI solutions.</w:t>
      </w:r>
    </w:p>
    <w:p w14:paraId="70401186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Established relationships with external vendors to acquire additional datasets which enabled deeper insights into customer preferences.</w:t>
      </w:r>
    </w:p>
    <w:p w14:paraId="64ED354B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Optimized existing processes by utilizing statistical techniques such as regression analysis and clustering algorithms.</w:t>
      </w:r>
    </w:p>
    <w:p w14:paraId="7B226292" w14:textId="77777777" w:rsidR="00F04F15" w:rsidRDefault="00F04F15" w:rsidP="00F04F15">
      <w:pPr>
        <w:pStyle w:val="skn-slo4expr-seculli"/>
        <w:numPr>
          <w:ilvl w:val="0"/>
          <w:numId w:val="30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Prepared detailed documentation about all aspects of the BI architecture to simplify maintenance operations.</w:t>
      </w:r>
    </w:p>
    <w:p w14:paraId="712C838E" w14:textId="77777777" w:rsidR="00F04F15" w:rsidRDefault="00F04F15" w:rsidP="00F04F15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Director of Business Intelligence</w:t>
      </w:r>
    </w:p>
    <w:p w14:paraId="53BFDCFD" w14:textId="77777777" w:rsidR="00F04F15" w:rsidRDefault="00F04F15" w:rsidP="00F04F15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Benchmark Brands Inc.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Atlanta,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GA</w:t>
      </w:r>
    </w:p>
    <w:p w14:paraId="028DC03D" w14:textId="758426D9" w:rsidR="00F04F15" w:rsidRDefault="00F04F15" w:rsidP="00F04F15">
      <w:pPr>
        <w:pStyle w:val="skn-slo4paddedline"/>
        <w:spacing w:line="260" w:lineRule="atLeast"/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May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2015 –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August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2016</w:t>
      </w:r>
    </w:p>
    <w:p w14:paraId="13148DF9" w14:textId="77777777" w:rsidR="00F04F15" w:rsidRDefault="00F04F15" w:rsidP="00F04F15">
      <w:pPr>
        <w:pStyle w:val="skn-slo4expr-secullinth-child1"/>
        <w:numPr>
          <w:ilvl w:val="0"/>
          <w:numId w:val="31"/>
        </w:numPr>
        <w:pBdr>
          <w:left w:val="none" w:sz="0" w:space="9" w:color="auto"/>
        </w:pBdr>
        <w:spacing w:before="240"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Designed and implemented secure, scalable data warehousing solutions, enhancing data accessibility and reliability.</w:t>
      </w:r>
    </w:p>
    <w:p w14:paraId="16974A93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Translated complex technical concepts for non-technical stakeholders to support informed decision-making.</w:t>
      </w:r>
    </w:p>
    <w:p w14:paraId="4514ADF6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Promoted the adoption of advanced data modeling and analytics tools, driving business performance improvements.</w:t>
      </w:r>
    </w:p>
    <w:p w14:paraId="456297EC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complex SQL queries and data models to support comprehensive reporting and analytics.</w:t>
      </w:r>
    </w:p>
    <w:p w14:paraId="726B259A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and implemented a comprehensive Business Intelligence strategy to improve data-driven decision-making.</w:t>
      </w:r>
    </w:p>
    <w:p w14:paraId="138E823A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Led the design, development, and deployment of advanced analytics solutions in support of business objectives.</w:t>
      </w:r>
    </w:p>
    <w:p w14:paraId="5D26B985" w14:textId="77777777" w:rsidR="00F04F15" w:rsidRDefault="00F04F15" w:rsidP="00F04F15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Senior Manager of Business Intelligence</w:t>
      </w:r>
    </w:p>
    <w:p w14:paraId="31A803FA" w14:textId="77777777" w:rsidR="00F04F15" w:rsidRDefault="00F04F15" w:rsidP="00F04F15">
      <w:pPr>
        <w:pStyle w:val="skn-slo4paddedline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Benchmark Brands Inc.</w:t>
      </w:r>
      <w:r>
        <w:rPr>
          <w:rStyle w:val="skn-slo4space-bw"/>
          <w:rFonts w:ascii="Lora" w:eastAsia="Lora" w:hAnsi="Lora" w:cs="Lora"/>
          <w:b/>
          <w:bCs/>
          <w:color w:val="050505"/>
          <w:sz w:val="20"/>
          <w:szCs w:val="20"/>
        </w:rPr>
        <w:t>, </w:t>
      </w:r>
      <w:r>
        <w:rPr>
          <w:rStyle w:val="span"/>
          <w:rFonts w:ascii="Lora" w:eastAsia="Lora" w:hAnsi="Lora" w:cs="Lora"/>
          <w:b/>
          <w:bCs/>
          <w:color w:val="050505"/>
          <w:sz w:val="20"/>
          <w:szCs w:val="20"/>
        </w:rPr>
        <w:t>Atlanta, </w:t>
      </w:r>
      <w:r>
        <w:rPr>
          <w:rStyle w:val="skn-slo4txt-caps"/>
          <w:rFonts w:ascii="Lora" w:eastAsia="Lora" w:hAnsi="Lora" w:cs="Lora"/>
          <w:b/>
          <w:bCs/>
          <w:color w:val="050505"/>
          <w:sz w:val="20"/>
          <w:szCs w:val="20"/>
        </w:rPr>
        <w:t>GA</w:t>
      </w:r>
    </w:p>
    <w:p w14:paraId="15AD4D70" w14:textId="11D00F1B" w:rsidR="00F04F15" w:rsidRDefault="00F04F15" w:rsidP="00F04F15">
      <w:pPr>
        <w:pStyle w:val="skn-slo4paddedline"/>
        <w:spacing w:line="260" w:lineRule="atLeast"/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April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2012 –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 xml:space="preserve">May </w:t>
      </w:r>
      <w:r>
        <w:rPr>
          <w:rStyle w:val="span"/>
          <w:rFonts w:ascii="Lora" w:eastAsia="Lora" w:hAnsi="Lora" w:cs="Lora"/>
          <w:i/>
          <w:iCs/>
          <w:color w:val="050505"/>
          <w:sz w:val="20"/>
          <w:szCs w:val="20"/>
        </w:rPr>
        <w:t>2015</w:t>
      </w:r>
    </w:p>
    <w:p w14:paraId="34807D55" w14:textId="77777777" w:rsidR="00F04F15" w:rsidRDefault="00F04F15" w:rsidP="00F04F15">
      <w:pPr>
        <w:pStyle w:val="skn-slo4expr-secullinth-child1"/>
        <w:numPr>
          <w:ilvl w:val="0"/>
          <w:numId w:val="31"/>
        </w:numPr>
        <w:pBdr>
          <w:left w:val="none" w:sz="0" w:space="9" w:color="auto"/>
        </w:pBdr>
        <w:spacing w:before="240"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 w:rsidRPr="00B01297">
        <w:rPr>
          <w:rFonts w:ascii="Lora" w:eastAsia="Lora" w:hAnsi="Lora" w:cs="Lora"/>
          <w:color w:val="050505"/>
          <w:sz w:val="20"/>
          <w:szCs w:val="20"/>
        </w:rPr>
        <w:t>Implemented a data-driven culture, increasing data utilization by 25% and improving decision-making across all business units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4054EFD5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 w:rsidRPr="00B01297">
        <w:rPr>
          <w:rFonts w:ascii="Lora" w:eastAsia="Lora" w:hAnsi="Lora" w:cs="Lora"/>
          <w:color w:val="050505"/>
          <w:sz w:val="20"/>
          <w:szCs w:val="20"/>
        </w:rPr>
        <w:t>Developed a comprehensive data governance framework, achieving a 95% data accuracy rate and ensuring compliance with data privacy regulations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1581A2F0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</w:t>
      </w:r>
      <w:r w:rsidRPr="00B01297">
        <w:rPr>
          <w:rFonts w:ascii="Lora" w:eastAsia="Lora" w:hAnsi="Lora" w:cs="Lora"/>
          <w:color w:val="050505"/>
          <w:sz w:val="20"/>
          <w:szCs w:val="20"/>
        </w:rPr>
        <w:t>esigned and executed advanced analytics and predictive modeling techniques, improving forecasting accuracy by 15% and supporting strategic planning initiatives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29547B86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 w:rsidRPr="00B01297">
        <w:rPr>
          <w:rFonts w:ascii="Lora" w:eastAsia="Lora" w:hAnsi="Lora" w:cs="Lora"/>
          <w:color w:val="050505"/>
          <w:sz w:val="20"/>
          <w:szCs w:val="20"/>
        </w:rPr>
        <w:t>Enhanced self-service analytics adoption by 25% through BI training programs, improving data literacy and empowering business users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29138F36" w14:textId="77777777" w:rsidR="00F04F15" w:rsidRDefault="00F04F15" w:rsidP="00F04F15">
      <w:pPr>
        <w:pStyle w:val="skn-slo4expr-seculli"/>
        <w:numPr>
          <w:ilvl w:val="0"/>
          <w:numId w:val="31"/>
        </w:numPr>
        <w:pBdr>
          <w:left w:val="none" w:sz="0" w:space="9" w:color="auto"/>
        </w:pBdr>
        <w:spacing w:line="260" w:lineRule="atLeast"/>
        <w:ind w:left="560" w:hanging="372"/>
        <w:rPr>
          <w:rFonts w:ascii="Lora" w:eastAsia="Lora" w:hAnsi="Lora" w:cs="Lora"/>
          <w:color w:val="050505"/>
          <w:sz w:val="20"/>
          <w:szCs w:val="20"/>
        </w:rPr>
      </w:pPr>
      <w:r w:rsidRPr="00B01297">
        <w:rPr>
          <w:rFonts w:ascii="Lora" w:eastAsia="Lora" w:hAnsi="Lora" w:cs="Lora"/>
          <w:color w:val="050505"/>
          <w:sz w:val="20"/>
          <w:szCs w:val="20"/>
        </w:rPr>
        <w:t>Streamlined BI development processes, reducing project delivery time by 20% and improving responsiveness to business needs</w:t>
      </w:r>
      <w:r>
        <w:rPr>
          <w:rFonts w:ascii="Lora" w:eastAsia="Lora" w:hAnsi="Lora" w:cs="Lora"/>
          <w:color w:val="050505"/>
          <w:sz w:val="20"/>
          <w:szCs w:val="20"/>
        </w:rPr>
        <w:t>.</w:t>
      </w:r>
    </w:p>
    <w:p w14:paraId="6E69C1B0" w14:textId="77777777" w:rsidR="00F04F15" w:rsidRDefault="00F04F15" w:rsidP="00F04F15">
      <w:pPr>
        <w:pStyle w:val="skn-slo4section-title"/>
        <w:spacing w:before="5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pict w14:anchorId="098969C4">
          <v:rect id="_x0000_i1032" style="width:0;height:1.5pt" o:hralign="center" o:hrstd="t" o:hr="t" fillcolor="#a0a0a0" stroked="f"/>
        </w:pict>
      </w:r>
    </w:p>
    <w:p w14:paraId="73D8A94F" w14:textId="77777777" w:rsidR="00F04F15" w:rsidRDefault="00F04F15" w:rsidP="00F04F15">
      <w:pPr>
        <w:pStyle w:val="skn-slo4section-title"/>
        <w:spacing w:before="500" w:after="200"/>
        <w:rPr>
          <w:rFonts w:ascii="Lora" w:eastAsia="Lora" w:hAnsi="Lora" w:cs="Lora"/>
        </w:rPr>
      </w:pPr>
    </w:p>
    <w:p w14:paraId="1CDC2820" w14:textId="7EFABAAE" w:rsidR="00F04F15" w:rsidRDefault="00F04F15" w:rsidP="00F04F15">
      <w:pPr>
        <w:pStyle w:val="skn-slo4section-title"/>
        <w:spacing w:before="5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lastRenderedPageBreak/>
        <w:t>Education</w:t>
      </w:r>
    </w:p>
    <w:p w14:paraId="1FF06D00" w14:textId="77777777" w:rsidR="00F04F15" w:rsidRDefault="00F04F15" w:rsidP="00F04F15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color w:val="050505"/>
          <w:sz w:val="20"/>
          <w:szCs w:val="20"/>
        </w:rPr>
        <w:t xml:space="preserve">Master of Business Administration (M.B.A.) in Information System Management </w:t>
      </w:r>
    </w:p>
    <w:p w14:paraId="65926A4C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kn-slo4txt-bold"/>
          <w:rFonts w:ascii="Lora" w:eastAsia="Lora" w:hAnsi="Lora" w:cs="Lora"/>
          <w:color w:val="050505"/>
          <w:sz w:val="22"/>
          <w:szCs w:val="22"/>
        </w:rPr>
        <w:t>Keller Graduate School of Management</w:t>
      </w:r>
      <w:r>
        <w:rPr>
          <w:rFonts w:ascii="Lora" w:eastAsia="Lora" w:hAnsi="Lora" w:cs="Lora"/>
          <w:color w:val="050505"/>
          <w:sz w:val="20"/>
          <w:szCs w:val="20"/>
        </w:rPr>
        <w:t xml:space="preserve"> </w:t>
      </w:r>
    </w:p>
    <w:p w14:paraId="3D04C285" w14:textId="77777777" w:rsidR="00F04F15" w:rsidRDefault="00F04F15" w:rsidP="00F04F15">
      <w:pPr>
        <w:pStyle w:val="skn-slo4disp-block"/>
        <w:pBdr>
          <w:top w:val="none" w:sz="0" w:space="10" w:color="auto"/>
        </w:pBd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pan"/>
          <w:rFonts w:ascii="Lora" w:eastAsia="Lora" w:hAnsi="Lora" w:cs="Lora"/>
          <w:color w:val="050505"/>
          <w:sz w:val="20"/>
          <w:szCs w:val="20"/>
        </w:rPr>
        <w:t xml:space="preserve">Bachelor of Science (B.B.A.) in Business Administration </w:t>
      </w:r>
    </w:p>
    <w:p w14:paraId="7AA74B25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Style w:val="skn-slo4txt-bold"/>
          <w:rFonts w:ascii="Lora" w:eastAsia="Lora" w:hAnsi="Lora" w:cs="Lora"/>
          <w:color w:val="050505"/>
          <w:sz w:val="22"/>
          <w:szCs w:val="22"/>
        </w:rPr>
        <w:t>Georgia State University</w:t>
      </w:r>
    </w:p>
    <w:p w14:paraId="3A1FCBB6" w14:textId="2F7FA3A7" w:rsidR="00F04F15" w:rsidRDefault="00F04F15" w:rsidP="00C7695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pict w14:anchorId="351987E8">
          <v:rect id="_x0000_i1033" style="width:0;height:1.5pt" o:hralign="center" o:hrstd="t" o:hr="t" fillcolor="#a0a0a0" stroked="f"/>
        </w:pict>
      </w:r>
    </w:p>
    <w:p w14:paraId="0F112A1F" w14:textId="7A0C7A42" w:rsidR="00F04F15" w:rsidRDefault="00F04F15" w:rsidP="00F04F1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Certifications &amp; Development</w:t>
      </w:r>
    </w:p>
    <w:p w14:paraId="4FBB5C44" w14:textId="68715FD4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Completed Certifications</w:t>
      </w:r>
    </w:p>
    <w:p w14:paraId="34AAAE17" w14:textId="71B12E79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Certificate of Completion in Data Science – Flatiron School</w:t>
      </w:r>
    </w:p>
    <w:p w14:paraId="3232EC32" w14:textId="53F68DCC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Microsoft Certified Technology Specialist in SQL Server Business Intelligence</w:t>
      </w:r>
      <w:r w:rsidRPr="00F04F15">
        <w:rPr>
          <w:rFonts w:ascii="Lora" w:eastAsia="Lora" w:hAnsi="Lora" w:cs="Lora"/>
          <w:color w:val="050505"/>
          <w:sz w:val="20"/>
          <w:szCs w:val="20"/>
        </w:rPr>
        <w:t xml:space="preserve"> </w:t>
      </w:r>
    </w:p>
    <w:p w14:paraId="38EE005B" w14:textId="2C6B79F8" w:rsidR="00F04F15" w:rsidRP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Microsoft Certified Professional</w:t>
      </w:r>
    </w:p>
    <w:p w14:paraId="370415D8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</w:p>
    <w:p w14:paraId="1502B039" w14:textId="21BEFD31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F04F15">
        <w:rPr>
          <w:rFonts w:ascii="Lora" w:eastAsia="Lora" w:hAnsi="Lora" w:cs="Lora"/>
          <w:b/>
          <w:bCs/>
          <w:color w:val="050505"/>
          <w:sz w:val="20"/>
          <w:szCs w:val="20"/>
        </w:rPr>
        <w:t>Certifications in Progress</w:t>
      </w:r>
    </w:p>
    <w:p w14:paraId="232F40C4" w14:textId="77777777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AWS Certified Solutions Architect - Associate (</w:t>
      </w:r>
      <w:r w:rsidRPr="00F04F15">
        <w:rPr>
          <w:rFonts w:ascii="Lora" w:eastAsia="Lora" w:hAnsi="Lora" w:cs="Lora"/>
          <w:i/>
          <w:iCs/>
          <w:color w:val="050505"/>
          <w:sz w:val="20"/>
          <w:szCs w:val="20"/>
        </w:rPr>
        <w:t>Target Completion: February 2025</w:t>
      </w:r>
      <w:r w:rsidRPr="00F04F15">
        <w:rPr>
          <w:rFonts w:ascii="Lora" w:eastAsia="Lora" w:hAnsi="Lora" w:cs="Lora"/>
          <w:color w:val="050505"/>
          <w:sz w:val="20"/>
          <w:szCs w:val="20"/>
        </w:rPr>
        <w:t>)</w:t>
      </w:r>
    </w:p>
    <w:p w14:paraId="66D472AC" w14:textId="77777777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Certified Scrum Master (</w:t>
      </w:r>
      <w:r w:rsidRPr="00F04F15">
        <w:rPr>
          <w:rFonts w:ascii="Lora" w:eastAsia="Lora" w:hAnsi="Lora" w:cs="Lora"/>
          <w:i/>
          <w:iCs/>
          <w:color w:val="050505"/>
          <w:sz w:val="20"/>
          <w:szCs w:val="20"/>
        </w:rPr>
        <w:t>Target Completion: March 2025</w:t>
      </w:r>
      <w:r w:rsidRPr="00F04F15">
        <w:rPr>
          <w:rFonts w:ascii="Lora" w:eastAsia="Lora" w:hAnsi="Lora" w:cs="Lora"/>
          <w:color w:val="050505"/>
          <w:sz w:val="20"/>
          <w:szCs w:val="20"/>
        </w:rPr>
        <w:t>)</w:t>
      </w:r>
    </w:p>
    <w:p w14:paraId="7F4017A8" w14:textId="77777777" w:rsidR="00F04F15" w:rsidRP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Microsoft Certified: Azure Data Engineer Associate (</w:t>
      </w:r>
      <w:r w:rsidRPr="00F04F15">
        <w:rPr>
          <w:rFonts w:ascii="Lora" w:eastAsia="Lora" w:hAnsi="Lora" w:cs="Lora"/>
          <w:i/>
          <w:iCs/>
          <w:color w:val="050505"/>
          <w:sz w:val="20"/>
          <w:szCs w:val="20"/>
        </w:rPr>
        <w:t>Target Completion: March 2025</w:t>
      </w:r>
      <w:r>
        <w:rPr>
          <w:rFonts w:ascii="Lora" w:eastAsia="Lora" w:hAnsi="Lora" w:cs="Lora"/>
          <w:i/>
          <w:iCs/>
          <w:color w:val="050505"/>
          <w:sz w:val="20"/>
          <w:szCs w:val="20"/>
        </w:rPr>
        <w:t>)</w:t>
      </w:r>
    </w:p>
    <w:p w14:paraId="127A12A4" w14:textId="77777777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</w:p>
    <w:p w14:paraId="58D88CCE" w14:textId="191D800B" w:rsidR="00F04F15" w:rsidRDefault="00F04F15" w:rsidP="00F04F1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Planned </w:t>
      </w:r>
      <w:r w:rsidRPr="00F04F15">
        <w:rPr>
          <w:rFonts w:ascii="Lora" w:eastAsia="Lora" w:hAnsi="Lora" w:cs="Lora"/>
          <w:b/>
          <w:bCs/>
          <w:color w:val="050505"/>
          <w:sz w:val="20"/>
          <w:szCs w:val="20"/>
        </w:rPr>
        <w:t>Certifications</w:t>
      </w:r>
    </w:p>
    <w:p w14:paraId="591F42F2" w14:textId="123BD2D5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Google Professional Data Engineer (Target Completion: April 2025)</w:t>
      </w:r>
    </w:p>
    <w:p w14:paraId="073A962B" w14:textId="1A3293FC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Databricks Certified Data Engineer Associate (Target Completion: June 2025)</w:t>
      </w:r>
    </w:p>
    <w:p w14:paraId="579BEAA5" w14:textId="6E0EC75C" w:rsidR="00F04F15" w:rsidRDefault="00F04F15" w:rsidP="00F04F15">
      <w:pPr>
        <w:pStyle w:val="skn-slo4disp-block"/>
        <w:numPr>
          <w:ilvl w:val="0"/>
          <w:numId w:val="4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F04F15">
        <w:rPr>
          <w:rFonts w:ascii="Lora" w:eastAsia="Lora" w:hAnsi="Lora" w:cs="Lora"/>
          <w:color w:val="050505"/>
          <w:sz w:val="20"/>
          <w:szCs w:val="20"/>
        </w:rPr>
        <w:t>AWS Certified Machine Learning – Specialty (Target Completion: July 2025)</w:t>
      </w:r>
    </w:p>
    <w:p w14:paraId="49A5AE71" w14:textId="558D15E6" w:rsidR="00F04F15" w:rsidRDefault="00F04F15" w:rsidP="00C7695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pict w14:anchorId="7421F3A6">
          <v:rect id="_x0000_i1035" style="width:0;height:1.5pt" o:hralign="center" o:hrstd="t" o:hr="t" fillcolor="#a0a0a0" stroked="f"/>
        </w:pict>
      </w:r>
    </w:p>
    <w:p w14:paraId="3D3701D4" w14:textId="2F6ED31C" w:rsidR="00C76955" w:rsidRDefault="00C76955" w:rsidP="00C7695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Key Achievements</w:t>
      </w:r>
    </w:p>
    <w:p w14:paraId="01482B60" w14:textId="2178FCF6" w:rsidR="00C76955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b/>
          <w:bCs/>
          <w:color w:val="050505"/>
          <w:sz w:val="20"/>
          <w:szCs w:val="20"/>
        </w:rPr>
        <w:t>Data Fabric</w:t>
      </w:r>
      <w:r w:rsidR="00C76955">
        <w:rPr>
          <w:rFonts w:ascii="Lora" w:eastAsia="Lora" w:hAnsi="Lora" w:cs="Lora"/>
          <w:color w:val="050505"/>
          <w:sz w:val="20"/>
          <w:szCs w:val="20"/>
        </w:rPr>
        <w:br/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Spearheaded the implementation of a comprehensive data fabric solution for a Fortune 500 company, resulting in a </w:t>
      </w:r>
      <w:r w:rsidRPr="00495263">
        <w:rPr>
          <w:rFonts w:ascii="Lora" w:eastAsia="Lora" w:hAnsi="Lora" w:cs="Lora"/>
          <w:b/>
          <w:bCs/>
          <w:color w:val="050505"/>
          <w:sz w:val="20"/>
          <w:szCs w:val="20"/>
        </w:rPr>
        <w:t>40%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improvement in data accessibility and a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25%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reduction in data management costs.</w:t>
      </w:r>
    </w:p>
    <w:p w14:paraId="78C62FD2" w14:textId="77777777" w:rsidR="00C76955" w:rsidRDefault="00C76955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800C28E" w14:textId="45E7C0A1" w:rsidR="00C76955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Da</w:t>
      </w:r>
      <w:r w:rsidRPr="00266FFA">
        <w:rPr>
          <w:rFonts w:ascii="Lora" w:eastAsia="Lora" w:hAnsi="Lora" w:cs="Lora"/>
          <w:b/>
          <w:bCs/>
          <w:color w:val="050505"/>
          <w:sz w:val="20"/>
          <w:szCs w:val="20"/>
        </w:rPr>
        <w:t>ta Mesh</w:t>
      </w:r>
    </w:p>
    <w:p w14:paraId="42B602E8" w14:textId="399A0545" w:rsidR="00927ED5" w:rsidRPr="00927ED5" w:rsidRDefault="00927ED5" w:rsidP="00986B04">
      <w:pPr>
        <w:tabs>
          <w:tab w:val="left" w:pos="1465"/>
          <w:tab w:val="center" w:pos="5400"/>
        </w:tabs>
        <w:rPr>
          <w:rFonts w:eastAsia="Lora"/>
        </w:rPr>
      </w:pPr>
      <w:r>
        <w:rPr>
          <w:rFonts w:eastAsia="Lora"/>
        </w:rPr>
        <w:tab/>
      </w:r>
      <w:r w:rsidR="00986B04">
        <w:rPr>
          <w:rFonts w:eastAsia="Lora"/>
        </w:rPr>
        <w:tab/>
      </w:r>
    </w:p>
    <w:p w14:paraId="304E7AB5" w14:textId="1E5E0188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Designed and executed data mesh architecture for a global financial services firm, enabling real-time data sharing across 20+ business units and improving decision-making speed by </w:t>
      </w:r>
      <w:r w:rsidRPr="00495263">
        <w:rPr>
          <w:rFonts w:ascii="Lora" w:eastAsia="Lora" w:hAnsi="Lora" w:cs="Lora"/>
          <w:b/>
          <w:bCs/>
          <w:color w:val="050505"/>
          <w:sz w:val="20"/>
          <w:szCs w:val="20"/>
        </w:rPr>
        <w:t>60%.</w:t>
      </w:r>
    </w:p>
    <w:p w14:paraId="10207A02" w14:textId="77777777" w:rsidR="00C76955" w:rsidRDefault="00C76955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59F11499" w14:textId="5AEC9E3B" w:rsidR="00C76955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Cloud Data Lake</w:t>
      </w:r>
    </w:p>
    <w:p w14:paraId="2341CC5C" w14:textId="64C4E18E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Led the development of a cloud-based data lake for a major retailer, consolidating data from 50+ sources and enabling advanced analytics that drove a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 xml:space="preserve">15% </w:t>
      </w:r>
      <w:r w:rsidRPr="00C64F62">
        <w:rPr>
          <w:rFonts w:ascii="Lora" w:eastAsia="Lora" w:hAnsi="Lora" w:cs="Lora"/>
          <w:color w:val="050505"/>
          <w:sz w:val="20"/>
          <w:szCs w:val="20"/>
        </w:rPr>
        <w:t>increase in customer retention.</w:t>
      </w:r>
    </w:p>
    <w:p w14:paraId="5F1DAD23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F5DEBCD" w14:textId="3684FD74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Predictive Maintenance</w:t>
      </w:r>
    </w:p>
    <w:p w14:paraId="329F1D4C" w14:textId="1D01CBF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Implemented a machine learning-driven predictive maintenance system for a manufacturing client, reducing equipment downtime by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30%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and saving $5 million annually in maintenance costs.</w:t>
      </w:r>
    </w:p>
    <w:p w14:paraId="6E222391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65C510A9" w14:textId="0BE09EDE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Fraud Detection</w:t>
      </w:r>
    </w:p>
    <w:p w14:paraId="5AE0FD67" w14:textId="3348D0AF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Developed a real-time fraud detection system for a fintech startup, leveraging advanced analytics and machine learning to reduce fraudulent transactions by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75%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within the first six months of deployment.</w:t>
      </w:r>
    </w:p>
    <w:p w14:paraId="7B68C4D7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293696C2" w14:textId="169EA2B6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Customer 360</w:t>
      </w:r>
    </w:p>
    <w:p w14:paraId="2658D94C" w14:textId="61ED1E9B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Led a cross-functional team in creating a customer 360 platform for a telecommunications company, integrating data from 10+ systems to provide a unified view of 50 million customers, resulting in a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20%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increase in upsell opportunities.</w:t>
      </w:r>
    </w:p>
    <w:p w14:paraId="5F346CD0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6543A142" w14:textId="3E931053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Data Governance</w:t>
      </w:r>
    </w:p>
    <w:p w14:paraId="2F6CF62A" w14:textId="41BFF751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Designed and implemented a data governance framework for a healthcare provider, ensuring HIPAA compliance and improving data quality scores by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40%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across critical datasets.</w:t>
      </w:r>
    </w:p>
    <w:p w14:paraId="492EECFF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1C59779" w14:textId="2D4DC0C0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IoT Analytics</w:t>
      </w:r>
    </w:p>
    <w:p w14:paraId="5B7AA5A3" w14:textId="65A4089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Architected a scalable IoT data processing platform for a smart city initiative, handling data from 100,000+ sensors and enabling real-time analytics for traffic management, reducing average commute times by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15%.</w:t>
      </w:r>
    </w:p>
    <w:p w14:paraId="1D403CAA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A5D4478" w14:textId="5BD05C84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NLP Solution</w:t>
      </w:r>
    </w:p>
    <w:p w14:paraId="5F1F02F9" w14:textId="4FC0A8C2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Developed a natural language processing solution for a global media company, automating content tagging and recommendation engines, leading to a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35%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increase in user engagement and content consumption.</w:t>
      </w:r>
    </w:p>
    <w:p w14:paraId="525BD43D" w14:textId="77777777" w:rsid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57EB4534" w14:textId="29B4FF9B" w:rsidR="00C64F62" w:rsidRPr="00C64F62" w:rsidRDefault="00C64F62" w:rsidP="00C7695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C64F62">
        <w:rPr>
          <w:rFonts w:ascii="Lora" w:eastAsia="Lora" w:hAnsi="Lora" w:cs="Lora"/>
          <w:b/>
          <w:bCs/>
          <w:color w:val="050505"/>
          <w:sz w:val="20"/>
          <w:szCs w:val="20"/>
        </w:rPr>
        <w:t>Cloud Migration</w:t>
      </w:r>
    </w:p>
    <w:p w14:paraId="443BBDD2" w14:textId="67F95BAD" w:rsidR="00C64F62" w:rsidRPr="00C76955" w:rsidRDefault="00C64F62" w:rsidP="00C7695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Led the migration of a legacy data warehouse to a modern cloud-based analytics platform for a financial services client, reducing query times by </w:t>
      </w:r>
      <w:r w:rsidRPr="00805A57">
        <w:rPr>
          <w:rFonts w:ascii="Lora" w:eastAsia="Lora" w:hAnsi="Lora" w:cs="Lora"/>
          <w:b/>
          <w:bCs/>
          <w:color w:val="050505"/>
          <w:sz w:val="20"/>
          <w:szCs w:val="20"/>
        </w:rPr>
        <w:t>90%</w:t>
      </w:r>
      <w:r w:rsidRPr="00C64F62">
        <w:rPr>
          <w:rFonts w:ascii="Lora" w:eastAsia="Lora" w:hAnsi="Lora" w:cs="Lora"/>
          <w:color w:val="050505"/>
          <w:sz w:val="20"/>
          <w:szCs w:val="20"/>
        </w:rPr>
        <w:t xml:space="preserve"> and enabling self-service analytics for 5,000+ users.</w:t>
      </w:r>
    </w:p>
    <w:p w14:paraId="37F90732" w14:textId="7C1B7011" w:rsidR="00F04F15" w:rsidRDefault="00F04F15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pict w14:anchorId="6795E267">
          <v:rect id="_x0000_i1034" style="width:0;height:1.5pt" o:hralign="center" o:hrstd="t" o:hr="t" fillcolor="#a0a0a0" stroked="f"/>
        </w:pict>
      </w:r>
    </w:p>
    <w:p w14:paraId="292C53BD" w14:textId="4EB60560" w:rsidR="00291F96" w:rsidRDefault="007A21CE">
      <w:pPr>
        <w:pStyle w:val="skn-slo4section-title"/>
        <w:spacing w:before="400" w:after="200"/>
        <w:rPr>
          <w:rFonts w:ascii="Lora" w:eastAsia="Lora" w:hAnsi="Lora" w:cs="Lora"/>
        </w:rPr>
      </w:pPr>
      <w:r>
        <w:rPr>
          <w:rFonts w:ascii="Lora" w:eastAsia="Lora" w:hAnsi="Lora" w:cs="Lora"/>
        </w:rPr>
        <w:t>Projects</w:t>
      </w:r>
    </w:p>
    <w:p w14:paraId="0EA75CC0" w14:textId="67BDB235" w:rsidR="001D2996" w:rsidRDefault="001D2996" w:rsidP="00D64D75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</w:rPr>
      </w:pPr>
      <w:r w:rsidRPr="001D2996">
        <w:rPr>
          <w:rFonts w:ascii="Lora" w:eastAsia="Lora" w:hAnsi="Lora" w:cs="Lora"/>
          <w:b/>
          <w:bCs/>
          <w:color w:val="050505"/>
          <w:sz w:val="20"/>
          <w:szCs w:val="20"/>
        </w:rPr>
        <w:t>GAF Materials Corp</w:t>
      </w:r>
      <w:r>
        <w:rPr>
          <w:rFonts w:ascii="Lora" w:eastAsia="Lora" w:hAnsi="Lora" w:cs="Lora"/>
          <w:b/>
          <w:bCs/>
          <w:color w:val="050505"/>
          <w:sz w:val="20"/>
          <w:szCs w:val="20"/>
        </w:rPr>
        <w:t>.</w:t>
      </w:r>
    </w:p>
    <w:p w14:paraId="6C6A20C9" w14:textId="2D020546" w:rsidR="00E61307" w:rsidRPr="00E61307" w:rsidRDefault="00E61307" w:rsidP="00D64D7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Project: </w:t>
      </w:r>
      <w:r w:rsidRPr="001D2996">
        <w:rPr>
          <w:rFonts w:ascii="Lora" w:eastAsia="Lora" w:hAnsi="Lora" w:cs="Lora"/>
          <w:color w:val="050505"/>
          <w:sz w:val="20"/>
          <w:szCs w:val="20"/>
        </w:rPr>
        <w:t>Data Reporting and Validation Enhancements</w:t>
      </w:r>
      <w:r>
        <w:rPr>
          <w:rFonts w:ascii="Lora" w:eastAsia="Lora" w:hAnsi="Lora" w:cs="Lora"/>
          <w:color w:val="050505"/>
          <w:sz w:val="20"/>
          <w:szCs w:val="20"/>
        </w:rPr>
        <w:t>, 2023 - Present</w:t>
      </w:r>
    </w:p>
    <w:p w14:paraId="4D77E757" w14:textId="6D081D80" w:rsidR="001D2996" w:rsidRPr="001D2996" w:rsidRDefault="00F04F15" w:rsidP="00D64D7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Goal</w:t>
      </w:r>
      <w:r w:rsidR="001D2996" w:rsidRPr="001D2996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78E0D54C" w14:textId="6A998CF3" w:rsidR="009C4213" w:rsidRDefault="00E976B9" w:rsidP="00D64D7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S</w:t>
      </w:r>
      <w:r w:rsidR="001D2996" w:rsidRPr="001D2996">
        <w:rPr>
          <w:rFonts w:ascii="Lora" w:eastAsia="Lora" w:hAnsi="Lora" w:cs="Lora"/>
          <w:color w:val="050505"/>
          <w:sz w:val="20"/>
          <w:szCs w:val="20"/>
        </w:rPr>
        <w:t>treamline data reporting and validation processes by transitioning to advanced analytics platforms, ensuring data integrity and consistency across multiple systems.</w:t>
      </w:r>
    </w:p>
    <w:p w14:paraId="5497F40A" w14:textId="77777777" w:rsidR="001D2996" w:rsidRPr="001D2996" w:rsidRDefault="001D2996" w:rsidP="001D2996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 w:rsidRPr="001D2996">
        <w:rPr>
          <w:rFonts w:ascii="Lora" w:eastAsia="Lora" w:hAnsi="Lora" w:cs="Lora"/>
          <w:color w:val="050505"/>
          <w:sz w:val="20"/>
          <w:szCs w:val="20"/>
          <w:u w:val="single"/>
        </w:rPr>
        <w:t>Responsibilities:</w:t>
      </w:r>
    </w:p>
    <w:p w14:paraId="647A0D0E" w14:textId="77777777" w:rsidR="001D2996" w:rsidRPr="001D2996" w:rsidRDefault="001D2996" w:rsidP="001D2996">
      <w:pPr>
        <w:pStyle w:val="skn-slo4disp-block"/>
        <w:numPr>
          <w:ilvl w:val="0"/>
          <w:numId w:val="40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>Managed the transition of Universal Analytics (UA) reports to a new reporting structure, grouping them by priority and exporting data using specified configurations.</w:t>
      </w:r>
    </w:p>
    <w:p w14:paraId="3953C1BB" w14:textId="77777777" w:rsidR="001D2996" w:rsidRPr="001D2996" w:rsidRDefault="001D2996" w:rsidP="001D2996">
      <w:pPr>
        <w:pStyle w:val="skn-slo4disp-block"/>
        <w:numPr>
          <w:ilvl w:val="0"/>
          <w:numId w:val="40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>Conducted thorough user acceptance testing (UAT) for GA4 Product Detail and Listing Pages, ensuring data consistency between reports and actual user interactions.</w:t>
      </w:r>
    </w:p>
    <w:p w14:paraId="5D3BEF22" w14:textId="77777777" w:rsidR="001D2996" w:rsidRPr="001D2996" w:rsidRDefault="001D2996" w:rsidP="001D2996">
      <w:pPr>
        <w:pStyle w:val="skn-slo4disp-block"/>
        <w:numPr>
          <w:ilvl w:val="0"/>
          <w:numId w:val="40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Developed custom reports in </w:t>
      </w:r>
      <w:proofErr w:type="spellStart"/>
      <w:r w:rsidRPr="001D2996">
        <w:rPr>
          <w:rFonts w:ascii="Lora" w:eastAsia="Lora" w:hAnsi="Lora" w:cs="Lora"/>
          <w:color w:val="050505"/>
          <w:sz w:val="20"/>
          <w:szCs w:val="20"/>
        </w:rPr>
        <w:t>BigQuery</w:t>
      </w:r>
      <w:proofErr w:type="spellEnd"/>
      <w:r w:rsidRPr="001D2996">
        <w:rPr>
          <w:rFonts w:ascii="Lora" w:eastAsia="Lora" w:hAnsi="Lora" w:cs="Lora"/>
          <w:color w:val="050505"/>
          <w:sz w:val="20"/>
          <w:szCs w:val="20"/>
        </w:rPr>
        <w:t>, validating data accuracy to meet organizational reporting needs.</w:t>
      </w:r>
    </w:p>
    <w:p w14:paraId="5F51E123" w14:textId="77777777" w:rsidR="001D2996" w:rsidRPr="001D2996" w:rsidRDefault="001D2996" w:rsidP="001D2996">
      <w:pPr>
        <w:pStyle w:val="skn-slo4disp-block"/>
        <w:numPr>
          <w:ilvl w:val="0"/>
          <w:numId w:val="40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Validated data consistency between Google </w:t>
      </w:r>
      <w:proofErr w:type="spellStart"/>
      <w:r w:rsidRPr="001D2996">
        <w:rPr>
          <w:rFonts w:ascii="Lora" w:eastAsia="Lora" w:hAnsi="Lora" w:cs="Lora"/>
          <w:color w:val="050505"/>
          <w:sz w:val="20"/>
          <w:szCs w:val="20"/>
        </w:rPr>
        <w:t>BigQuery</w:t>
      </w:r>
      <w:proofErr w:type="spellEnd"/>
      <w:r w:rsidRPr="001D2996">
        <w:rPr>
          <w:rFonts w:ascii="Lora" w:eastAsia="Lora" w:hAnsi="Lora" w:cs="Lora"/>
          <w:color w:val="050505"/>
          <w:sz w:val="20"/>
          <w:szCs w:val="20"/>
        </w:rPr>
        <w:t>, Google Analytics, and Amazon S3, identifying and resolving discrepancies to maintain high data integrity.</w:t>
      </w:r>
    </w:p>
    <w:p w14:paraId="6336EA3B" w14:textId="64270562" w:rsidR="001D2996" w:rsidRPr="001D2996" w:rsidRDefault="00F04F15" w:rsidP="001D2996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Results</w:t>
      </w:r>
      <w:r w:rsidR="001D2996" w:rsidRPr="001D2996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4CC4D690" w14:textId="77777777" w:rsidR="001D2996" w:rsidRPr="001D2996" w:rsidRDefault="001D2996" w:rsidP="001D2996">
      <w:pPr>
        <w:pStyle w:val="skn-slo4disp-block"/>
        <w:numPr>
          <w:ilvl w:val="0"/>
          <w:numId w:val="41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Successfully transitioned all UA reports with a maintained data integrity rate of </w:t>
      </w:r>
      <w:r w:rsidRPr="0037787D">
        <w:rPr>
          <w:rFonts w:ascii="Lora" w:eastAsia="Lora" w:hAnsi="Lora" w:cs="Lora"/>
          <w:b/>
          <w:bCs/>
          <w:color w:val="050505"/>
          <w:sz w:val="20"/>
          <w:szCs w:val="20"/>
        </w:rPr>
        <w:t>95%</w:t>
      </w:r>
      <w:r w:rsidRPr="001D2996">
        <w:rPr>
          <w:rFonts w:ascii="Lora" w:eastAsia="Lora" w:hAnsi="Lora" w:cs="Lora"/>
          <w:color w:val="050505"/>
          <w:sz w:val="20"/>
          <w:szCs w:val="20"/>
        </w:rPr>
        <w:t>.</w:t>
      </w:r>
    </w:p>
    <w:p w14:paraId="36683931" w14:textId="77777777" w:rsidR="001D2996" w:rsidRPr="001D2996" w:rsidRDefault="001D2996" w:rsidP="001D2996">
      <w:pPr>
        <w:pStyle w:val="skn-slo4disp-block"/>
        <w:numPr>
          <w:ilvl w:val="0"/>
          <w:numId w:val="41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Achieved a validation success rate of </w:t>
      </w:r>
      <w:r w:rsidRPr="00207D76">
        <w:rPr>
          <w:rFonts w:ascii="Lora" w:eastAsia="Lora" w:hAnsi="Lora" w:cs="Lora"/>
          <w:b/>
          <w:bCs/>
          <w:color w:val="050505"/>
          <w:sz w:val="20"/>
          <w:szCs w:val="20"/>
        </w:rPr>
        <w:t>95%</w:t>
      </w: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 for GA4 reports, enhancing user satisfaction and report reliability.</w:t>
      </w:r>
    </w:p>
    <w:p w14:paraId="5766CF56" w14:textId="77777777" w:rsidR="001D2996" w:rsidRPr="001D2996" w:rsidRDefault="001D2996" w:rsidP="001D2996">
      <w:pPr>
        <w:pStyle w:val="skn-slo4disp-block"/>
        <w:numPr>
          <w:ilvl w:val="0"/>
          <w:numId w:val="41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Created multiple custom reports with a validation success rate of </w:t>
      </w:r>
      <w:r w:rsidRPr="00207D76">
        <w:rPr>
          <w:rFonts w:ascii="Lora" w:eastAsia="Lora" w:hAnsi="Lora" w:cs="Lora"/>
          <w:b/>
          <w:bCs/>
          <w:color w:val="050505"/>
          <w:sz w:val="20"/>
          <w:szCs w:val="20"/>
        </w:rPr>
        <w:t>98%</w:t>
      </w:r>
      <w:r w:rsidRPr="001D2996">
        <w:rPr>
          <w:rFonts w:ascii="Lora" w:eastAsia="Lora" w:hAnsi="Lora" w:cs="Lora"/>
          <w:color w:val="050505"/>
          <w:sz w:val="20"/>
          <w:szCs w:val="20"/>
        </w:rPr>
        <w:t>, improving decision-making capabilities.</w:t>
      </w:r>
    </w:p>
    <w:p w14:paraId="1E2CFB79" w14:textId="77777777" w:rsidR="001D2996" w:rsidRPr="001D2996" w:rsidRDefault="001D2996" w:rsidP="001D2996">
      <w:pPr>
        <w:pStyle w:val="skn-slo4disp-block"/>
        <w:numPr>
          <w:ilvl w:val="0"/>
          <w:numId w:val="41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Ensured a data consistency percentage of </w:t>
      </w:r>
      <w:r w:rsidRPr="00207D76">
        <w:rPr>
          <w:rFonts w:ascii="Lora" w:eastAsia="Lora" w:hAnsi="Lora" w:cs="Lora"/>
          <w:b/>
          <w:bCs/>
          <w:color w:val="050505"/>
          <w:sz w:val="20"/>
          <w:szCs w:val="20"/>
        </w:rPr>
        <w:t>98%</w:t>
      </w:r>
      <w:r w:rsidRPr="001D2996">
        <w:rPr>
          <w:rFonts w:ascii="Lora" w:eastAsia="Lora" w:hAnsi="Lora" w:cs="Lora"/>
          <w:color w:val="050505"/>
          <w:sz w:val="20"/>
          <w:szCs w:val="20"/>
        </w:rPr>
        <w:t xml:space="preserve"> between systems, significantly reducing errors and enhancing data reliability.</w:t>
      </w:r>
    </w:p>
    <w:p w14:paraId="722E753E" w14:textId="77777777" w:rsidR="001D2996" w:rsidRDefault="001D2996" w:rsidP="00D64D7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70C68826" w14:textId="73A22BE8" w:rsidR="00D64D75" w:rsidRDefault="00D64D75" w:rsidP="00D64D75">
      <w:pPr>
        <w:pStyle w:val="skn-slo4disp-block"/>
        <w:spacing w:line="260" w:lineRule="atLeast"/>
        <w:rPr>
          <w:rStyle w:val="skn-slo4txt-bold"/>
          <w:sz w:val="22"/>
          <w:szCs w:val="22"/>
        </w:rPr>
      </w:pPr>
      <w:r w:rsidRPr="00D64D75">
        <w:rPr>
          <w:rStyle w:val="skn-slo4txt-bold"/>
          <w:sz w:val="22"/>
          <w:szCs w:val="22"/>
        </w:rPr>
        <w:t>Nando's</w:t>
      </w:r>
    </w:p>
    <w:p w14:paraId="7AB39326" w14:textId="508D65DD" w:rsidR="00E61307" w:rsidRPr="00E61307" w:rsidRDefault="00E61307" w:rsidP="00D64D75">
      <w:pPr>
        <w:pStyle w:val="skn-slo4disp-block"/>
        <w:spacing w:line="260" w:lineRule="atLeast"/>
        <w:rPr>
          <w:rStyle w:val="skn-slo4txt-bold"/>
          <w:rFonts w:ascii="Lora" w:eastAsia="Lora" w:hAnsi="Lora" w:cs="Lora"/>
          <w:b w:val="0"/>
          <w:bCs w:val="0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>Project: Web and Mobile Analytics Enhancement</w:t>
      </w:r>
      <w:r>
        <w:rPr>
          <w:rFonts w:ascii="Lora" w:eastAsia="Lora" w:hAnsi="Lora" w:cs="Lora"/>
          <w:color w:val="050505"/>
          <w:sz w:val="20"/>
          <w:szCs w:val="20"/>
        </w:rPr>
        <w:t>, 2023 - Present</w:t>
      </w:r>
    </w:p>
    <w:p w14:paraId="05EFFB89" w14:textId="15A9F231" w:rsidR="00D64D75" w:rsidRPr="00D64D75" w:rsidRDefault="00F04F15" w:rsidP="005D67FF">
      <w:pPr>
        <w:pStyle w:val="skn-slo4disp-block"/>
        <w:spacing w:line="260" w:lineRule="atLeast"/>
        <w:rPr>
          <w:rFonts w:ascii="Lora" w:eastAsia="Lora" w:hAnsi="Lora" w:cs="Lora"/>
          <w:b/>
          <w:bCs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Goal</w:t>
      </w:r>
      <w:r w:rsidR="00D64D75" w:rsidRPr="00D64D75">
        <w:rPr>
          <w:rFonts w:ascii="Lora" w:eastAsia="Lora" w:hAnsi="Lora" w:cs="Lora"/>
          <w:b/>
          <w:bCs/>
          <w:color w:val="050505"/>
          <w:sz w:val="20"/>
          <w:szCs w:val="20"/>
          <w:u w:val="single"/>
        </w:rPr>
        <w:t>:</w:t>
      </w:r>
    </w:p>
    <w:p w14:paraId="1D0F57C3" w14:textId="2BFA124E" w:rsidR="004423E1" w:rsidRDefault="001D2996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</w:t>
      </w:r>
      <w:r w:rsidR="00D64D75" w:rsidRPr="00D64D75">
        <w:rPr>
          <w:rFonts w:ascii="Lora" w:eastAsia="Lora" w:hAnsi="Lora" w:cs="Lora"/>
          <w:color w:val="050505"/>
          <w:sz w:val="20"/>
          <w:szCs w:val="20"/>
        </w:rPr>
        <w:t>nhance the understanding of user behavior across web and mobile platforms, improving engagement and optimizing marketing strategies.</w:t>
      </w:r>
    </w:p>
    <w:p w14:paraId="4F72557D" w14:textId="77777777" w:rsidR="004423E1" w:rsidRPr="004423E1" w:rsidRDefault="004423E1" w:rsidP="004423E1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 w:rsidRPr="004423E1">
        <w:rPr>
          <w:rFonts w:ascii="Lora" w:eastAsia="Lora" w:hAnsi="Lora" w:cs="Lora"/>
          <w:color w:val="050505"/>
          <w:sz w:val="20"/>
          <w:szCs w:val="20"/>
          <w:u w:val="single"/>
        </w:rPr>
        <w:t>Responsibilities:</w:t>
      </w:r>
    </w:p>
    <w:p w14:paraId="70466A09" w14:textId="77777777" w:rsidR="004423E1" w:rsidRPr="004423E1" w:rsidRDefault="004423E1" w:rsidP="004423E1">
      <w:pPr>
        <w:pStyle w:val="skn-slo4disp-block"/>
        <w:numPr>
          <w:ilvl w:val="0"/>
          <w:numId w:val="38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lastRenderedPageBreak/>
        <w:t xml:space="preserve">Analyzed the effectiveness of sessions associated with the 'oat / </w:t>
      </w:r>
      <w:proofErr w:type="spellStart"/>
      <w:r w:rsidRPr="004423E1">
        <w:rPr>
          <w:rFonts w:ascii="Lora" w:eastAsia="Lora" w:hAnsi="Lora" w:cs="Lora"/>
          <w:color w:val="050505"/>
          <w:sz w:val="20"/>
          <w:szCs w:val="20"/>
        </w:rPr>
        <w:t>qr_code</w:t>
      </w:r>
      <w:proofErr w:type="spellEnd"/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' source and medium using </w:t>
      </w:r>
      <w:proofErr w:type="spellStart"/>
      <w:r w:rsidRPr="004423E1">
        <w:rPr>
          <w:rFonts w:ascii="Lora" w:eastAsia="Lora" w:hAnsi="Lora" w:cs="Lora"/>
          <w:color w:val="050505"/>
          <w:sz w:val="20"/>
          <w:szCs w:val="20"/>
        </w:rPr>
        <w:t>BigQuery</w:t>
      </w:r>
      <w:proofErr w:type="spellEnd"/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 and </w:t>
      </w:r>
      <w:proofErr w:type="spellStart"/>
      <w:r w:rsidRPr="004423E1">
        <w:rPr>
          <w:rFonts w:ascii="Lora" w:eastAsia="Lora" w:hAnsi="Lora" w:cs="Lora"/>
          <w:color w:val="050505"/>
          <w:sz w:val="20"/>
          <w:szCs w:val="20"/>
        </w:rPr>
        <w:t>TagPipes</w:t>
      </w:r>
      <w:proofErr w:type="spellEnd"/>
      <w:r w:rsidRPr="004423E1">
        <w:rPr>
          <w:rFonts w:ascii="Lora" w:eastAsia="Lora" w:hAnsi="Lora" w:cs="Lora"/>
          <w:color w:val="050505"/>
          <w:sz w:val="20"/>
          <w:szCs w:val="20"/>
        </w:rPr>
        <w:t>.</w:t>
      </w:r>
    </w:p>
    <w:p w14:paraId="585EBC00" w14:textId="77777777" w:rsidR="004423E1" w:rsidRPr="004423E1" w:rsidRDefault="004423E1" w:rsidP="004423E1">
      <w:pPr>
        <w:pStyle w:val="skn-slo4disp-block"/>
        <w:numPr>
          <w:ilvl w:val="0"/>
          <w:numId w:val="38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Identified and tracked new user sessions, extracting distinct session IDs to analyze engagement metrics and improve user acquisition strategies.</w:t>
      </w:r>
    </w:p>
    <w:p w14:paraId="455F3905" w14:textId="77777777" w:rsidR="004423E1" w:rsidRPr="004423E1" w:rsidRDefault="004423E1" w:rsidP="004423E1">
      <w:pPr>
        <w:pStyle w:val="skn-slo4disp-block"/>
        <w:numPr>
          <w:ilvl w:val="0"/>
          <w:numId w:val="38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Monitored returning user sessions, assessing retention strategies by retrieving session IDs for users who visited within the last 90 days.</w:t>
      </w:r>
    </w:p>
    <w:p w14:paraId="711B59AB" w14:textId="77777777" w:rsidR="004423E1" w:rsidRPr="004423E1" w:rsidRDefault="004423E1" w:rsidP="004423E1">
      <w:pPr>
        <w:pStyle w:val="skn-slo4disp-block"/>
        <w:numPr>
          <w:ilvl w:val="0"/>
          <w:numId w:val="38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Evaluated mobile app user sessions in the U.S. and Canada, providing insights into mobile user behavior and engagement.</w:t>
      </w:r>
    </w:p>
    <w:p w14:paraId="4B142CED" w14:textId="4D2EA646" w:rsidR="00D64D75" w:rsidRDefault="004423E1" w:rsidP="004423E1">
      <w:pPr>
        <w:pStyle w:val="skn-slo4disp-block"/>
        <w:numPr>
          <w:ilvl w:val="0"/>
          <w:numId w:val="38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Conducted comprehensive analysis of web user sessions in the U.S. and Canada to understand traffic patterns and user engagement.</w:t>
      </w:r>
    </w:p>
    <w:p w14:paraId="53173941" w14:textId="7903F04C" w:rsidR="004423E1" w:rsidRPr="004423E1" w:rsidRDefault="00F04F15" w:rsidP="004423E1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Results</w:t>
      </w:r>
      <w:r w:rsidR="004423E1" w:rsidRPr="004423E1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3CFC506D" w14:textId="77777777" w:rsidR="004423E1" w:rsidRPr="004423E1" w:rsidRDefault="004423E1" w:rsidP="004423E1">
      <w:pPr>
        <w:pStyle w:val="skn-slo4disp-block"/>
        <w:numPr>
          <w:ilvl w:val="0"/>
          <w:numId w:val="39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Achieved a conversion rate of </w:t>
      </w:r>
      <w:r w:rsidRPr="00FB7C80">
        <w:rPr>
          <w:rFonts w:ascii="Lora" w:eastAsia="Lora" w:hAnsi="Lora" w:cs="Lora"/>
          <w:b/>
          <w:bCs/>
          <w:color w:val="050505"/>
          <w:sz w:val="20"/>
          <w:szCs w:val="20"/>
        </w:rPr>
        <w:t>5%</w:t>
      </w: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 from 'oat / </w:t>
      </w:r>
      <w:proofErr w:type="spellStart"/>
      <w:r w:rsidRPr="004423E1">
        <w:rPr>
          <w:rFonts w:ascii="Lora" w:eastAsia="Lora" w:hAnsi="Lora" w:cs="Lora"/>
          <w:color w:val="050505"/>
          <w:sz w:val="20"/>
          <w:szCs w:val="20"/>
        </w:rPr>
        <w:t>qr_code</w:t>
      </w:r>
      <w:proofErr w:type="spellEnd"/>
      <w:r w:rsidRPr="004423E1">
        <w:rPr>
          <w:rFonts w:ascii="Lora" w:eastAsia="Lora" w:hAnsi="Lora" w:cs="Lora"/>
          <w:color w:val="050505"/>
          <w:sz w:val="20"/>
          <w:szCs w:val="20"/>
        </w:rPr>
        <w:t>' traffic sessions, enhancing marketing effectiveness.</w:t>
      </w:r>
    </w:p>
    <w:p w14:paraId="36A628F6" w14:textId="77777777" w:rsidR="004423E1" w:rsidRPr="004423E1" w:rsidRDefault="004423E1" w:rsidP="004423E1">
      <w:pPr>
        <w:pStyle w:val="skn-slo4disp-block"/>
        <w:numPr>
          <w:ilvl w:val="0"/>
          <w:numId w:val="39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Provided insights into new user acquisition strategies, leading to improved engagement metrics for new users.</w:t>
      </w:r>
    </w:p>
    <w:p w14:paraId="1F7E2429" w14:textId="77777777" w:rsidR="004423E1" w:rsidRPr="004423E1" w:rsidRDefault="004423E1" w:rsidP="004423E1">
      <w:pPr>
        <w:pStyle w:val="skn-slo4disp-block"/>
        <w:numPr>
          <w:ilvl w:val="0"/>
          <w:numId w:val="39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Identified that returning users accounted for </w:t>
      </w:r>
      <w:r w:rsidRPr="00FB7C80">
        <w:rPr>
          <w:rFonts w:ascii="Lora" w:eastAsia="Lora" w:hAnsi="Lora" w:cs="Lora"/>
          <w:b/>
          <w:bCs/>
          <w:color w:val="050505"/>
          <w:sz w:val="20"/>
          <w:szCs w:val="20"/>
        </w:rPr>
        <w:t>40%</w:t>
      </w: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 of total sessions, offering insights into user loyalty and engagement.</w:t>
      </w:r>
    </w:p>
    <w:p w14:paraId="453DF49D" w14:textId="77777777" w:rsidR="004423E1" w:rsidRPr="004423E1" w:rsidRDefault="004423E1" w:rsidP="004423E1">
      <w:pPr>
        <w:pStyle w:val="skn-slo4disp-block"/>
        <w:numPr>
          <w:ilvl w:val="0"/>
          <w:numId w:val="39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Recorded a </w:t>
      </w:r>
      <w:r w:rsidRPr="00FB7C80">
        <w:rPr>
          <w:rFonts w:ascii="Lora" w:eastAsia="Lora" w:hAnsi="Lora" w:cs="Lora"/>
          <w:b/>
          <w:bCs/>
          <w:color w:val="050505"/>
          <w:sz w:val="20"/>
          <w:szCs w:val="20"/>
        </w:rPr>
        <w:t>25%</w:t>
      </w:r>
      <w:r w:rsidRPr="004423E1">
        <w:rPr>
          <w:rFonts w:ascii="Lora" w:eastAsia="Lora" w:hAnsi="Lora" w:cs="Lora"/>
          <w:color w:val="050505"/>
          <w:sz w:val="20"/>
          <w:szCs w:val="20"/>
        </w:rPr>
        <w:t xml:space="preserve"> increase in app user sessions compared to the previous period, highlighting trends in mobile user behavior.</w:t>
      </w:r>
    </w:p>
    <w:p w14:paraId="74DDFBF4" w14:textId="77777777" w:rsidR="004423E1" w:rsidRPr="004423E1" w:rsidRDefault="004423E1" w:rsidP="004423E1">
      <w:pPr>
        <w:pStyle w:val="skn-slo4disp-block"/>
        <w:numPr>
          <w:ilvl w:val="0"/>
          <w:numId w:val="39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4423E1">
        <w:rPr>
          <w:rFonts w:ascii="Lora" w:eastAsia="Lora" w:hAnsi="Lora" w:cs="Lora"/>
          <w:color w:val="050505"/>
          <w:sz w:val="20"/>
          <w:szCs w:val="20"/>
        </w:rPr>
        <w:t>Delivered valuable insights into U.S. and Canadian web traffic patterns, supporting strategic decision-making.</w:t>
      </w:r>
    </w:p>
    <w:p w14:paraId="53C0CAEC" w14:textId="77777777" w:rsidR="00D64D75" w:rsidRDefault="00D64D75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485DF6C9" w14:textId="5CB9ADC1" w:rsidR="004824A4" w:rsidRDefault="004824A4" w:rsidP="005D67FF">
      <w:pPr>
        <w:pStyle w:val="skn-slo4disp-block"/>
        <w:spacing w:line="260" w:lineRule="atLeast"/>
        <w:rPr>
          <w:rStyle w:val="skn-slo4txt-bold"/>
          <w:sz w:val="22"/>
          <w:szCs w:val="22"/>
        </w:rPr>
      </w:pPr>
      <w:r w:rsidRPr="0042474D">
        <w:rPr>
          <w:rStyle w:val="skn-slo4txt-bold"/>
          <w:sz w:val="22"/>
          <w:szCs w:val="22"/>
        </w:rPr>
        <w:t>Rawsoft</w:t>
      </w:r>
      <w:r w:rsidR="0042474D" w:rsidRPr="0042474D">
        <w:rPr>
          <w:rStyle w:val="skn-slo4txt-bold"/>
          <w:sz w:val="22"/>
          <w:szCs w:val="22"/>
        </w:rPr>
        <w:t xml:space="preserve"> Inc.</w:t>
      </w:r>
    </w:p>
    <w:p w14:paraId="4BCE9893" w14:textId="7126304C" w:rsidR="00E61307" w:rsidRPr="00E61307" w:rsidRDefault="00E61307" w:rsidP="005D67FF">
      <w:pPr>
        <w:pStyle w:val="skn-slo4disp-block"/>
        <w:spacing w:line="260" w:lineRule="atLeast"/>
        <w:rPr>
          <w:rStyle w:val="skn-slo4txt-bold"/>
          <w:rFonts w:ascii="Lora" w:eastAsia="Lora" w:hAnsi="Lora" w:cs="Lora"/>
          <w:b w:val="0"/>
          <w:bCs w:val="0"/>
          <w:color w:val="050505"/>
          <w:sz w:val="20"/>
          <w:szCs w:val="20"/>
        </w:rPr>
      </w:pPr>
      <w:r w:rsidRPr="0042474D">
        <w:rPr>
          <w:rFonts w:ascii="Lora" w:eastAsia="Lora" w:hAnsi="Lora" w:cs="Lora"/>
          <w:color w:val="050505"/>
          <w:sz w:val="20"/>
          <w:szCs w:val="20"/>
        </w:rPr>
        <w:t>Project: Cloud Migration and Data Integration</w:t>
      </w:r>
      <w:r>
        <w:rPr>
          <w:rFonts w:ascii="Lora" w:eastAsia="Lora" w:hAnsi="Lora" w:cs="Lora"/>
          <w:color w:val="050505"/>
          <w:sz w:val="20"/>
          <w:szCs w:val="20"/>
        </w:rPr>
        <w:t>, 2023 – Present</w:t>
      </w:r>
    </w:p>
    <w:p w14:paraId="12FDA73A" w14:textId="7C8046F0" w:rsidR="0042474D" w:rsidRDefault="00F04F15" w:rsidP="0042474D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Goal</w:t>
      </w:r>
      <w:r w:rsidR="0042474D" w:rsidRPr="0042474D">
        <w:rPr>
          <w:rFonts w:ascii="Lora" w:eastAsia="Lora" w:hAnsi="Lora" w:cs="Lora"/>
          <w:color w:val="050505"/>
          <w:sz w:val="20"/>
          <w:szCs w:val="20"/>
        </w:rPr>
        <w:t>:</w:t>
      </w:r>
    </w:p>
    <w:p w14:paraId="4D564DA5" w14:textId="518621D9" w:rsidR="004824A4" w:rsidRDefault="00D64D75" w:rsidP="0042474D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S</w:t>
      </w:r>
      <w:r w:rsidR="0042474D" w:rsidRPr="0042474D">
        <w:rPr>
          <w:rFonts w:ascii="Lora" w:eastAsia="Lora" w:hAnsi="Lora" w:cs="Lora"/>
          <w:color w:val="050505"/>
          <w:sz w:val="20"/>
          <w:szCs w:val="20"/>
        </w:rPr>
        <w:t xml:space="preserve">treamline </w:t>
      </w:r>
      <w:proofErr w:type="spellStart"/>
      <w:r w:rsidR="0042474D" w:rsidRPr="0042474D">
        <w:rPr>
          <w:rFonts w:ascii="Lora" w:eastAsia="Lora" w:hAnsi="Lora" w:cs="Lora"/>
          <w:color w:val="050505"/>
          <w:sz w:val="20"/>
          <w:szCs w:val="20"/>
        </w:rPr>
        <w:t>Rawsoft’s</w:t>
      </w:r>
      <w:proofErr w:type="spellEnd"/>
      <w:r w:rsidR="0042474D" w:rsidRPr="0042474D">
        <w:rPr>
          <w:rFonts w:ascii="Lora" w:eastAsia="Lora" w:hAnsi="Lora" w:cs="Lora"/>
          <w:color w:val="050505"/>
          <w:sz w:val="20"/>
          <w:szCs w:val="20"/>
        </w:rPr>
        <w:t xml:space="preserve"> data operations by migrating legacy systems to a cloud-based infrastructure, enhancing data integration and accessibility.</w:t>
      </w:r>
    </w:p>
    <w:p w14:paraId="7A3CB3CD" w14:textId="216CE1C5" w:rsidR="00D64D75" w:rsidRPr="00D64D75" w:rsidRDefault="00D64D75" w:rsidP="0042474D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 w:rsidRPr="00D64D75">
        <w:rPr>
          <w:rFonts w:ascii="Lora" w:eastAsia="Lora" w:hAnsi="Lora" w:cs="Lora"/>
          <w:color w:val="050505"/>
          <w:sz w:val="20"/>
          <w:szCs w:val="20"/>
          <w:u w:val="single"/>
        </w:rPr>
        <w:t>Responsibilities:</w:t>
      </w:r>
    </w:p>
    <w:p w14:paraId="76E70A5B" w14:textId="77777777" w:rsidR="00D64D75" w:rsidRPr="00D64D75" w:rsidRDefault="00D64D75" w:rsidP="00D64D75">
      <w:pPr>
        <w:pStyle w:val="skn-slo4disp-block"/>
        <w:numPr>
          <w:ilvl w:val="0"/>
          <w:numId w:val="36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>Led the migration of legacy systems to AWS, ensuring minimal downtime and seamless integration with existing data workflows.</w:t>
      </w:r>
    </w:p>
    <w:p w14:paraId="18853933" w14:textId="77777777" w:rsidR="00D64D75" w:rsidRPr="00D64D75" w:rsidRDefault="00D64D75" w:rsidP="00D64D75">
      <w:pPr>
        <w:pStyle w:val="skn-slo4disp-block"/>
        <w:numPr>
          <w:ilvl w:val="0"/>
          <w:numId w:val="36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>Developed automated data pipelines using Python and SQL to enhance data processing efficiency.</w:t>
      </w:r>
    </w:p>
    <w:p w14:paraId="49F021FC" w14:textId="77777777" w:rsidR="00D64D75" w:rsidRPr="00D64D75" w:rsidRDefault="00D64D75" w:rsidP="00D64D75">
      <w:pPr>
        <w:pStyle w:val="skn-slo4disp-block"/>
        <w:numPr>
          <w:ilvl w:val="0"/>
          <w:numId w:val="36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>Collaborated with cross-functional teams to align data strategies with business objectives and improve stakeholder engagement.</w:t>
      </w:r>
    </w:p>
    <w:p w14:paraId="3E242DC8" w14:textId="1C548CD4" w:rsidR="00D64D75" w:rsidRDefault="00D64D75" w:rsidP="00D64D75">
      <w:pPr>
        <w:pStyle w:val="skn-slo4disp-block"/>
        <w:numPr>
          <w:ilvl w:val="0"/>
          <w:numId w:val="36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>Implemented robust data governance frameworks to ensure data quality, security, and compliance.</w:t>
      </w:r>
    </w:p>
    <w:p w14:paraId="278E90A4" w14:textId="7CE0FD2F" w:rsidR="00D64D75" w:rsidRPr="00D64D75" w:rsidRDefault="00F04F15" w:rsidP="00D64D75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Results</w:t>
      </w:r>
      <w:r w:rsidR="00D64D75" w:rsidRPr="00D64D75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234FB5B4" w14:textId="77777777" w:rsidR="00D64D75" w:rsidRPr="00D64D75" w:rsidRDefault="00D64D75" w:rsidP="00D64D75">
      <w:pPr>
        <w:pStyle w:val="skn-slo4disp-block"/>
        <w:numPr>
          <w:ilvl w:val="0"/>
          <w:numId w:val="37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Reduced operational costs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25%</w:t>
      </w: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 through optimized cloud resource utilization.</w:t>
      </w:r>
    </w:p>
    <w:p w14:paraId="43FA70DD" w14:textId="77777777" w:rsidR="00D64D75" w:rsidRPr="00D64D75" w:rsidRDefault="00D64D75" w:rsidP="00D64D75">
      <w:pPr>
        <w:pStyle w:val="skn-slo4disp-block"/>
        <w:numPr>
          <w:ilvl w:val="0"/>
          <w:numId w:val="37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Improved data processing speed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35%</w:t>
      </w:r>
      <w:r w:rsidRPr="00D64D75">
        <w:rPr>
          <w:rFonts w:ascii="Lora" w:eastAsia="Lora" w:hAnsi="Lora" w:cs="Lora"/>
          <w:color w:val="050505"/>
          <w:sz w:val="20"/>
          <w:szCs w:val="20"/>
        </w:rPr>
        <w:t>, enabling faster decision-making.</w:t>
      </w:r>
    </w:p>
    <w:p w14:paraId="79C8AA25" w14:textId="77777777" w:rsidR="00D64D75" w:rsidRPr="00D64D75" w:rsidRDefault="00D64D75" w:rsidP="00D64D75">
      <w:pPr>
        <w:pStyle w:val="skn-slo4disp-block"/>
        <w:numPr>
          <w:ilvl w:val="0"/>
          <w:numId w:val="37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Enhanced data accessibility and collaboration across departments, leading to a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20%</w:t>
      </w: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 increase in project efficiency.</w:t>
      </w:r>
    </w:p>
    <w:p w14:paraId="7DDE7DAD" w14:textId="54F44D89" w:rsidR="005D67FF" w:rsidRPr="00D64D75" w:rsidRDefault="00D64D75" w:rsidP="005D67FF">
      <w:pPr>
        <w:pStyle w:val="skn-slo4disp-block"/>
        <w:numPr>
          <w:ilvl w:val="0"/>
          <w:numId w:val="37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Achieved a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30%</w:t>
      </w:r>
      <w:r w:rsidRPr="00D64D75">
        <w:rPr>
          <w:rFonts w:ascii="Lora" w:eastAsia="Lora" w:hAnsi="Lora" w:cs="Lora"/>
          <w:color w:val="050505"/>
          <w:sz w:val="20"/>
          <w:szCs w:val="20"/>
        </w:rPr>
        <w:t xml:space="preserve"> reduction in data errors through improved governance practices.</w:t>
      </w:r>
    </w:p>
    <w:p w14:paraId="18E5BA89" w14:textId="77777777" w:rsidR="0042474D" w:rsidRDefault="0042474D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79BDACD3" w14:textId="711B7FE9" w:rsidR="005D67FF" w:rsidRDefault="005D67FF" w:rsidP="005D67FF">
      <w:pPr>
        <w:pStyle w:val="skn-slo4disp-block"/>
        <w:spacing w:line="260" w:lineRule="atLeast"/>
        <w:rPr>
          <w:rStyle w:val="skn-slo4txt-bold"/>
          <w:sz w:val="22"/>
          <w:szCs w:val="22"/>
        </w:rPr>
      </w:pPr>
      <w:r w:rsidRPr="005D67FF">
        <w:rPr>
          <w:rStyle w:val="skn-slo4txt-bold"/>
          <w:sz w:val="22"/>
          <w:szCs w:val="22"/>
        </w:rPr>
        <w:t>Mitchell Gold + Bob Williams</w:t>
      </w:r>
    </w:p>
    <w:p w14:paraId="29835328" w14:textId="7CC174EF" w:rsidR="00E61307" w:rsidRPr="00E61307" w:rsidRDefault="00E61307" w:rsidP="005D67FF">
      <w:pPr>
        <w:pStyle w:val="skn-slo4disp-block"/>
        <w:spacing w:line="260" w:lineRule="atLeast"/>
        <w:rPr>
          <w:rStyle w:val="skn-slo4txt-bold"/>
          <w:rFonts w:ascii="Lora" w:eastAsia="Lora" w:hAnsi="Lora" w:cs="Lora"/>
          <w:b w:val="0"/>
          <w:bCs w:val="0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Project: Data Optimization and Reporting Enhancements</w:t>
      </w:r>
      <w:r>
        <w:rPr>
          <w:rFonts w:ascii="Lora" w:eastAsia="Lora" w:hAnsi="Lora" w:cs="Lora"/>
          <w:color w:val="050505"/>
          <w:sz w:val="20"/>
          <w:szCs w:val="20"/>
        </w:rPr>
        <w:t>, 2021 – 2023</w:t>
      </w:r>
    </w:p>
    <w:p w14:paraId="22A9A97C" w14:textId="1883F28E" w:rsidR="005D67FF" w:rsidRPr="005D67FF" w:rsidRDefault="00F04F15" w:rsidP="005D67FF">
      <w:pPr>
        <w:pStyle w:val="skn-slo4disp-block"/>
        <w:spacing w:line="260" w:lineRule="atLeast"/>
        <w:rPr>
          <w:rFonts w:ascii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Goal</w:t>
      </w:r>
      <w:r w:rsidR="005D67FF" w:rsidRPr="005D67FF">
        <w:rPr>
          <w:rFonts w:ascii="Lora" w:hAnsi="Lora" w:cs="Lora"/>
          <w:color w:val="050505"/>
          <w:sz w:val="20"/>
          <w:szCs w:val="20"/>
        </w:rPr>
        <w:t>:</w:t>
      </w:r>
    </w:p>
    <w:p w14:paraId="22FE33BF" w14:textId="45F975B1" w:rsidR="005D67FF" w:rsidRDefault="005D67FF" w:rsidP="005D67FF">
      <w:pPr>
        <w:pStyle w:val="skn-slo4disp-block"/>
        <w:spacing w:line="260" w:lineRule="atLeast"/>
        <w:rPr>
          <w:rFonts w:ascii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I</w:t>
      </w:r>
      <w:r w:rsidRPr="005D67FF">
        <w:rPr>
          <w:rFonts w:ascii="Lora" w:hAnsi="Lora" w:cs="Lora"/>
          <w:color w:val="050505"/>
          <w:sz w:val="20"/>
          <w:szCs w:val="20"/>
        </w:rPr>
        <w:t>mprove inventory management, sales reporting, and customer data integration to enhance operational efficiency and strategic decision-making.</w:t>
      </w:r>
    </w:p>
    <w:p w14:paraId="285D03CE" w14:textId="77777777" w:rsidR="005D67FF" w:rsidRP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 w:rsidRPr="005D67FF">
        <w:rPr>
          <w:rFonts w:ascii="Lora" w:eastAsia="Lora" w:hAnsi="Lora" w:cs="Lora"/>
          <w:color w:val="050505"/>
          <w:sz w:val="20"/>
          <w:szCs w:val="20"/>
          <w:u w:val="single"/>
        </w:rPr>
        <w:t>Responsibilities:</w:t>
      </w:r>
    </w:p>
    <w:p w14:paraId="1367AC50" w14:textId="77777777" w:rsidR="005D67FF" w:rsidRPr="005D67FF" w:rsidRDefault="005D67FF" w:rsidP="005D67FF">
      <w:pPr>
        <w:pStyle w:val="skn-slo4disp-block"/>
        <w:numPr>
          <w:ilvl w:val="0"/>
          <w:numId w:val="34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Developed Power BI reports to monitor weekly sales, overstocks, and inventory data for each SKU, supporting inventory management and sales strategies.</w:t>
      </w:r>
    </w:p>
    <w:p w14:paraId="0B4A2E91" w14:textId="77777777" w:rsidR="005D67FF" w:rsidRPr="005D67FF" w:rsidRDefault="005D67FF" w:rsidP="005D67FF">
      <w:pPr>
        <w:pStyle w:val="skn-slo4disp-block"/>
        <w:numPr>
          <w:ilvl w:val="0"/>
          <w:numId w:val="34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Built automated reports for analyzing growth drivers and profitability across fiscal periods, enhancing leadership insights.</w:t>
      </w:r>
    </w:p>
    <w:p w14:paraId="37E91850" w14:textId="77777777" w:rsidR="005D67FF" w:rsidRPr="005D67FF" w:rsidRDefault="005D67FF" w:rsidP="005D67FF">
      <w:pPr>
        <w:pStyle w:val="skn-slo4disp-block"/>
        <w:numPr>
          <w:ilvl w:val="0"/>
          <w:numId w:val="34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Assisted in creating a unified Customer Data Platform (CDP) by evaluating vendors for integration and master data management capabilities.</w:t>
      </w:r>
    </w:p>
    <w:p w14:paraId="04569247" w14:textId="77777777" w:rsidR="005D67FF" w:rsidRDefault="005D67FF" w:rsidP="005D67FF">
      <w:pPr>
        <w:pStyle w:val="skn-slo4disp-block"/>
        <w:numPr>
          <w:ilvl w:val="0"/>
          <w:numId w:val="34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>Conducted KPI analysis and platform assessments to align data processes with business goals.</w:t>
      </w:r>
    </w:p>
    <w:p w14:paraId="322916F8" w14:textId="30E18056" w:rsidR="005D67FF" w:rsidRPr="005D67FF" w:rsidRDefault="00F04F15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Results</w:t>
      </w:r>
      <w:r w:rsidR="005D67FF" w:rsidRPr="005D67FF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6D63071A" w14:textId="77777777" w:rsidR="005D67FF" w:rsidRPr="005D67FF" w:rsidRDefault="005D67FF" w:rsidP="005D67FF">
      <w:pPr>
        <w:pStyle w:val="skn-slo4disp-block"/>
        <w:numPr>
          <w:ilvl w:val="0"/>
          <w:numId w:val="35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Reduced overstocks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15%</w:t>
      </w: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 and lowered inventory holding costs by $50k annually.</w:t>
      </w:r>
    </w:p>
    <w:p w14:paraId="0B145693" w14:textId="77777777" w:rsidR="005D67FF" w:rsidRPr="005D67FF" w:rsidRDefault="005D67FF" w:rsidP="005D67FF">
      <w:pPr>
        <w:pStyle w:val="skn-slo4disp-block"/>
        <w:numPr>
          <w:ilvl w:val="0"/>
          <w:numId w:val="35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lastRenderedPageBreak/>
        <w:t xml:space="preserve">Increased sales reaction time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20%</w:t>
      </w:r>
      <w:r w:rsidRPr="005D67FF">
        <w:rPr>
          <w:rFonts w:ascii="Lora" w:eastAsia="Lora" w:hAnsi="Lora" w:cs="Lora"/>
          <w:color w:val="050505"/>
          <w:sz w:val="20"/>
          <w:szCs w:val="20"/>
        </w:rPr>
        <w:t>, leading to more agile business responses.</w:t>
      </w:r>
    </w:p>
    <w:p w14:paraId="264A0F0F" w14:textId="77777777" w:rsidR="005D67FF" w:rsidRPr="005D67FF" w:rsidRDefault="005D67FF" w:rsidP="005D67FF">
      <w:pPr>
        <w:pStyle w:val="skn-slo4disp-block"/>
        <w:numPr>
          <w:ilvl w:val="0"/>
          <w:numId w:val="35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Improved forecasting accuracy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20%</w:t>
      </w:r>
      <w:r w:rsidRPr="005D67FF">
        <w:rPr>
          <w:rFonts w:ascii="Lora" w:eastAsia="Lora" w:hAnsi="Lora" w:cs="Lora"/>
          <w:color w:val="050505"/>
          <w:sz w:val="20"/>
          <w:szCs w:val="20"/>
        </w:rPr>
        <w:t>, reducing inventory write-offs by $100k annually.</w:t>
      </w:r>
    </w:p>
    <w:p w14:paraId="02307B22" w14:textId="77777777" w:rsidR="005D67FF" w:rsidRPr="005D67FF" w:rsidRDefault="005D67FF" w:rsidP="005D67FF">
      <w:pPr>
        <w:pStyle w:val="skn-slo4disp-block"/>
        <w:numPr>
          <w:ilvl w:val="0"/>
          <w:numId w:val="35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Enhanced marketing efficiency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12%</w:t>
      </w: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 through better customer segmentation, resulting in a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7%</w:t>
      </w: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 uplift in customer lifetime value (LTV).</w:t>
      </w:r>
    </w:p>
    <w:p w14:paraId="18F0822C" w14:textId="77777777" w:rsidR="005D67FF" w:rsidRPr="005D67FF" w:rsidRDefault="005D67FF" w:rsidP="005D67FF">
      <w:pPr>
        <w:pStyle w:val="skn-slo4disp-block"/>
        <w:numPr>
          <w:ilvl w:val="0"/>
          <w:numId w:val="35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Identified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25%</w:t>
      </w:r>
      <w:r w:rsidRPr="005D67FF">
        <w:rPr>
          <w:rFonts w:ascii="Lora" w:eastAsia="Lora" w:hAnsi="Lora" w:cs="Lora"/>
          <w:color w:val="050505"/>
          <w:sz w:val="20"/>
          <w:szCs w:val="20"/>
        </w:rPr>
        <w:t xml:space="preserve"> of reporting gaps, improving alignment of data strategies with business goals and reducing reporting delays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15%</w:t>
      </w:r>
      <w:r w:rsidRPr="005D67FF">
        <w:rPr>
          <w:rFonts w:ascii="Lora" w:eastAsia="Lora" w:hAnsi="Lora" w:cs="Lora"/>
          <w:color w:val="050505"/>
          <w:sz w:val="20"/>
          <w:szCs w:val="20"/>
        </w:rPr>
        <w:t>.</w:t>
      </w:r>
    </w:p>
    <w:p w14:paraId="0F2450A1" w14:textId="77777777" w:rsid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198E37D8" w14:textId="4E04D7F3" w:rsidR="005D67FF" w:rsidRDefault="005D67FF" w:rsidP="005D67FF">
      <w:pPr>
        <w:pStyle w:val="skn-slo4disp-block"/>
        <w:spacing w:line="260" w:lineRule="atLeast"/>
        <w:rPr>
          <w:rStyle w:val="skn-slo4txt-bold"/>
          <w:rFonts w:eastAsia="Lora"/>
          <w:sz w:val="22"/>
          <w:szCs w:val="22"/>
        </w:rPr>
      </w:pPr>
      <w:r w:rsidRPr="00B52798">
        <w:rPr>
          <w:rStyle w:val="skn-slo4txt-bold"/>
          <w:rFonts w:eastAsia="Lora"/>
          <w:sz w:val="22"/>
          <w:szCs w:val="22"/>
        </w:rPr>
        <w:t>Krystal</w:t>
      </w:r>
      <w:r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B52798">
        <w:rPr>
          <w:rStyle w:val="skn-slo4txt-bold"/>
          <w:rFonts w:eastAsia="Lora"/>
          <w:sz w:val="22"/>
          <w:szCs w:val="22"/>
        </w:rPr>
        <w:t>Restaurants</w:t>
      </w:r>
    </w:p>
    <w:p w14:paraId="0A126E03" w14:textId="39DCE106" w:rsidR="00E61307" w:rsidRPr="005D67FF" w:rsidRDefault="00E61307" w:rsidP="005D67FF">
      <w:pPr>
        <w:pStyle w:val="skn-slo4disp-block"/>
        <w:spacing w:line="260" w:lineRule="atLeast"/>
        <w:rPr>
          <w:rFonts w:eastAsia="Lora"/>
          <w:b/>
          <w:bCs/>
          <w:sz w:val="22"/>
          <w:szCs w:val="22"/>
        </w:rPr>
      </w:pPr>
      <w:r>
        <w:rPr>
          <w:rFonts w:ascii="Lora" w:eastAsia="Lora" w:hAnsi="Lora" w:cs="Lora"/>
          <w:color w:val="050505"/>
          <w:sz w:val="20"/>
          <w:szCs w:val="20"/>
        </w:rPr>
        <w:t>Project: Data Analytics Initiative, 2021</w:t>
      </w:r>
      <w:r>
        <w:rPr>
          <w:rStyle w:val="skn-slo4txt-bold"/>
          <w:rFonts w:eastAsia="Lora"/>
          <w:sz w:val="22"/>
          <w:szCs w:val="22"/>
        </w:rPr>
        <w:t xml:space="preserve"> </w:t>
      </w:r>
    </w:p>
    <w:p w14:paraId="0001090D" w14:textId="524169C3" w:rsidR="005D67FF" w:rsidRDefault="00F04F15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Goal</w:t>
      </w:r>
      <w:r w:rsidR="005D67FF" w:rsidRPr="00B52798">
        <w:rPr>
          <w:rFonts w:ascii="Lora" w:eastAsia="Lora" w:hAnsi="Lora" w:cs="Lora"/>
          <w:color w:val="050505"/>
          <w:sz w:val="20"/>
          <w:szCs w:val="20"/>
          <w:u w:val="single"/>
        </w:rPr>
        <w:t>:</w:t>
      </w:r>
    </w:p>
    <w:p w14:paraId="42C4F850" w14:textId="77777777" w:rsid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Enhance Krystal Restaurants' data infrastructure and analytics capabilities, improving operational efficiency and strategic decision-making.</w:t>
      </w:r>
    </w:p>
    <w:p w14:paraId="1976DE92" w14:textId="77777777" w:rsid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  <w:u w:val="single"/>
        </w:rPr>
      </w:pPr>
      <w:r w:rsidRPr="00B52798">
        <w:rPr>
          <w:rFonts w:ascii="Lora" w:eastAsia="Lora" w:hAnsi="Lora" w:cs="Lora"/>
          <w:color w:val="050505"/>
          <w:sz w:val="20"/>
          <w:szCs w:val="20"/>
          <w:u w:val="single"/>
        </w:rPr>
        <w:t>Responsibilities:</w:t>
      </w:r>
    </w:p>
    <w:p w14:paraId="00454FA6" w14:textId="77777777" w:rsidR="005D67FF" w:rsidRDefault="005D67FF" w:rsidP="005D67FF">
      <w:pPr>
        <w:pStyle w:val="skn-slo4disp-block"/>
        <w:numPr>
          <w:ilvl w:val="0"/>
          <w:numId w:val="3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Led the design and implementation of a new data architecture to streamline data processing and reporting.</w:t>
      </w:r>
    </w:p>
    <w:p w14:paraId="7E0D4727" w14:textId="77777777" w:rsidR="005D67FF" w:rsidRDefault="005D67FF" w:rsidP="005D67FF">
      <w:pPr>
        <w:pStyle w:val="skn-slo4disp-block"/>
        <w:numPr>
          <w:ilvl w:val="0"/>
          <w:numId w:val="3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Collaborated with cross-functional teams to identify key business needs and tailor data solutions accordingly.</w:t>
      </w:r>
    </w:p>
    <w:p w14:paraId="5E6F97AE" w14:textId="77777777" w:rsidR="005D67FF" w:rsidRDefault="005D67FF" w:rsidP="005D67FF">
      <w:pPr>
        <w:pStyle w:val="skn-slo4disp-block"/>
        <w:numPr>
          <w:ilvl w:val="0"/>
          <w:numId w:val="3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Developed advanced data models to support accurate sales forecasting and inventory management.</w:t>
      </w:r>
    </w:p>
    <w:p w14:paraId="7A1AE7D1" w14:textId="77777777" w:rsidR="005D67FF" w:rsidRDefault="005D67FF" w:rsidP="005D67FF">
      <w:pPr>
        <w:pStyle w:val="skn-slo4disp-block"/>
        <w:numPr>
          <w:ilvl w:val="0"/>
          <w:numId w:val="3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Implemented machine learning algorithms to enhance predictive analytics capabilities.</w:t>
      </w:r>
    </w:p>
    <w:p w14:paraId="753C358F" w14:textId="77777777" w:rsidR="005D67FF" w:rsidRDefault="005D67FF" w:rsidP="005D67FF">
      <w:pPr>
        <w:pStyle w:val="skn-slo4disp-block"/>
        <w:numPr>
          <w:ilvl w:val="0"/>
          <w:numId w:val="33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>Ensured data integrity and compliance with industry standards through robust data governance practices.</w:t>
      </w:r>
    </w:p>
    <w:p w14:paraId="21DF99E0" w14:textId="29704007" w:rsidR="005D67FF" w:rsidRDefault="00F04F15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  <w:u w:val="single"/>
        </w:rPr>
        <w:t>Results</w:t>
      </w:r>
    </w:p>
    <w:p w14:paraId="1A1EE1A5" w14:textId="77777777" w:rsidR="005D67FF" w:rsidRDefault="005D67FF" w:rsidP="005D67FF">
      <w:pPr>
        <w:pStyle w:val="skn-slo4disp-block"/>
        <w:numPr>
          <w:ilvl w:val="0"/>
          <w:numId w:val="32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Increased data processing speed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40%</w:t>
      </w:r>
      <w:r>
        <w:rPr>
          <w:rFonts w:ascii="Lora" w:eastAsia="Lora" w:hAnsi="Lora" w:cs="Lora"/>
          <w:color w:val="050505"/>
          <w:sz w:val="20"/>
          <w:szCs w:val="20"/>
        </w:rPr>
        <w:t>, optimizing business operations and reducing reporting time.</w:t>
      </w:r>
    </w:p>
    <w:p w14:paraId="2DC3446B" w14:textId="77777777" w:rsidR="005D67FF" w:rsidRDefault="005D67FF" w:rsidP="005D67FF">
      <w:pPr>
        <w:pStyle w:val="skn-slo4disp-block"/>
        <w:numPr>
          <w:ilvl w:val="0"/>
          <w:numId w:val="32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Improved data accuracy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25%</w:t>
      </w:r>
      <w:r>
        <w:rPr>
          <w:rFonts w:ascii="Lora" w:eastAsia="Lora" w:hAnsi="Lora" w:cs="Lora"/>
          <w:color w:val="050505"/>
          <w:sz w:val="20"/>
          <w:szCs w:val="20"/>
        </w:rPr>
        <w:t>, ensuring more reliable insights and strategic decision-making.</w:t>
      </w:r>
    </w:p>
    <w:p w14:paraId="37248FAB" w14:textId="77777777" w:rsidR="005D67FF" w:rsidRDefault="005D67FF" w:rsidP="005D67FF">
      <w:pPr>
        <w:pStyle w:val="skn-slo4disp-block"/>
        <w:numPr>
          <w:ilvl w:val="0"/>
          <w:numId w:val="32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Reduced data redundancy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30%</w:t>
      </w:r>
      <w:r>
        <w:rPr>
          <w:rFonts w:ascii="Lora" w:eastAsia="Lora" w:hAnsi="Lora" w:cs="Lora"/>
          <w:color w:val="050505"/>
          <w:sz w:val="20"/>
          <w:szCs w:val="20"/>
        </w:rPr>
        <w:t>, streamlining data management and storage costs.</w:t>
      </w:r>
    </w:p>
    <w:p w14:paraId="10A861F3" w14:textId="77777777" w:rsidR="005D67FF" w:rsidRDefault="005D67FF" w:rsidP="005D67FF">
      <w:pPr>
        <w:pStyle w:val="skn-slo4disp-block"/>
        <w:numPr>
          <w:ilvl w:val="0"/>
          <w:numId w:val="32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>
        <w:rPr>
          <w:rFonts w:ascii="Lora" w:eastAsia="Lora" w:hAnsi="Lora" w:cs="Lora"/>
          <w:color w:val="050505"/>
          <w:sz w:val="20"/>
          <w:szCs w:val="20"/>
        </w:rPr>
        <w:t xml:space="preserve">Enhanced user engagement by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20%</w:t>
      </w:r>
      <w:r>
        <w:rPr>
          <w:rFonts w:ascii="Lora" w:eastAsia="Lora" w:hAnsi="Lora" w:cs="Lora"/>
          <w:color w:val="050505"/>
          <w:sz w:val="20"/>
          <w:szCs w:val="20"/>
        </w:rPr>
        <w:t xml:space="preserve"> through the development of intuitive dashboards and visualizations.</w:t>
      </w:r>
    </w:p>
    <w:p w14:paraId="26C25E0D" w14:textId="77777777" w:rsidR="005D67FF" w:rsidRDefault="005D67FF" w:rsidP="005D67FF">
      <w:pPr>
        <w:pStyle w:val="skn-slo4disp-block"/>
        <w:numPr>
          <w:ilvl w:val="0"/>
          <w:numId w:val="32"/>
        </w:numPr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  <w:r w:rsidRPr="00B52798">
        <w:rPr>
          <w:rFonts w:ascii="Lora" w:eastAsia="Lora" w:hAnsi="Lora" w:cs="Lora"/>
          <w:color w:val="050505"/>
          <w:sz w:val="20"/>
          <w:szCs w:val="20"/>
        </w:rPr>
        <w:t xml:space="preserve">Achieved a </w:t>
      </w:r>
      <w:r w:rsidRPr="00927ED5">
        <w:rPr>
          <w:rFonts w:ascii="Lora" w:eastAsia="Lora" w:hAnsi="Lora" w:cs="Lora"/>
          <w:b/>
          <w:bCs/>
          <w:color w:val="050505"/>
          <w:sz w:val="20"/>
          <w:szCs w:val="20"/>
        </w:rPr>
        <w:t>15%</w:t>
      </w:r>
      <w:r w:rsidRPr="00B52798">
        <w:rPr>
          <w:rFonts w:ascii="Lora" w:eastAsia="Lora" w:hAnsi="Lora" w:cs="Lora"/>
          <w:color w:val="050505"/>
          <w:sz w:val="20"/>
          <w:szCs w:val="20"/>
        </w:rPr>
        <w:t xml:space="preserve"> increase in sales forecasting accuracy, supporting better inventory management and resource</w:t>
      </w:r>
      <w:r>
        <w:rPr>
          <w:rFonts w:ascii="Lora" w:eastAsia="Lora" w:hAnsi="Lora" w:cs="Lora"/>
          <w:color w:val="050505"/>
          <w:sz w:val="20"/>
          <w:szCs w:val="20"/>
        </w:rPr>
        <w:t xml:space="preserve"> </w:t>
      </w:r>
      <w:r w:rsidRPr="00B52798">
        <w:rPr>
          <w:rFonts w:ascii="Lora" w:eastAsia="Lora" w:hAnsi="Lora" w:cs="Lora"/>
          <w:color w:val="050505"/>
          <w:sz w:val="20"/>
          <w:szCs w:val="20"/>
        </w:rPr>
        <w:t>allocation.</w:t>
      </w:r>
    </w:p>
    <w:p w14:paraId="29BA5265" w14:textId="77777777" w:rsidR="005D67FF" w:rsidRP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p w14:paraId="7AD832B7" w14:textId="77777777" w:rsidR="005D67FF" w:rsidRPr="005D67FF" w:rsidRDefault="005D67FF" w:rsidP="005D67FF">
      <w:pPr>
        <w:pStyle w:val="skn-slo4disp-block"/>
        <w:spacing w:line="260" w:lineRule="atLeast"/>
        <w:rPr>
          <w:rFonts w:ascii="Lora" w:eastAsia="Lora" w:hAnsi="Lora" w:cs="Lora"/>
          <w:color w:val="050505"/>
          <w:sz w:val="20"/>
          <w:szCs w:val="20"/>
        </w:rPr>
      </w:pPr>
    </w:p>
    <w:sectPr w:rsidR="005D67FF" w:rsidRPr="005D67FF" w:rsidSect="003A3818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249F8" w14:textId="77777777" w:rsidR="00D52B2E" w:rsidRDefault="00D52B2E" w:rsidP="00927ED5">
      <w:pPr>
        <w:spacing w:line="240" w:lineRule="auto"/>
      </w:pPr>
      <w:r>
        <w:separator/>
      </w:r>
    </w:p>
  </w:endnote>
  <w:endnote w:type="continuationSeparator" w:id="0">
    <w:p w14:paraId="79C91800" w14:textId="77777777" w:rsidR="00D52B2E" w:rsidRDefault="00D52B2E" w:rsidP="00927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1" w:fontKey="{ADAC8DD8-4B83-43A8-83EF-B1C0D1C137A0}"/>
    <w:embedBold r:id="rId2" w:fontKey="{D105FDF9-B6AB-4652-8E0E-BD9B22C25134}"/>
    <w:embedItalic r:id="rId3" w:fontKey="{E4BD0D7E-B354-4EE3-82F2-A720EC67705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80969" w14:textId="13937AF8" w:rsidR="0019240B" w:rsidRPr="006603E7" w:rsidRDefault="006603E7" w:rsidP="006603E7">
    <w:pPr>
      <w:pStyle w:val="Footer"/>
      <w:jc w:val="center"/>
      <w:rPr>
        <w:rFonts w:ascii="Lora" w:hAnsi="Lora"/>
        <w:color w:val="262626" w:themeColor="text1" w:themeTint="D9"/>
      </w:rPr>
    </w:pPr>
    <w:r>
      <w:rPr>
        <w:rStyle w:val="divaddresslispanbluebullet"/>
      </w:rPr>
      <w:t>·</w:t>
    </w:r>
    <w:r w:rsidRPr="00986B04">
      <w:rPr>
        <w:rStyle w:val="divaddresslispanbluebullet"/>
        <w:rFonts w:ascii="Lora" w:eastAsia="Times New Roman" w:hAnsi="Lora" w:cs="Times New Roman"/>
        <w:color w:val="262626" w:themeColor="text1" w:themeTint="D9"/>
      </w:rPr>
      <w:t>   </w:t>
    </w:r>
    <w:r w:rsidRPr="00986B04">
      <w:rPr>
        <w:rStyle w:val="span"/>
        <w:rFonts w:ascii="Lora" w:eastAsia="Lora" w:hAnsi="Lora" w:cs="Lora"/>
        <w:color w:val="262626" w:themeColor="text1" w:themeTint="D9"/>
        <w:sz w:val="20"/>
        <w:szCs w:val="20"/>
      </w:rPr>
      <w:t xml:space="preserve">770-401-6527    </w:t>
    </w:r>
    <w:r w:rsidRPr="00986B04">
      <w:rPr>
        <w:rStyle w:val="skn-slo4right-box"/>
        <w:rFonts w:ascii="Lora" w:eastAsia="Lora" w:hAnsi="Lora" w:cs="Lora"/>
        <w:color w:val="262626" w:themeColor="text1" w:themeTint="D9"/>
        <w:sz w:val="20"/>
        <w:szCs w:val="20"/>
      </w:rPr>
      <w:t> </w:t>
    </w:r>
    <w:r>
      <w:rPr>
        <w:rStyle w:val="divaddresslispanbluebullet"/>
      </w:rPr>
      <w:t>·</w:t>
    </w:r>
    <w:r w:rsidRPr="00986B04">
      <w:rPr>
        <w:rStyle w:val="divaddresslispanbluebullet"/>
        <w:rFonts w:ascii="Lora" w:eastAsia="Times New Roman" w:hAnsi="Lora" w:cs="Times New Roman"/>
        <w:color w:val="262626" w:themeColor="text1" w:themeTint="D9"/>
      </w:rPr>
      <w:t xml:space="preserve">   Troy Dunkley </w:t>
    </w:r>
    <w:r>
      <w:rPr>
        <w:rStyle w:val="divaddresslispanbluebullet"/>
        <w:rFonts w:ascii="Lora" w:eastAsia="Times New Roman" w:hAnsi="Lora" w:cs="Times New Roman"/>
        <w:color w:val="262626" w:themeColor="text1" w:themeTint="D9"/>
      </w:rPr>
      <w:t xml:space="preserve">   </w:t>
    </w:r>
    <w:r>
      <w:rPr>
        <w:rStyle w:val="divaddresslispanbluebullet"/>
      </w:rPr>
      <w:t>·</w:t>
    </w:r>
    <w:r w:rsidRPr="00986B04">
      <w:rPr>
        <w:rStyle w:val="divaddresslispanbluebullet"/>
        <w:rFonts w:ascii="Lora" w:eastAsia="Times New Roman" w:hAnsi="Lora" w:cs="Times New Roman"/>
        <w:color w:val="262626" w:themeColor="text1" w:themeTint="D9"/>
      </w:rPr>
      <w:t>   </w:t>
    </w:r>
    <w:r w:rsidRPr="00986B04">
      <w:rPr>
        <w:rStyle w:val="span"/>
        <w:rFonts w:ascii="Lora" w:eastAsia="Lora" w:hAnsi="Lora" w:cs="Lora"/>
        <w:color w:val="262626" w:themeColor="text1" w:themeTint="D9"/>
        <w:sz w:val="20"/>
        <w:szCs w:val="20"/>
      </w:rPr>
      <w:t>tdunkley@gmail.com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30D38" w14:textId="77777777" w:rsidR="00D52B2E" w:rsidRDefault="00D52B2E" w:rsidP="00927ED5">
      <w:pPr>
        <w:spacing w:line="240" w:lineRule="auto"/>
      </w:pPr>
      <w:r>
        <w:separator/>
      </w:r>
    </w:p>
  </w:footnote>
  <w:footnote w:type="continuationSeparator" w:id="0">
    <w:p w14:paraId="31F32BFB" w14:textId="77777777" w:rsidR="00D52B2E" w:rsidRDefault="00D52B2E" w:rsidP="00927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Lora" w:hAnsi="Lora"/>
        <w:color w:val="404040" w:themeColor="text1" w:themeTint="BF"/>
        <w:sz w:val="16"/>
        <w:szCs w:val="16"/>
      </w:rPr>
      <w:id w:val="-1318336367"/>
      <w:docPartObj>
        <w:docPartGallery w:val="Page Numbers (Top of Page)"/>
        <w:docPartUnique/>
      </w:docPartObj>
    </w:sdtPr>
    <w:sdtContent>
      <w:p w14:paraId="6C344EA3" w14:textId="77777777" w:rsidR="00986B04" w:rsidRPr="00986B04" w:rsidRDefault="00986B04">
        <w:pPr>
          <w:pStyle w:val="Header"/>
          <w:jc w:val="right"/>
          <w:rPr>
            <w:rFonts w:ascii="Lora" w:hAnsi="Lora"/>
            <w:color w:val="404040" w:themeColor="text1" w:themeTint="BF"/>
            <w:sz w:val="16"/>
            <w:szCs w:val="16"/>
          </w:rPr>
        </w:pPr>
        <w:r w:rsidRPr="00986B04">
          <w:rPr>
            <w:rFonts w:ascii="Lora" w:hAnsi="Lora"/>
            <w:color w:val="404040" w:themeColor="text1" w:themeTint="BF"/>
            <w:sz w:val="16"/>
            <w:szCs w:val="16"/>
          </w:rPr>
          <w:t xml:space="preserve">Page </w: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begin"/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instrText xml:space="preserve"> PAGE </w:instrTex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separate"/>
        </w:r>
        <w:r w:rsidRPr="00986B04">
          <w:rPr>
            <w:rFonts w:ascii="Lora" w:hAnsi="Lora"/>
            <w:b/>
            <w:bCs/>
            <w:noProof/>
            <w:color w:val="404040" w:themeColor="text1" w:themeTint="BF"/>
            <w:sz w:val="16"/>
            <w:szCs w:val="16"/>
          </w:rPr>
          <w:t>2</w: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end"/>
        </w:r>
        <w:r w:rsidRPr="00986B04">
          <w:rPr>
            <w:rFonts w:ascii="Lora" w:hAnsi="Lora"/>
            <w:color w:val="404040" w:themeColor="text1" w:themeTint="BF"/>
            <w:sz w:val="16"/>
            <w:szCs w:val="16"/>
          </w:rPr>
          <w:t xml:space="preserve"> of </w: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begin"/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instrText xml:space="preserve"> NUMPAGES  </w:instrTex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separate"/>
        </w:r>
        <w:r w:rsidRPr="00986B04">
          <w:rPr>
            <w:rFonts w:ascii="Lora" w:hAnsi="Lora"/>
            <w:b/>
            <w:bCs/>
            <w:noProof/>
            <w:color w:val="404040" w:themeColor="text1" w:themeTint="BF"/>
            <w:sz w:val="16"/>
            <w:szCs w:val="16"/>
          </w:rPr>
          <w:t>2</w:t>
        </w:r>
        <w:r w:rsidRPr="00986B04">
          <w:rPr>
            <w:rFonts w:ascii="Lora" w:hAnsi="Lora"/>
            <w:b/>
            <w:bCs/>
            <w:color w:val="404040" w:themeColor="text1" w:themeTint="BF"/>
            <w:sz w:val="16"/>
            <w:szCs w:val="16"/>
          </w:rPr>
          <w:fldChar w:fldCharType="end"/>
        </w:r>
      </w:p>
    </w:sdtContent>
  </w:sdt>
  <w:p w14:paraId="7DFFA6E5" w14:textId="77777777" w:rsidR="00986B04" w:rsidRDefault="00986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7CA496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E312B3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70CF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0C5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043B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78B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58A3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92F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E8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252A1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E2E864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84B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B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4D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C69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5658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924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2ED3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38D6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3D288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8659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EA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FE79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FE77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AE3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E0F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66B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046D1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4FA62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FACF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76D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F6D2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0EB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F2A3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2266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B630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652490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69382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80F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4605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C2BE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FEC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30D8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4424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8A50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19E16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0D107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06FD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60E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08E2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404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8E95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5AD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C0BC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5CEA4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6528F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581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32A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D42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4A2C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44F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1C5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8C5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CCC352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264FC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967B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32E5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141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6E77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B29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72C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CEA1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A762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1A129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42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AC61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E2CC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2E7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5E9A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2EB5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14A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834AE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8CA7F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3C8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222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B083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82B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B00A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CED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C8B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9EE8C1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AED00A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CEEE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B0F9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229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8E0B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7605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EA0D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006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C66A8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18D85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625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2214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AC70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5AB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A84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065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29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1FC188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D97E6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A6D6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38EA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D2B7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18BF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A65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C0E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C9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3EA495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4B02F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540C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70F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C64E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D27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E45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92B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DE1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326D5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9C560C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F63B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CE1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882C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B254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626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1CD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1828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4A2E27C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989ACC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7443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522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84F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7EA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801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4062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629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D1682BB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A06864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0E1A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4BD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9809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928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F48D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FE9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A44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B85AC94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77383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DA4B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CA82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6E3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80AB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540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6F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3E5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485C3F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34FC0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145E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C81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F89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3264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A81C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7C2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207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DA50DF0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81CE2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701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30B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74CE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ACF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94EB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BAB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B6D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11B8086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2F566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50D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C65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765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20DE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7C2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7095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1A6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D9EE6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2FDA15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6A2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D08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52F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BC57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B6A8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66E7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9C63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50902E6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8BD28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5E1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D46E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30E9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A025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6AB4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E00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9F5059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7A6606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D823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446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AAF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6D4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1CC8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2C5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2E58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D6029E0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FE00D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C2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F891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CAAE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E67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6E7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4E5F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A0D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E4E824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416AD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504D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69B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0E8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380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8C18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E4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22FE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2D78C1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9AA055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D2C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D6A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82FC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F632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8EE1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46BB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90C3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A82AED3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B5948F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786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6415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DA8C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E6C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64FA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2A7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92A6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EAA07C8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705E6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A1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685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B01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D82D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2AFD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84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704EC6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CB1EC7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08D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B2B0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545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49D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1EE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DA43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E2C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00C85DA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929CA4"/>
        <w:sz w:val="22"/>
      </w:rPr>
    </w:lvl>
    <w:lvl w:ilvl="1" w:tplc="10AE4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8E1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E49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0A0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F4A0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8EA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7E5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24F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7B8449D"/>
    <w:multiLevelType w:val="multilevel"/>
    <w:tmpl w:val="FE5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01225F9"/>
    <w:multiLevelType w:val="hybridMultilevel"/>
    <w:tmpl w:val="E14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EB2C0E"/>
    <w:multiLevelType w:val="hybridMultilevel"/>
    <w:tmpl w:val="9882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5F44ED"/>
    <w:multiLevelType w:val="hybridMultilevel"/>
    <w:tmpl w:val="D536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332425"/>
    <w:multiLevelType w:val="multilevel"/>
    <w:tmpl w:val="B2E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38509B0"/>
    <w:multiLevelType w:val="hybridMultilevel"/>
    <w:tmpl w:val="107E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E55DEF"/>
    <w:multiLevelType w:val="hybridMultilevel"/>
    <w:tmpl w:val="E69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B80755"/>
    <w:multiLevelType w:val="hybridMultilevel"/>
    <w:tmpl w:val="F32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83BB7"/>
    <w:multiLevelType w:val="hybridMultilevel"/>
    <w:tmpl w:val="2F62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70FDA"/>
    <w:multiLevelType w:val="hybridMultilevel"/>
    <w:tmpl w:val="9D2E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96370"/>
    <w:multiLevelType w:val="hybridMultilevel"/>
    <w:tmpl w:val="45C6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E1B44"/>
    <w:multiLevelType w:val="multilevel"/>
    <w:tmpl w:val="5C0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415262">
    <w:abstractNumId w:val="0"/>
  </w:num>
  <w:num w:numId="2" w16cid:durableId="857893274">
    <w:abstractNumId w:val="1"/>
  </w:num>
  <w:num w:numId="3" w16cid:durableId="578175792">
    <w:abstractNumId w:val="2"/>
  </w:num>
  <w:num w:numId="4" w16cid:durableId="509954305">
    <w:abstractNumId w:val="3"/>
  </w:num>
  <w:num w:numId="5" w16cid:durableId="1484393161">
    <w:abstractNumId w:val="4"/>
  </w:num>
  <w:num w:numId="6" w16cid:durableId="222107996">
    <w:abstractNumId w:val="5"/>
  </w:num>
  <w:num w:numId="7" w16cid:durableId="1081222265">
    <w:abstractNumId w:val="6"/>
  </w:num>
  <w:num w:numId="8" w16cid:durableId="318077129">
    <w:abstractNumId w:val="7"/>
  </w:num>
  <w:num w:numId="9" w16cid:durableId="1951813906">
    <w:abstractNumId w:val="8"/>
  </w:num>
  <w:num w:numId="10" w16cid:durableId="1836534763">
    <w:abstractNumId w:val="9"/>
  </w:num>
  <w:num w:numId="11" w16cid:durableId="166136555">
    <w:abstractNumId w:val="10"/>
  </w:num>
  <w:num w:numId="12" w16cid:durableId="777023844">
    <w:abstractNumId w:val="11"/>
  </w:num>
  <w:num w:numId="13" w16cid:durableId="256913011">
    <w:abstractNumId w:val="12"/>
  </w:num>
  <w:num w:numId="14" w16cid:durableId="1655798829">
    <w:abstractNumId w:val="13"/>
  </w:num>
  <w:num w:numId="15" w16cid:durableId="1833913597">
    <w:abstractNumId w:val="14"/>
  </w:num>
  <w:num w:numId="16" w16cid:durableId="1865630607">
    <w:abstractNumId w:val="15"/>
  </w:num>
  <w:num w:numId="17" w16cid:durableId="1329362808">
    <w:abstractNumId w:val="16"/>
  </w:num>
  <w:num w:numId="18" w16cid:durableId="1615015831">
    <w:abstractNumId w:val="17"/>
  </w:num>
  <w:num w:numId="19" w16cid:durableId="2004502520">
    <w:abstractNumId w:val="18"/>
  </w:num>
  <w:num w:numId="20" w16cid:durableId="1844082435">
    <w:abstractNumId w:val="19"/>
  </w:num>
  <w:num w:numId="21" w16cid:durableId="1233387990">
    <w:abstractNumId w:val="20"/>
  </w:num>
  <w:num w:numId="22" w16cid:durableId="848058335">
    <w:abstractNumId w:val="21"/>
  </w:num>
  <w:num w:numId="23" w16cid:durableId="713700578">
    <w:abstractNumId w:val="22"/>
  </w:num>
  <w:num w:numId="24" w16cid:durableId="508100718">
    <w:abstractNumId w:val="23"/>
  </w:num>
  <w:num w:numId="25" w16cid:durableId="1688824535">
    <w:abstractNumId w:val="24"/>
  </w:num>
  <w:num w:numId="26" w16cid:durableId="63528665">
    <w:abstractNumId w:val="25"/>
  </w:num>
  <w:num w:numId="27" w16cid:durableId="1985306294">
    <w:abstractNumId w:val="26"/>
  </w:num>
  <w:num w:numId="28" w16cid:durableId="1414858558">
    <w:abstractNumId w:val="27"/>
  </w:num>
  <w:num w:numId="29" w16cid:durableId="281500351">
    <w:abstractNumId w:val="28"/>
  </w:num>
  <w:num w:numId="30" w16cid:durableId="2100519619">
    <w:abstractNumId w:val="29"/>
  </w:num>
  <w:num w:numId="31" w16cid:durableId="2051803262">
    <w:abstractNumId w:val="30"/>
  </w:num>
  <w:num w:numId="32" w16cid:durableId="963198024">
    <w:abstractNumId w:val="38"/>
  </w:num>
  <w:num w:numId="33" w16cid:durableId="591399899">
    <w:abstractNumId w:val="41"/>
  </w:num>
  <w:num w:numId="34" w16cid:durableId="1805149503">
    <w:abstractNumId w:val="35"/>
  </w:num>
  <w:num w:numId="35" w16cid:durableId="1257246555">
    <w:abstractNumId w:val="42"/>
  </w:num>
  <w:num w:numId="36" w16cid:durableId="222721275">
    <w:abstractNumId w:val="33"/>
  </w:num>
  <w:num w:numId="37" w16cid:durableId="130905015">
    <w:abstractNumId w:val="40"/>
  </w:num>
  <w:num w:numId="38" w16cid:durableId="319770307">
    <w:abstractNumId w:val="37"/>
  </w:num>
  <w:num w:numId="39" w16cid:durableId="1260985794">
    <w:abstractNumId w:val="31"/>
  </w:num>
  <w:num w:numId="40" w16cid:durableId="2075276786">
    <w:abstractNumId w:val="36"/>
  </w:num>
  <w:num w:numId="41" w16cid:durableId="1266573692">
    <w:abstractNumId w:val="32"/>
  </w:num>
  <w:num w:numId="42" w16cid:durableId="946277947">
    <w:abstractNumId w:val="34"/>
  </w:num>
  <w:num w:numId="43" w16cid:durableId="1921098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96"/>
    <w:rsid w:val="0001461A"/>
    <w:rsid w:val="00036D0E"/>
    <w:rsid w:val="00055E6A"/>
    <w:rsid w:val="000560E8"/>
    <w:rsid w:val="000C5283"/>
    <w:rsid w:val="00134273"/>
    <w:rsid w:val="00141638"/>
    <w:rsid w:val="00186052"/>
    <w:rsid w:val="0019240B"/>
    <w:rsid w:val="001C76B0"/>
    <w:rsid w:val="001C77ED"/>
    <w:rsid w:val="001D2996"/>
    <w:rsid w:val="00200129"/>
    <w:rsid w:val="00207D76"/>
    <w:rsid w:val="002133B3"/>
    <w:rsid w:val="00227B2A"/>
    <w:rsid w:val="002614B6"/>
    <w:rsid w:val="0026453D"/>
    <w:rsid w:val="00265D57"/>
    <w:rsid w:val="00266FFA"/>
    <w:rsid w:val="0028226A"/>
    <w:rsid w:val="00291F96"/>
    <w:rsid w:val="002A5F65"/>
    <w:rsid w:val="002F178A"/>
    <w:rsid w:val="0037787D"/>
    <w:rsid w:val="003A3818"/>
    <w:rsid w:val="003C7FD2"/>
    <w:rsid w:val="003D6385"/>
    <w:rsid w:val="0042474D"/>
    <w:rsid w:val="0043683A"/>
    <w:rsid w:val="004423E1"/>
    <w:rsid w:val="0047328F"/>
    <w:rsid w:val="004824A4"/>
    <w:rsid w:val="00495263"/>
    <w:rsid w:val="004F38AA"/>
    <w:rsid w:val="004F46C0"/>
    <w:rsid w:val="004F46CD"/>
    <w:rsid w:val="0051570E"/>
    <w:rsid w:val="005D67FF"/>
    <w:rsid w:val="006603E7"/>
    <w:rsid w:val="006723BA"/>
    <w:rsid w:val="0068637C"/>
    <w:rsid w:val="00690269"/>
    <w:rsid w:val="006B0004"/>
    <w:rsid w:val="006B0A82"/>
    <w:rsid w:val="006C1914"/>
    <w:rsid w:val="006F1CA3"/>
    <w:rsid w:val="00703409"/>
    <w:rsid w:val="00721F45"/>
    <w:rsid w:val="00726CED"/>
    <w:rsid w:val="00733866"/>
    <w:rsid w:val="0079767A"/>
    <w:rsid w:val="007A21CE"/>
    <w:rsid w:val="007B25E6"/>
    <w:rsid w:val="00805A57"/>
    <w:rsid w:val="0085691B"/>
    <w:rsid w:val="00891A1F"/>
    <w:rsid w:val="00900EA6"/>
    <w:rsid w:val="0091187F"/>
    <w:rsid w:val="00927ED5"/>
    <w:rsid w:val="009651AD"/>
    <w:rsid w:val="00975B44"/>
    <w:rsid w:val="00982918"/>
    <w:rsid w:val="00986B04"/>
    <w:rsid w:val="00995A84"/>
    <w:rsid w:val="009C4213"/>
    <w:rsid w:val="00A076BC"/>
    <w:rsid w:val="00A14D86"/>
    <w:rsid w:val="00A3039A"/>
    <w:rsid w:val="00A97B15"/>
    <w:rsid w:val="00AD57E5"/>
    <w:rsid w:val="00B01297"/>
    <w:rsid w:val="00B52798"/>
    <w:rsid w:val="00B83FE3"/>
    <w:rsid w:val="00BC048A"/>
    <w:rsid w:val="00BE1D67"/>
    <w:rsid w:val="00C24F0E"/>
    <w:rsid w:val="00C25B4A"/>
    <w:rsid w:val="00C35AA9"/>
    <w:rsid w:val="00C61746"/>
    <w:rsid w:val="00C61D84"/>
    <w:rsid w:val="00C64F62"/>
    <w:rsid w:val="00C76955"/>
    <w:rsid w:val="00CA2875"/>
    <w:rsid w:val="00CB0121"/>
    <w:rsid w:val="00CC31B0"/>
    <w:rsid w:val="00D52B2E"/>
    <w:rsid w:val="00D57587"/>
    <w:rsid w:val="00D64D75"/>
    <w:rsid w:val="00E07C37"/>
    <w:rsid w:val="00E13A1A"/>
    <w:rsid w:val="00E26162"/>
    <w:rsid w:val="00E5615D"/>
    <w:rsid w:val="00E61307"/>
    <w:rsid w:val="00E77249"/>
    <w:rsid w:val="00E976B9"/>
    <w:rsid w:val="00F04F15"/>
    <w:rsid w:val="00F11DFB"/>
    <w:rsid w:val="00F325D0"/>
    <w:rsid w:val="00F5462A"/>
    <w:rsid w:val="00F81B54"/>
    <w:rsid w:val="00FB7C80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267DCC"/>
  <w15:docId w15:val="{2615F64E-826D-4F96-AAB8-D4B05FCA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o4pagesize">
    <w:name w:val="skn-slo4_pagesize"/>
    <w:basedOn w:val="Normal"/>
  </w:style>
  <w:style w:type="character" w:customStyle="1" w:styleId="skn-slo4right-box">
    <w:name w:val="skn-slo4_right-box"/>
    <w:basedOn w:val="DefaultParagraphFont"/>
  </w:style>
  <w:style w:type="paragraph" w:customStyle="1" w:styleId="skn-slo4firstsection">
    <w:name w:val="skn-slo4_firstsection"/>
    <w:basedOn w:val="Normal"/>
  </w:style>
  <w:style w:type="paragraph" w:customStyle="1" w:styleId="skn-slo4firstparagraph">
    <w:name w:val="skn-slo4_firstparagraph"/>
    <w:basedOn w:val="Normal"/>
  </w:style>
  <w:style w:type="paragraph" w:customStyle="1" w:styleId="skn-slo4name">
    <w:name w:val="skn-slo4_name"/>
    <w:basedOn w:val="Normal"/>
    <w:pPr>
      <w:spacing w:line="620" w:lineRule="atLeast"/>
    </w:pPr>
    <w:rPr>
      <w:b/>
      <w:bCs/>
      <w:caps/>
      <w:color w:val="929CA4"/>
      <w:spacing w:val="16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slo4nameCharacter">
    <w:name w:val="skn-slo4_name Character"/>
    <w:basedOn w:val="DefaultParagraphFont"/>
    <w:rPr>
      <w:b/>
      <w:bCs/>
      <w:caps/>
      <w:color w:val="929CA4"/>
      <w:spacing w:val="16"/>
      <w:sz w:val="48"/>
      <w:szCs w:val="48"/>
    </w:rPr>
  </w:style>
  <w:style w:type="paragraph" w:customStyle="1" w:styleId="skn-slo4resume-title">
    <w:name w:val="skn-slo4_resume-title"/>
    <w:basedOn w:val="Normal"/>
    <w:pPr>
      <w:spacing w:line="340" w:lineRule="atLeast"/>
    </w:pPr>
    <w:rPr>
      <w:b/>
      <w:bCs/>
      <w:spacing w:val="16"/>
      <w:sz w:val="26"/>
      <w:szCs w:val="26"/>
    </w:rPr>
  </w:style>
  <w:style w:type="paragraph" w:customStyle="1" w:styleId="SECTIONCNTC">
    <w:name w:val="SECTION_CNTC"/>
    <w:basedOn w:val="Normal"/>
    <w:pPr>
      <w:pBdr>
        <w:top w:val="none" w:sz="0" w:space="11" w:color="auto"/>
      </w:pBdr>
    </w:pPr>
  </w:style>
  <w:style w:type="paragraph" w:customStyle="1" w:styleId="div">
    <w:name w:val="div"/>
    <w:basedOn w:val="Normal"/>
  </w:style>
  <w:style w:type="character" w:customStyle="1" w:styleId="skn-slo4top-sectionright-boxSECTIONCNTCparagraphaddressulli">
    <w:name w:val="skn-slo4_top-section_right-box_SECTION_CNTC_paragraph_address_ul_li"/>
    <w:basedOn w:val="DefaultParagraphFont"/>
  </w:style>
  <w:style w:type="character" w:customStyle="1" w:styleId="divaddresslispanbluebullet">
    <w:name w:val="div_address_li_span_bluebullet"/>
    <w:basedOn w:val="DefaultParagraphFont"/>
    <w:rPr>
      <w:rFonts w:ascii="Symbol" w:eastAsia="Symbol" w:hAnsi="Symbol" w:cs="Symbol"/>
      <w:color w:val="929CA4"/>
      <w:sz w:val="20"/>
      <w:szCs w:val="20"/>
    </w:rPr>
  </w:style>
  <w:style w:type="character" w:customStyle="1" w:styleId="skn-slo4spanempty">
    <w:name w:val="skn-slo4_span_empty"/>
    <w:basedOn w:val="DefaultParagraphFont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table" w:customStyle="1" w:styleId="skn-slo4top-section">
    <w:name w:val="skn-slo4_top-section"/>
    <w:basedOn w:val="TableNormal"/>
    <w:tblPr/>
  </w:style>
  <w:style w:type="paragraph" w:customStyle="1" w:styleId="skn-slo4summary">
    <w:name w:val="skn-slo4_summary"/>
    <w:basedOn w:val="Normal"/>
  </w:style>
  <w:style w:type="paragraph" w:customStyle="1" w:styleId="skn-slo4parent-containersectionparagraphnth-child1">
    <w:name w:val="skn-slo4_parent-container_section_paragraph_nth-child(1)"/>
    <w:basedOn w:val="Normal"/>
  </w:style>
  <w:style w:type="paragraph" w:customStyle="1" w:styleId="skn-slo4singlecolumn">
    <w:name w:val="skn-slo4_singlecolumn"/>
    <w:basedOn w:val="Normal"/>
  </w:style>
  <w:style w:type="paragraph" w:customStyle="1" w:styleId="p">
    <w:name w:val="p"/>
    <w:basedOn w:val="Normal"/>
  </w:style>
  <w:style w:type="paragraph" w:customStyle="1" w:styleId="skn-slo4section">
    <w:name w:val="skn-slo4_section"/>
    <w:basedOn w:val="Normal"/>
  </w:style>
  <w:style w:type="paragraph" w:customStyle="1" w:styleId="skn-slo4section-title">
    <w:name w:val="skn-slo4_section-title"/>
    <w:basedOn w:val="Normal"/>
    <w:pPr>
      <w:spacing w:line="340" w:lineRule="atLeast"/>
    </w:pPr>
    <w:rPr>
      <w:b/>
      <w:bCs/>
      <w:color w:val="929CA4"/>
      <w:spacing w:val="11"/>
      <w:sz w:val="26"/>
      <w:szCs w:val="26"/>
    </w:rPr>
  </w:style>
  <w:style w:type="paragraph" w:customStyle="1" w:styleId="skn-slo4cmn-secparagraphfirstparagraph">
    <w:name w:val="skn-slo4_cmn-sec_paragraph_firstparagraph"/>
    <w:basedOn w:val="Normal"/>
  </w:style>
  <w:style w:type="paragraph" w:customStyle="1" w:styleId="skn-slo4cmn-seculli">
    <w:name w:val="skn-slo4_cmn-sec_ul_li"/>
    <w:basedOn w:val="Normal"/>
    <w:pPr>
      <w:pBdr>
        <w:left w:val="none" w:sz="0" w:space="19" w:color="auto"/>
      </w:pBdr>
    </w:pPr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paragraph" w:customStyle="1" w:styleId="skn-slo4cmn-secparagraphfirstparagraphparagraph">
    <w:name w:val="skn-slo4_cmn-sec_paragraph_firstparagraph + paragraph"/>
    <w:basedOn w:val="Normal"/>
  </w:style>
  <w:style w:type="paragraph" w:customStyle="1" w:styleId="skn-slo4cmn-secparagraph">
    <w:name w:val="skn-slo4_cmn-sec_paragraph"/>
    <w:basedOn w:val="Normal"/>
    <w:pPr>
      <w:pBdr>
        <w:top w:val="none" w:sz="0" w:space="5" w:color="auto"/>
      </w:pBdr>
    </w:pPr>
  </w:style>
  <w:style w:type="paragraph" w:customStyle="1" w:styleId="skn-slo4middle-containersectionnth-child1">
    <w:name w:val="skn-slo4_middle-container_section_nth-child(1)"/>
    <w:basedOn w:val="Normal"/>
  </w:style>
  <w:style w:type="paragraph" w:customStyle="1" w:styleId="skn-slo4disp-block">
    <w:name w:val="skn-slo4_disp-block"/>
    <w:basedOn w:val="Normal"/>
  </w:style>
  <w:style w:type="paragraph" w:customStyle="1" w:styleId="skn-slo4paddedline">
    <w:name w:val="skn-slo4_paddedline"/>
    <w:basedOn w:val="Normal"/>
  </w:style>
  <w:style w:type="character" w:customStyle="1" w:styleId="skn-slo4txt-caps">
    <w:name w:val="skn-slo4_txt-caps"/>
    <w:basedOn w:val="DefaultParagraphFont"/>
    <w:rPr>
      <w:caps/>
    </w:rPr>
  </w:style>
  <w:style w:type="character" w:customStyle="1" w:styleId="skn-slo4space-bw">
    <w:name w:val="skn-slo4_space-bw"/>
    <w:basedOn w:val="DefaultParagraphFont"/>
  </w:style>
  <w:style w:type="paragraph" w:customStyle="1" w:styleId="skn-slo4expr-secullinth-child1">
    <w:name w:val="skn-slo4_expr-sec_ul_li_nth-child(1)"/>
    <w:basedOn w:val="Normal"/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slo4expr-seculli">
    <w:name w:val="skn-slo4_expr-sec_ul_li"/>
    <w:basedOn w:val="Normal"/>
    <w:pPr>
      <w:pBdr>
        <w:top w:val="none" w:sz="0" w:space="5" w:color="auto"/>
      </w:pBdr>
    </w:pPr>
  </w:style>
  <w:style w:type="paragraph" w:customStyle="1" w:styleId="skn-slo4paragraph">
    <w:name w:val="skn-slo4_paragraph"/>
    <w:basedOn w:val="Normal"/>
    <w:pPr>
      <w:pBdr>
        <w:top w:val="none" w:sz="0" w:space="10" w:color="auto"/>
      </w:pBdr>
    </w:pPr>
  </w:style>
  <w:style w:type="paragraph" w:customStyle="1" w:styleId="skn-slo4middle-containersection">
    <w:name w:val="skn-slo4_middle-container_section"/>
    <w:basedOn w:val="Normal"/>
  </w:style>
  <w:style w:type="character" w:customStyle="1" w:styleId="skn-slo4txt-bold">
    <w:name w:val="skn-slo4_txt-bold"/>
    <w:basedOn w:val="DefaultParagraphFont"/>
    <w:rPr>
      <w:b/>
      <w:bCs/>
    </w:rPr>
  </w:style>
  <w:style w:type="paragraph" w:customStyle="1" w:styleId="skn-slo4divempty">
    <w:name w:val="skn-slo4_div_empty"/>
    <w:basedOn w:val="Normal"/>
    <w:rPr>
      <w:vanish/>
    </w:rPr>
  </w:style>
  <w:style w:type="paragraph" w:customStyle="1" w:styleId="skn-slo4reference-secheading">
    <w:name w:val="skn-slo4_reference-sec_heading"/>
    <w:basedOn w:val="Normal"/>
  </w:style>
  <w:style w:type="paragraph" w:customStyle="1" w:styleId="skn-slo4sectionreference-secparagraphupon-req-para">
    <w:name w:val="skn-slo4_section_reference-sec_paragraph_upon-req-para"/>
    <w:basedOn w:val="Normal"/>
  </w:style>
  <w:style w:type="character" w:styleId="Hyperlink">
    <w:name w:val="Hyperlink"/>
    <w:basedOn w:val="DefaultParagraphFont"/>
    <w:uiPriority w:val="99"/>
    <w:unhideWhenUsed/>
    <w:rsid w:val="00B527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roy-d-dunkle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39AE-7FD5-43B2-8D61-0F64E13C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Troy Dunkley</vt:lpstr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Troy Dunkley</dc:title>
  <dc:creator>Rebecca Burley</dc:creator>
  <cp:lastModifiedBy>Troy Dunkley</cp:lastModifiedBy>
  <cp:revision>3</cp:revision>
  <cp:lastPrinted>2024-10-13T21:21:00Z</cp:lastPrinted>
  <dcterms:created xsi:type="dcterms:W3CDTF">2025-02-06T22:05:00Z</dcterms:created>
  <dcterms:modified xsi:type="dcterms:W3CDTF">2025-02-06T22:20:00Z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82345dd6466329e8f52a5ce3bbdac2c48b1590c7933347dbe58796715cafde9e</vt:lpwstr>
  </property>
</Properties>
</file>