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Tailored for the role of Business Intelligence Consultant at Sibitalent.</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Data Fabric and Data Mesh Architecture, Data Governance and Quality Management, Big Data Technologies, Cloud-based Data Solutions (AWS, Azure, Google Cloud), Advanced Analytics and Machine Learning, Statistical Analysis and Predictive Modeling, Data Visualization (Tableau, Power BI)</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 ETL and Data Integration: Azure Data Factory, Cloud Platforms: AWS (Amazon S3), Azure, Google Cloud, Other Analytics Tools: Google Analytics, Excel, Databases: SQL Server, BigQuery, Open Source RDBMS, Data Processing: Jira, TagPipes, Business Intelligence Tools: IBM Cognos, Power BI, Tableau</w:t>
      </w:r>
    </w:p>
    <w:p>
      <w:pPr>
        <w:jc w:val="left"/>
      </w:pPr>
      <w:r>
        <w:rPr>
          <w:rFonts w:ascii="Arial" w:hAnsi="Arial"/>
          <w:b w:val="0"/>
          <w:color w:val="000000"/>
          <w:sz w:val="24"/>
        </w:rPr>
        <w:t>Enterprise Systems</w:t>
      </w:r>
    </w:p>
    <w:p>
      <w:pPr>
        <w:jc w:val="left"/>
      </w:pPr>
      <w:r>
        <w:rPr>
          <w:rFonts w:ascii="Arial" w:hAnsi="Arial"/>
          <w:b w:val="0"/>
          <w:color w:val="000000"/>
          <w:sz w:val="24"/>
        </w:rPr>
        <w:t>ERP: Microsoft Dynamics GP, HR Systems: ADP Workforce Now, Schoox LMS, TalentReef, CRM: Salesforce, Specialized Tools: OlO Reconciliation System, Lighthouse System, DataBridge</w:t>
      </w:r>
    </w:p>
    <w:p>
      <w:pPr>
        <w:jc w:val="left"/>
      </w:pPr>
      <w:r>
        <w:rPr>
          <w:rFonts w:ascii="Arial" w:hAnsi="Arial"/>
          <w:b w:val="0"/>
          <w:color w:val="000000"/>
          <w:sz w:val="24"/>
        </w:rPr>
        <w:t>Infrastructure and Security</w:t>
      </w:r>
    </w:p>
    <w:p>
      <w:pPr>
        <w:jc w:val="left"/>
      </w:pPr>
      <w:r>
        <w:rPr>
          <w:rFonts w:ascii="Arial" w:hAnsi="Arial"/>
          <w:b w:val="0"/>
          <w:color w:val="000000"/>
          <w:sz w:val="24"/>
        </w:rPr>
        <w:t>Virtualization: VMware, HR Systems: ADP Workforce Now, Schoox LMS, TalentReef, 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t>AI and Natural Language Processing: ChatGPT, Perplexity AI</w:t>
      </w:r>
    </w:p>
    <w:p>
      <w:pPr>
        <w:jc w:val="left"/>
      </w:pPr>
      <w:r>
        <w:rPr>
          <w:rFonts w:ascii="Arial" w:hAnsi="Arial"/>
          <w:b w:val="0"/>
          <w:color w:val="000000"/>
          <w:sz w:val="24"/>
        </w:rPr>
        <w:t>Leadership and Strategy</w:t>
      </w:r>
    </w:p>
    <w:p>
      <w:pPr>
        <w:jc w:val="left"/>
      </w:pPr>
      <w:r>
        <w:rPr>
          <w:rFonts w:ascii="Arial" w:hAnsi="Arial"/>
          <w:b w:val="0"/>
          <w:color w:val="000000"/>
          <w:sz w:val="24"/>
        </w:rPr>
        <w:t>Strategic Planning and Execution, Stakeholder Management, Digital Transformation Initiatives, Team Leadership and Mentoring, Project Management (Agile methodologies), Change Management</w:t>
      </w:r>
    </w:p>
    <w:p>
      <w:pPr>
        <w:jc w:val="left"/>
      </w:pPr>
      <w:r>
        <w:rPr>
          <w:rFonts w:ascii="Arial" w:hAnsi="Arial"/>
          <w:b w:val="0"/>
          <w:color w:val="000000"/>
          <w:sz w:val="24"/>
        </w:rPr>
        <w:t>Business Acumen</w:t>
      </w:r>
    </w:p>
    <w:p>
      <w:pPr>
        <w:jc w:val="left"/>
      </w:pPr>
      <w:r>
        <w:rPr>
          <w:rFonts w:ascii="Arial" w:hAnsi="Arial"/>
          <w:b w:val="0"/>
          <w:color w:val="000000"/>
          <w:sz w:val="24"/>
        </w:rPr>
        <w:t>Financial Analysis and Reporting, Market Analysis, Sustainable Business Models, Sales and Operations Planning, Customer 360 Strategies, Crisis Management</w:t>
      </w:r>
    </w:p>
    <w:p>
      <w:pPr>
        <w:jc w:val="left"/>
      </w:pPr>
      <w:r>
        <w:rPr>
          <w:rFonts w:ascii="Arial" w:hAnsi="Arial"/>
          <w:b w:val="0"/>
          <w:color w:val="000000"/>
          <w:sz w:val="24"/>
        </w:rPr>
        <w:t>Industry Knowledge</w:t>
      </w:r>
    </w:p>
    <w:p>
      <w:pPr>
        <w:jc w:val="left"/>
      </w:pPr>
      <w:r>
        <w:rPr>
          <w:rFonts w:ascii="Arial" w:hAnsi="Arial"/>
          <w:b w:val="0"/>
          <w:color w:val="000000"/>
          <w:sz w:val="24"/>
        </w:rPr>
        <w:t>Retail Analytics, Healthcare Data Management, Manufacturing and Supply Chain Analytics, Financial Services, IoT and Smart City Solutions</w:t>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Drive data strategy transformation to enhance analytics processes, infrastructure, and insights generation.</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Conduct performance tuning and enhancement of SQL Server databases, achieving up to 50% improvement in query performance.</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Develop comprehensive business intelligence strategies, including dashboard creation and operational reporting.</w:t>
      </w:r>
    </w:p>
    <w:p>
      <w:pPr>
        <w:pStyle w:val="ListBullet"/>
        <w:jc w:val="left"/>
      </w:pPr>
      <w:r>
        <w:rPr>
          <w:rFonts w:ascii="Arial" w:hAnsi="Arial"/>
          <w:b w:val="0"/>
          <w:color w:val="000000"/>
          <w:sz w:val="24"/>
        </w:rPr>
        <w:t>Implement data governance frameworks to ensure data quality, integrity, and compliance with industry standards.</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Mentor and develop team members, fostering a culture of continuous improvement and innovation.</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Develop and implement strategies to increase market share and profitability in highly competitive industries.</w:t>
      </w:r>
    </w:p>
    <w:p>
      <w:pPr>
        <w:pStyle w:val="ListBullet"/>
        <w:jc w:val="left"/>
      </w:pPr>
      <w:r>
        <w:rPr>
          <w:rFonts w:ascii="Arial" w:hAnsi="Arial"/>
          <w:b w:val="0"/>
          <w:color w:val="000000"/>
          <w:sz w:val="24"/>
        </w:rPr>
        <w:t>Manage executive-level relationships with key stakeholders to ensure alignment on strategic objectives.</w:t>
      </w:r>
    </w:p>
    <w:p>
      <w:pPr>
        <w:pStyle w:val="ListBullet"/>
        <w:jc w:val="left"/>
      </w:pPr>
      <w:r>
        <w:rPr>
          <w:rFonts w:ascii="Arial" w:hAnsi="Arial"/>
          <w:b w:val="0"/>
          <w:color w:val="000000"/>
          <w:sz w:val="24"/>
        </w:rPr>
        <w:t>Conduct extensive research on new trends in Business Intelligence technology, such as Artificial Intelligence and Machine Learning.</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Developed and optimized data management systems using SQL Server and other RDBMS platforms to enhance reporting accuracy and efficiency.</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pStyle w:val="ListBullet"/>
        <w:jc w:val="left"/>
      </w:pPr>
      <w:r>
        <w:rPr>
          <w:rFonts w:ascii="Arial" w:hAnsi="Arial"/>
          <w:b w:val="0"/>
          <w:color w:val="000000"/>
          <w:sz w:val="24"/>
        </w:rPr>
        <w:t>Integrated advanced technologies, including machine learning and cloud solutions, to improve data handling and analytics capabilities.</w:t>
      </w:r>
    </w:p>
    <w:p>
      <w:pPr>
        <w:pStyle w:val="ListBullet"/>
        <w:jc w:val="left"/>
      </w:pPr>
      <w:r>
        <w:rPr>
          <w:rFonts w:ascii="Arial" w:hAnsi="Arial"/>
          <w:b w:val="0"/>
          <w:color w:val="000000"/>
          <w:sz w:val="24"/>
        </w:rPr>
        <w:t>Mentored junior engineers, fostering a culture of knowledge sharing and continuous improvement in data practices.</w:t>
      </w:r>
    </w:p>
    <w:p>
      <w:pPr>
        <w:pStyle w:val="ListBullet"/>
        <w:jc w:val="left"/>
      </w:pPr>
      <w:r>
        <w:rPr>
          <w:rFonts w:ascii="Arial" w:hAnsi="Arial"/>
          <w:b w:val="0"/>
          <w:color w:val="000000"/>
          <w:sz w:val="24"/>
        </w:rPr>
        <w:t>Managed a team of Data Analysts to ensure timely delivery of projects.</w:t>
      </w:r>
    </w:p>
    <w:p>
      <w:pPr>
        <w:pStyle w:val="ListBullet"/>
        <w:jc w:val="left"/>
      </w:pPr>
      <w:r>
        <w:rPr>
          <w:rFonts w:ascii="Arial" w:hAnsi="Arial"/>
          <w:b w:val="0"/>
          <w:color w:val="000000"/>
          <w:sz w:val="24"/>
        </w:rPr>
        <w:t>Developed best practices for maintaining security standards when dealing with sensitive information.</w:t>
      </w:r>
    </w:p>
    <w:p>
      <w:pPr>
        <w:pStyle w:val="ListBullet"/>
        <w:jc w:val="left"/>
      </w:pPr>
      <w:r>
        <w:rPr>
          <w:rFonts w:ascii="Arial" w:hAnsi="Arial"/>
          <w:b w:val="0"/>
          <w:color w:val="000000"/>
          <w:sz w:val="24"/>
        </w:rPr>
        <w:t>Gathered requirements from key stakeholders and translated them into technical specifications for BI solutions.</w:t>
      </w:r>
    </w:p>
    <w:p>
      <w:pPr>
        <w:pStyle w:val="ListBullet"/>
        <w:jc w:val="left"/>
      </w:pPr>
      <w:r>
        <w:rPr>
          <w:rFonts w:ascii="Arial" w:hAnsi="Arial"/>
          <w:b w:val="0"/>
          <w:color w:val="000000"/>
          <w:sz w:val="24"/>
        </w:rPr>
        <w:t>Established relationships with external vendors to acquire additional datasets which enabled deeper insights into customer preferences.</w:t>
      </w:r>
    </w:p>
    <w:p>
      <w:pPr>
        <w:pStyle w:val="ListBullet"/>
        <w:jc w:val="left"/>
      </w:pPr>
      <w:r>
        <w:rPr>
          <w:rFonts w:ascii="Arial" w:hAnsi="Arial"/>
          <w:b w:val="0"/>
          <w:color w:val="000000"/>
          <w:sz w:val="24"/>
        </w:rPr>
        <w:t>Optimized existing processes by utilizing statistical techniques such as regression analysis and clustering algorithms.</w:t>
      </w:r>
    </w:p>
    <w:p>
      <w:pPr>
        <w:pStyle w:val="ListBullet"/>
        <w:jc w:val="left"/>
      </w:pPr>
      <w:r>
        <w:rPr>
          <w:rFonts w:ascii="Arial" w:hAnsi="Arial"/>
          <w:b w:val="0"/>
          <w:color w:val="000000"/>
          <w:sz w:val="24"/>
        </w:rPr>
        <w:t>Prepared detailed documentation about all aspects of the BI architecture to simplify maintenance operations.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Designed and implemented secure, scalable data warehousing solutions, enhancing data accessibility and reliability.</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Promoted the adoption of advanced data modeling and analytics tools, driving business performance improvements.</w:t>
      </w:r>
    </w:p>
    <w:p>
      <w:pPr>
        <w:pStyle w:val="ListBullet"/>
        <w:jc w:val="left"/>
      </w:pPr>
      <w:r>
        <w:rPr>
          <w:rFonts w:ascii="Arial" w:hAnsi="Arial"/>
          <w:b w:val="0"/>
          <w:color w:val="000000"/>
          <w:sz w:val="24"/>
        </w:rPr>
        <w:t>Developed complex SQL queries and data models to support comprehensive reporting and analytics.</w:t>
      </w:r>
    </w:p>
    <w:p>
      <w:pPr>
        <w:pStyle w:val="ListBullet"/>
        <w:jc w:val="left"/>
      </w:pPr>
      <w:r>
        <w:rPr>
          <w:rFonts w:ascii="Arial" w:hAnsi="Arial"/>
          <w:b w:val="0"/>
          <w:color w:val="000000"/>
          <w:sz w:val="24"/>
        </w:rPr>
        <w:t>Developed and implemented a comprehensive Business Intelligence strategy to improve data-driven decision-making.</w:t>
      </w:r>
    </w:p>
    <w:p>
      <w:pPr>
        <w:pStyle w:val="ListBullet"/>
        <w:jc w:val="left"/>
      </w:pPr>
      <w:r>
        <w:rPr>
          <w:rFonts w:ascii="Arial" w:hAnsi="Arial"/>
          <w:b w:val="0"/>
          <w:color w:val="000000"/>
          <w:sz w:val="24"/>
        </w:rPr>
        <w:t>Led the design, development, and deployment of advanced analytics solutions in support of business objectives.</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Developed a comprehensive data governance framework, achieving a 95% data accuracy rate and ensuring compliance with data privacy regulations.</w:t>
      </w:r>
    </w:p>
    <w:p>
      <w:pPr>
        <w:pStyle w:val="ListBullet"/>
        <w:jc w:val="left"/>
      </w:pPr>
      <w:r>
        <w:rPr>
          <w:rFonts w:ascii="Arial" w:hAnsi="Arial"/>
          <w:b w:val="0"/>
          <w:color w:val="000000"/>
          <w:sz w:val="24"/>
        </w:rPr>
        <w:t>Designed and executed advanced analytics and predictive modeling techniques, improving forecasting accuracy by 15% and supporting strategic planning initiatives.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pStyle w:val="ListBullet"/>
        <w:jc w:val="left"/>
      </w:pPr>
      <w:r>
        <w:rPr>
          <w:rFonts w:ascii="Arial" w:hAnsi="Arial"/>
          <w:b w:val="0"/>
          <w:color w:val="000000"/>
          <w:sz w:val="24"/>
        </w:rPr>
        <w:t>Streamlined BI development processes, reducing project delivery time by 20% and improving responsiveness to business needs.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