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Introduction</w:t>
      </w:r>
      <w:proofErr w:type="spellEnd"/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данном проекте тебе предстоит реализовать несколько основных алгоритмов на графах. Графы являются одной из базовых структур данных в программировании, которая используется повсеместно. В виде графов можно, например, интерпретировать схемы дорог, электрические цепи, географические карты, связи между людьми в социальных сетях и многое-многое другое.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Information</w:t>
      </w:r>
      <w:proofErr w:type="spellEnd"/>
    </w:p>
    <w:p w:rsidR="008E0275" w:rsidRPr="008E0275" w:rsidRDefault="008E0275" w:rsidP="008E0275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Историческая справка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Родоначальником теории графов принято считать математика Леонарда Эйлера (1707-1783). Историю возникновения этой теории можно проследить по переписке великого ученого. Вот перевод латинского текста, который взят из письма Эйлера к итальянскому математику и инженеру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Маринони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отправленного из Петербурга 13 марта 1736 года:</w:t>
      </w:r>
    </w:p>
    <w:p w:rsidR="008E0275" w:rsidRPr="008E0275" w:rsidRDefault="008E0275" w:rsidP="008E02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Недавно мне была предложена задача об острове, расположенном в городе Кёнигсберге и окруженном рекой, через которую перекинуто семь мостов.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Возникший в XIII веке город Кёнигсберг (ныне Калининград) состоял из трёх формально независимых городских поселений и ещё нескольких «слобод» и «посёлков». Расположены они были на островах и берегах реки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Прегель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делящей город на четыре главные части: А)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Альтштадт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Б)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Кнайпхоф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В)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Ломзе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Г)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Форштанд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Для связи между городскими частями уже в XIV веке стали строить мосты. В связи с постоянной военной опасностью мосты имели оборонные качества. Мосты были местом шествий, религиозных и праздничных процессий, по мостам проходили православные крестные ходы. Карта этой местности и её упрощённая схема представлены на рисунках ниже.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56884F6" wp14:editId="483EEB94">
                <wp:extent cx="304800" cy="304800"/>
                <wp:effectExtent l="0" t="0" r="0" b="0"/>
                <wp:docPr id="26" name="AutoShape 14" descr="konigsberg-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1CB5A" id="AutoShape 14" o:spid="_x0000_s1026" alt="konigsberg-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uBDT&#10;wQIAANA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lastRenderedPageBreak/>
        <mc:AlternateContent>
          <mc:Choice Requires="wps">
            <w:drawing>
              <wp:inline distT="0" distB="0" distL="0" distR="0" wp14:anchorId="75C1CB93" wp14:editId="74B7B563">
                <wp:extent cx="304800" cy="304800"/>
                <wp:effectExtent l="0" t="0" r="0" b="0"/>
                <wp:docPr id="25" name="AutoShape 15" descr="simple-konigsberg-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BE4DE" id="AutoShape 15" o:spid="_x0000_s1026" alt="simple-konigsberg-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Su3XDGAgAA1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3BBA53D9">
            <wp:extent cx="5715000" cy="3838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272795C7">
            <wp:extent cx="57150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Спрашивается, может ли кто-нибудь непрерывно обойти их, проходя только единожды через каждый мост. И тут же мне было сообщено, что никто еще до сих пор не мог это проделать, но никто и не доказал, что это невозможно. Вопрос этот, хотя и банальный, показался мне, однако, достойным внимания тем, что для его решения недостаточны ни геометрия, ни алгебра, ни комбинаторное искусство. После долгих размышлений я нашел легкое правило, основанное на вполне убедительном доказательстве, с помощью которого можно во всех задачах такого рода тотчас же определить, может 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ли быть совершен такой обход через какое угодно число и как угодно расположенных мостов или не может. Кёнигсбергские же мосты расположены так, что их можно представить на следующем рисунке, где вершины графа соответствуют определённому району города, а ребра — мостам через реку, на котором A обозначает остров, а B, C и D — части континента, отделенные друг от друга рукавами реки.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6ABAA0F" wp14:editId="3B1D80C0">
                <wp:extent cx="304800" cy="304800"/>
                <wp:effectExtent l="0" t="0" r="0" b="0"/>
                <wp:docPr id="24" name="AutoShape 16" descr="konigsberg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52AA" id="AutoShape 16" o:spid="_x0000_s1026" alt="konigsberg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VkxLH&#10;wQIAANI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0D85A403">
            <wp:extent cx="3810000" cy="326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Так можно ли обойти Кёнигсбергские мосты, проходя только один раз через каждый из этих мостов? Чтобы найти ответ, продолжим письмо Эйлера к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Маринони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8E0275" w:rsidRPr="008E0275" w:rsidRDefault="008E0275" w:rsidP="008E02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Вопрос состоит в том, чтобы определить, можно ли обойти все эти семь мостов, проходя через каждый только единожды, или нельзя. Мое правило приводит к следующему решению этого вопроса. Прежде всего, нужно смотреть, сколько есть участков, разделенных водой, — таких, у которых нет другого перехода с одного на другой, кроме как через мост. В данном примере таких участков четыре — A, B, C, D. Далее нужно различать, является ли число мостов, ведущих к этим отдельным участкам, четным или нечетным. Так, в нашем случае к участку A ведут пять мостов, а к остальным — по три моста, т. е. число мостов, ведущих к отдельным участкам, нечетно, а этого одного уже достаточно для решения задачи. Когда это определено, применяем следующее правило: если бы число мостов, ведущих к каждому отдельному участку, было четным, то тогда обход, о котором идет речь, был бы возможен, и в то же время можно было бы начать этот обход с любого участка. Если же из этих чисел два были бы нечетные, ибо только одно быть нечетным не может, то и тогда мог бы совершиться переход, как это предписано, но только начало обхода непременно должно быть взято от одного из тех двух участков, к которым ведет нечетное число мостов. Если бы, наконец, было больше двух участков, к которым ведет нечетное число мостов, то тогда такое движение вообще невозможно… если можно было привести здесь другие, более серьезные задачи, этот метод мог бы принести еще большую пользу, и им не следовало бы пренебрегать.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Перефразируя слова ученого, можно сформулировать следующие правила:</w:t>
      </w:r>
    </w:p>
    <w:p w:rsidR="008E0275" w:rsidRPr="008E0275" w:rsidRDefault="008E0275" w:rsidP="008E027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Число нечётных вершин (вершин, к которым ведёт нечётное число рёбер) графа должно быть чётно. Не может существовать граф, который имел бы нечётное число нечётных вершин.</w:t>
      </w:r>
    </w:p>
    <w:p w:rsidR="008E0275" w:rsidRPr="008E0275" w:rsidRDefault="008E0275" w:rsidP="008E02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все вершины графа чётные (вершины, к которым ведёт чётное число рёбер), то можно, не отрывая карандаша от бумаги, начертить граф, при этом можно начинать с любой вершины графа и завершить его в той же вершине.</w:t>
      </w:r>
    </w:p>
    <w:p w:rsidR="008E0275" w:rsidRPr="008E0275" w:rsidRDefault="008E0275" w:rsidP="008E02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Граф с более чем двумя нечётными вершинами невозможно начертить одним росчерком.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Граф Кёнигсбергских мостов имел четыре нечётные вершины, следовательно, невозможно пройти по всем мостам, не проходя ни по одному из них дважды.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Далее, вплоть до начала 20-го века теория графов развивалась в основном в виде формулирования новых теорем, сформированных по результатам решения различных «задач-головоломок». Серьезное развитие теория графов получила в связи с возникновением массового крупносерийного производства, общим всплеском науки и технологий в первой половине 20-го века.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Основные определения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Граф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совокупность конечного множества вершин и множества ребер. Каждому ребру сопоставлены две точки из множества вершин графа, образующие граничные точки ребра.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Виды графов по типу рёбер:</w:t>
      </w:r>
    </w:p>
    <w:p w:rsidR="008E0275" w:rsidRPr="008E0275" w:rsidRDefault="008E0275" w:rsidP="008E027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Неориентированный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граф, в котором перемещение между вершинами, соединёнными ребром, возможно в любом направлении.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2A7CB68" wp14:editId="754E2C67">
                <wp:extent cx="304800" cy="304800"/>
                <wp:effectExtent l="0" t="0" r="0" b="0"/>
                <wp:docPr id="23" name="AutoShape 17" descr="not-orient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25A64" id="AutoShape 17" o:spid="_x0000_s1026" alt="not-orient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qig&#10;0sICAADS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64E8D069">
            <wp:extent cx="19050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Ориентированный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граф, рёбрам которого присвоено направление. Направленные рёбра именуются также дугами. Перемещение из одной вершины в другую возможно только по дугам соответствующего направления.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lastRenderedPageBreak/>
        <mc:AlternateContent>
          <mc:Choice Requires="wps">
            <w:drawing>
              <wp:inline distT="0" distB="0" distL="0" distR="0" wp14:anchorId="1A3312F9" wp14:editId="0A4951EF">
                <wp:extent cx="304800" cy="304800"/>
                <wp:effectExtent l="0" t="0" r="0" b="0"/>
                <wp:docPr id="22" name="AutoShape 18" descr="orient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596D8" id="AutoShape 18" o:spid="_x0000_s1026" alt="orient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a0vwIAAM4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10mtL8C&#10;AADO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65D83C8B">
            <wp:extent cx="19050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помимо наличия ребра между двумя вершинами, задан ещё и вес ребра, то такой граф называется </w:t>
      </w:r>
      <w:r w:rsidRPr="008E0275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взвешенным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46BAB28" wp14:editId="76E55C96">
                <wp:extent cx="304800" cy="304800"/>
                <wp:effectExtent l="0" t="0" r="0" b="0"/>
                <wp:docPr id="21" name="AutoShape 19" descr="weighted-orient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23927" id="AutoShape 19" o:spid="_x0000_s1026" alt="weighted-orient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TDJ6sUCAADX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6C70A8D5">
            <wp:extent cx="19050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Виды графов по числу рёбер:</w:t>
      </w:r>
    </w:p>
    <w:p w:rsidR="008E0275" w:rsidRPr="008E0275" w:rsidRDefault="008E0275" w:rsidP="008E027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Нулевой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графе отсутствуют рёбра.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191E910" wp14:editId="341BCD90">
                <wp:extent cx="304800" cy="304800"/>
                <wp:effectExtent l="0" t="0" r="0" b="0"/>
                <wp:docPr id="20" name="AutoShape 20" descr="null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D38B5" id="AutoShape 20" o:spid="_x0000_s1026" alt="null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Rz8C69AgAA&#10;z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7ED09E46">
            <wp:extent cx="19050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Неполный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графе есть рёбра, но не из каждой вершины есть ребро в любую другую вершину.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5A6C1E2" wp14:editId="59E89956">
                <wp:extent cx="304800" cy="304800"/>
                <wp:effectExtent l="0" t="0" r="0" b="0"/>
                <wp:docPr id="19" name="AutoShape 21" descr="not-full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76DA2" id="AutoShape 21" o:spid="_x0000_s1026" alt="not-full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D8d/vA&#10;AgAA0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6A935AAF">
            <wp:extent cx="19050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Полный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графе из каждой вершины есть ребро в любую другую вершину.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lastRenderedPageBreak/>
        <mc:AlternateContent>
          <mc:Choice Requires="wps">
            <w:drawing>
              <wp:inline distT="0" distB="0" distL="0" distR="0" wp14:anchorId="1968E85A" wp14:editId="014BEAF9">
                <wp:extent cx="304800" cy="304800"/>
                <wp:effectExtent l="0" t="0" r="0" b="0"/>
                <wp:docPr id="18" name="AutoShape 22" descr="full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E7E26" id="AutoShape 22" o:spid="_x0000_s1026" alt="full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DXuha9AgAA&#10;z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384CB093">
            <wp:extent cx="19050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Виды графов по достижимости узлов:</w:t>
      </w:r>
    </w:p>
    <w:p w:rsidR="008E0275" w:rsidRPr="008E0275" w:rsidRDefault="008E0275" w:rsidP="008E027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Связный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для любой вершины в графе есть хотя бы один путь до любой другой вершины в этом же графе.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8A671E0" wp14:editId="376E5EBD">
                <wp:extent cx="304800" cy="304800"/>
                <wp:effectExtent l="0" t="0" r="0" b="0"/>
                <wp:docPr id="17" name="AutoShape 23" descr="linked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D3B86" id="AutoShape 23" o:spid="_x0000_s1026" alt="linked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QnNWL8C&#10;AADO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1E2D9FA4">
            <wp:extent cx="19050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Несвязный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графе отсутствует путь хотя бы между двумя его вершинами.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546B8C85" wp14:editId="48F5B2E7">
                <wp:extent cx="304800" cy="304800"/>
                <wp:effectExtent l="0" t="0" r="0" b="0"/>
                <wp:docPr id="16" name="AutoShape 24" descr="not-linked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88A86" id="AutoShape 24" o:spid="_x0000_s1026" alt="not-linked-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+4wR&#10;Y8ICAADS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0136A8DC">
            <wp:extent cx="1905000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ориентированных графов дополнительно разделяют ещё два типа связности: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сильносвязный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слабосвязный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Сильносвязный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для любой вершины в ориентированном графе существует путь в любую другую вершину и обратно.</w:t>
      </w:r>
    </w:p>
    <w:p w:rsidR="008E0275" w:rsidRPr="008E0275" w:rsidRDefault="008E0275" w:rsidP="008E0275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Слабосвязный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между двумя любыми вершинами в графе существует путь, но этот путь может быть односторонним. Т. е. из вершины А в вершину B путь может существовать, а обратно нет.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Деревья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Отдельным важным подтипом графов являются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деревья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</w:r>
      <w:r w:rsidRPr="008E0275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Дерево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связный ациклический граф, в котором любые две вершины соединены лишь одним маршрутом. Для любого дерева справедлива следующая формула: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q = n - 1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где q — это число рёбер, n — число вершин графа (дерева). Деревья могут быть 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построены на базе как неориентированных графов, так и ориентированных, в зависимости от решаемой задачи.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CFAA49B" wp14:editId="75BA9219">
                <wp:extent cx="304800" cy="304800"/>
                <wp:effectExtent l="0" t="0" r="0" b="0"/>
                <wp:docPr id="15" name="AutoShape 25" descr="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BD7BE" id="AutoShape 25" o:spid="_x0000_s1026" alt="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kRkM7kCAADG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1C4A954E">
            <wp:extent cx="2857500" cy="3248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Остовное</w:t>
      </w:r>
      <w:proofErr w:type="spellEnd"/>
      <w:r w:rsidRPr="008E0275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 xml:space="preserve"> дерево (остов)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подграф данного графа, содержащий все его вершины и являющийся деревом. Рёбра графа, не входящие в остов, называются хордами графа относительно остова.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689A36D" wp14:editId="282FC3AD">
                <wp:extent cx="304800" cy="304800"/>
                <wp:effectExtent l="0" t="0" r="0" b="0"/>
                <wp:docPr id="14" name="AutoShape 26" descr="spanning-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75326" id="AutoShape 26" o:spid="_x0000_s1026" alt="spanning-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xgwAIAAM8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/IzGDA&#10;AgAAz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drawing>
          <wp:inline distT="0" distB="0" distL="0" distR="0" wp14:anchorId="0AC91F30">
            <wp:extent cx="2857500" cy="2305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275" w:rsidRPr="008E0275" w:rsidRDefault="008E0275" w:rsidP="008E0275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8E0275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Способы задания графа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Существуют следующие основные способы задания графов:</w:t>
      </w:r>
    </w:p>
    <w:p w:rsidR="008E0275" w:rsidRPr="008E0275" w:rsidRDefault="008E0275" w:rsidP="008E02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Матрица смежности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квадратная матрица, размерность которой равна числу вершин в графе, и в которой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A</w:t>
      </w:r>
      <w:r w:rsidRPr="008E0275">
        <w:rPr>
          <w:rFonts w:ascii="MJXc-TeX-math-Iw" w:eastAsia="Times New Roman" w:hAnsi="MJXc-TeX-math-Iw" w:cs="Segoe UI"/>
          <w:color w:val="303030"/>
          <w:sz w:val="19"/>
          <w:szCs w:val="19"/>
          <w:bdr w:val="none" w:sz="0" w:space="0" w:color="auto" w:frame="1"/>
          <w:lang w:eastAsia="ru-RU"/>
        </w:rPr>
        <w:t>ij</w:t>
      </w:r>
      <w:proofErr w:type="spellEnd"/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Aij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элемент матрицы содержит в себе информацию о ребре из вершины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i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‘i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вершину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j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‘j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Возможные значения, которые может принимать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A</w:t>
      </w:r>
      <w:r w:rsidRPr="008E0275">
        <w:rPr>
          <w:rFonts w:ascii="MJXc-TeX-math-Iw" w:eastAsia="Times New Roman" w:hAnsi="MJXc-TeX-math-Iw" w:cs="Segoe UI"/>
          <w:color w:val="303030"/>
          <w:sz w:val="19"/>
          <w:szCs w:val="19"/>
          <w:bdr w:val="none" w:sz="0" w:space="0" w:color="auto" w:frame="1"/>
          <w:lang w:eastAsia="ru-RU"/>
        </w:rPr>
        <w:t>ij</w:t>
      </w:r>
      <w:proofErr w:type="spellEnd"/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Aij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8E0275" w:rsidRPr="008E0275" w:rsidRDefault="008E0275" w:rsidP="008E0275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невзвешенного неориентированного графа: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0 — ребра между вершинами нет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1 — ребро между вершинами есть</w:t>
      </w:r>
    </w:p>
    <w:p w:rsidR="008E0275" w:rsidRPr="008E0275" w:rsidRDefault="008E0275" w:rsidP="008E02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взвешенного неориентированного графа: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0 — ребра между вершинами нет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N — ребро между вершинами есть, и его вес равен N</w:t>
      </w:r>
    </w:p>
    <w:p w:rsidR="008E0275" w:rsidRPr="008E0275" w:rsidRDefault="008E0275" w:rsidP="008E02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невзвешенного ориентированного графа: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0 — дуги между вершинами нет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1 — есть дуга (ориентированное ребро), которая направлена из вершины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i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‘i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вершину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j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‘j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</w:p>
    <w:p w:rsidR="008E0275" w:rsidRPr="008E0275" w:rsidRDefault="008E0275" w:rsidP="008E027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взвешенного ориентированного графа: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0 — дуги между вершинами нет</w:t>
      </w:r>
    </w:p>
    <w:p w:rsidR="008E0275" w:rsidRPr="008E0275" w:rsidRDefault="008E0275" w:rsidP="008E0275">
      <w:pPr>
        <w:numPr>
          <w:ilvl w:val="2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N — есть дуга (ориентированное ребро), которая направлена из вершины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i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‘i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вершину 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proofErr w:type="spellStart"/>
      <w:r w:rsidRPr="008E0275">
        <w:rPr>
          <w:rFonts w:ascii="MJXc-TeX-math-Iw" w:eastAsia="Times New Roman" w:hAnsi="MJXc-TeX-math-Iw" w:cs="Segoe UI"/>
          <w:color w:val="303030"/>
          <w:sz w:val="26"/>
          <w:szCs w:val="26"/>
          <w:bdr w:val="none" w:sz="0" w:space="0" w:color="auto" w:frame="1"/>
          <w:lang w:eastAsia="ru-RU"/>
        </w:rPr>
        <w:t>j</w:t>
      </w:r>
      <w:r w:rsidRPr="008E0275">
        <w:rPr>
          <w:rFonts w:ascii="MJXc-TeX-main-Rw" w:eastAsia="Times New Roman" w:hAnsi="MJXc-TeX-main-Rw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‘j</w:t>
      </w:r>
      <w:proofErr w:type="spellEnd"/>
      <w:r w:rsidRPr="008E0275">
        <w:rPr>
          <w:rFonts w:ascii="Segoe UI" w:eastAsia="Times New Roman" w:hAnsi="Segoe UI" w:cs="Segoe UI"/>
          <w:color w:val="303030"/>
          <w:sz w:val="26"/>
          <w:szCs w:val="26"/>
          <w:bdr w:val="none" w:sz="0" w:space="0" w:color="auto" w:frame="1"/>
          <w:lang w:eastAsia="ru-RU"/>
        </w:rPr>
        <w:t>‘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и её вес равен N</w:t>
      </w:r>
    </w:p>
    <w:p w:rsidR="008E0275" w:rsidRPr="008E0275" w:rsidRDefault="008E0275" w:rsidP="008E0275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Матрица инцидентности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матрица, количество строк в которой соответствует числу вершин, а количество столбцов — числу рёбер. В ней указываются связи между инцидентными элементами графа (ребро (дуга) и вершина). В неориентированном графе если вершина инцидентна ребру, то соответствующий элемент равен 1, в противном случае элемент равен 0. В ориентированном графе если ребро выходит из вершины, то соответствующий элемент равен 1; если ребро входит в вершину, то соответствующий элемент равен -1; если ребро отсутствует, то элемент равен 0.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Пример задания графа с помощью матрицы смежности можно найти в материалах.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количество ребер графа по сравнению с количеством вершин невелико, то значения большинства элементов матрицы смежности будут равны 0. При этом использование данного метода нецелесообразно. Для подобных графов имеются более оптимальные способы их представления:</w:t>
      </w:r>
    </w:p>
    <w:p w:rsidR="008E0275" w:rsidRPr="008E0275" w:rsidRDefault="008E0275" w:rsidP="008E027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Список смежности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один из способов представления графа в виде коллекции списков вершин. Каждой вершине графа соответствует список, состоящий из «соседей» (т. е. из вершин, которые непосредственно достижимы напрямую из текущей вершины) этой вершины с указанием весов рёбер.</w:t>
      </w:r>
    </w:p>
    <w:p w:rsidR="008E0275" w:rsidRPr="008E0275" w:rsidRDefault="008E0275" w:rsidP="008E027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Список рёбер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таблица (матрица размерностью Nx3), в каждой строке которой записаны две смежные вершины и вес, соединяющего их ребра.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рамках данного задания все графы должны удовлетворять следующим требованиям:</w:t>
      </w:r>
    </w:p>
    <w:p w:rsidR="008E0275" w:rsidRPr="008E0275" w:rsidRDefault="008E0275" w:rsidP="008E027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Веса ребер только натуральными числами.</w:t>
      </w:r>
    </w:p>
    <w:p w:rsidR="008E0275" w:rsidRPr="008E0275" w:rsidRDefault="008E0275" w:rsidP="008E027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Могут быть петли.</w:t>
      </w:r>
    </w:p>
    <w:p w:rsidR="008E0275" w:rsidRPr="008E0275" w:rsidRDefault="008E0275" w:rsidP="008E027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Веса могут отличаться на всех ребрах.</w:t>
      </w:r>
    </w:p>
    <w:p w:rsidR="008E0275" w:rsidRPr="008E0275" w:rsidRDefault="008E0275" w:rsidP="008E027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Только ненулевой связный граф.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1. Обход графа в глубину и в ширину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Реализуй библиотеку s21_graph: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Библиотека должна быть разработана на языке С++ стандарта C++20.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Код библиотеки должен находиться в папке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 ветке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При написании кода придерживайся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Google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Style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Оформи решение как статическую библиотеку (s21_graph).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Библиотека должна быть представлена в виде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хранит в себе информацию о графе с помощью </w:t>
      </w: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матрицы смежности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Размерность матрицы смежности должна задаваться динамически при инициализации графа (при его загрузке из файла).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Сборка программы должна быть настроена с помощью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Makefile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со стандартным набором целей для GNU-программ: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all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clean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s21_graph.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Должно быть обеспечено полное покрытие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unit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-тестами методов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должен содержать в себе по крайней мере следующие публичные методы:</w:t>
      </w:r>
    </w:p>
    <w:p w:rsidR="008E0275" w:rsidRPr="008E0275" w:rsidRDefault="008E0275" w:rsidP="008E027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LoadGraphFromFile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string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filename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загрузка графа из файла в формате матрицы смежности.</w:t>
      </w:r>
    </w:p>
    <w:p w:rsidR="008E0275" w:rsidRPr="008E0275" w:rsidRDefault="008E0275" w:rsidP="008E027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ExportGraphToDot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string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filename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выгрузка графа в файл в формате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dot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(см. материалы).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Реализуй библиотеку s21_graph_algorithms: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Библиотека должна быть разработана на языке С++ стандарта C++20.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Код библиотеки должен находиться в папке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 ветке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Оформи решение как статическую библиотеку (s21_graph_algorithms).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Библиотека должна быть представлена в виде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будет содержать в себе реализацию алгоритмов на графах. При этом сам 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не должен ничего знать о внутреннем представлении графа из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Для взаимодействия с данными графа 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может использовать только публичные методы и свойства, предоставляемые классом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 xml:space="preserve"> 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 xml:space="preserve">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Makefile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 xml:space="preserve"> 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цель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 xml:space="preserve"> s21_graph_algorithms.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Должно быть обеспечено полное покрытие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unit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-тестами методов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должен содержать в себе по крайней мере следующие публичные методы: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DepthFirstSearch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,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start_vertex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нерекурентный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поиск в глубину в графе от заданной вершины. Функция должна возвращать массив, содержащий в себе обойдённые вершины в порядке их обхода. При реализации этой функции обязательно использовать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самописную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структуру данных </w:t>
      </w: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стек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которую предварительно стоит оформить в виде отдельной статической библиотеки.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BreadthFirstSearch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,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start_vertex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поиск в ширину в графе от заданной вершины. Функция должна возвращать массив, содержащий в себе обойдённые вершины в порядке их обхода. При реализации этой функции обязательно 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использовать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самописную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структуру данных </w:t>
      </w:r>
      <w:r w:rsidRPr="008E0275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очередь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которую предварительно стоит оформить в виде отдельной статической библиотеки.</w:t>
      </w:r>
    </w:p>
    <w:p w:rsidR="008E0275" w:rsidRPr="008E0275" w:rsidRDefault="008E0275" w:rsidP="008E02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Необходимо адаптировать ранее созданные 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самописные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вспомогательные классы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Stack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Queue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(для этого можно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переиспользовать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своё решение из проекта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CPP2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реализовать для них интерфейсы на C++. Эти классы должны содержать в себе следующие методы: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Stack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создание пустого стека;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Queue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создание пустой очереди;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Push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value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добавление элемента в стек/очередь;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Pop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получение элемента из стека/очереди с его последующим удалением из стека/очереди;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Top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получение элемента из стека без его удаления из стека;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Front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получение первого элемента из очереди без его удаления из очереди;</w:t>
      </w:r>
    </w:p>
    <w:p w:rsidR="008E0275" w:rsidRPr="008E0275" w:rsidRDefault="008E0275" w:rsidP="008E0275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Back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получение последнего элемента из очереди без его удаления из очереди.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В этом и последующих заданиях считай, что номера вершин начинаются с 1.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2. Поиск кратчайших путей в графе</w:t>
      </w:r>
    </w:p>
    <w:p w:rsidR="008E0275" w:rsidRPr="008E0275" w:rsidRDefault="008E0275" w:rsidP="008E0275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 в 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два новых метода:</w:t>
      </w:r>
    </w:p>
    <w:p w:rsidR="008E0275" w:rsidRPr="008E0275" w:rsidRDefault="008E0275" w:rsidP="008E0275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GetShortestPathBetweenVertices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,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vertex1, 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vertex2)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поиск кратчайшего пути между двумя вершинами в графе с использованием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алгоритма 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Дейкстры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Функция принимает на вход номера двух вершин и возвращает численный результат, равный наименьшему расстоянию между ними.</w:t>
      </w:r>
    </w:p>
    <w:p w:rsidR="008E0275" w:rsidRPr="008E0275" w:rsidRDefault="008E0275" w:rsidP="008E0275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GetShortestPathsBetweenAllVertices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поиск кратчайших путей между всеми парами вершин в графе с использованием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алгоритма </w:t>
      </w:r>
      <w:proofErr w:type="spellStart"/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Флойда-Уоршелла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 качестве результата функция возвращает матрицу кратчайших путей между всеми вершинами графа.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3. Поиск минимального </w:t>
      </w: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остовного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дерева</w:t>
      </w:r>
    </w:p>
    <w:p w:rsidR="008E0275" w:rsidRPr="008E0275" w:rsidRDefault="008E0275" w:rsidP="008E027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 в 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новый метод:</w:t>
      </w:r>
    </w:p>
    <w:p w:rsidR="008E0275" w:rsidRPr="008E0275" w:rsidRDefault="008E0275" w:rsidP="008E0275">
      <w:pPr>
        <w:numPr>
          <w:ilvl w:val="1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GetLeastSpanningTree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поиск наименьшего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остовного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дерева в графе с помощью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алгоритма Прима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В качестве результата функция должна возвращать матрицу смежности для минимального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остовного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дерева.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4. Задача коммивояжера</w:t>
      </w:r>
    </w:p>
    <w:p w:rsidR="008E0275" w:rsidRPr="008E0275" w:rsidRDefault="008E0275" w:rsidP="008E0275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 в класс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новый метод:</w:t>
      </w:r>
    </w:p>
    <w:p w:rsidR="008E0275" w:rsidRPr="008E0275" w:rsidRDefault="008E0275" w:rsidP="008E0275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proofErr w:type="gram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lastRenderedPageBreak/>
        <w:t>SolveTravelingSalesmanProblem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(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&amp;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</w:t>
      </w:r>
      <w:proofErr w:type="spellEnd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)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решение задачи коммивояжера с помощью </w:t>
      </w: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муравьиного алгоритма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Необходимо найти самый выгодный (короткий) маршрут, проходящий через все вершины графа хотя бы по одному разу с последующим возвратом в исходную вершину. В качестве результата функция должна возвращать структуру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TsmResult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описанную ниже:</w:t>
      </w:r>
    </w:p>
    <w:p w:rsidR="008E0275" w:rsidRPr="008E0275" w:rsidRDefault="008E0275" w:rsidP="008E0275">
      <w:pPr>
        <w:numPr>
          <w:ilvl w:val="0"/>
          <w:numId w:val="17"/>
        </w:num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proofErr w:type="spellStart"/>
      <w:r w:rsidRPr="008E0275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struct</w:t>
      </w:r>
      <w:proofErr w:type="spellEnd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8E0275">
        <w:rPr>
          <w:rFonts w:ascii="Consolas" w:eastAsia="Times New Roman" w:hAnsi="Consolas" w:cs="Courier New"/>
          <w:color w:val="DD4A68"/>
          <w:bdr w:val="none" w:sz="0" w:space="0" w:color="auto" w:frame="1"/>
          <w:lang w:eastAsia="ru-RU"/>
        </w:rPr>
        <w:t>TsmResult</w:t>
      </w:r>
      <w:proofErr w:type="spellEnd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8E0275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8E0275" w:rsidRPr="008E0275" w:rsidRDefault="008E0275" w:rsidP="008E0275">
      <w:pPr>
        <w:numPr>
          <w:ilvl w:val="0"/>
          <w:numId w:val="17"/>
        </w:num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proofErr w:type="spellStart"/>
      <w:r w:rsidRPr="008E0275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*</w:t>
      </w:r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vertices</w:t>
      </w:r>
      <w:proofErr w:type="spellEnd"/>
      <w:r w:rsidRPr="008E0275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;</w:t>
      </w:r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</w:t>
      </w:r>
      <w:proofErr w:type="gramEnd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 xml:space="preserve">// массив с искомым маршрутом (с порядком обхода вершин). Вместо </w:t>
      </w:r>
      <w:proofErr w:type="spellStart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 xml:space="preserve">* можно использовать </w:t>
      </w:r>
      <w:proofErr w:type="spellStart"/>
      <w:proofErr w:type="gramStart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std</w:t>
      </w:r>
      <w:proofErr w:type="spell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::</w:t>
      </w:r>
      <w:proofErr w:type="spellStart"/>
      <w:proofErr w:type="gram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vector</w:t>
      </w:r>
      <w:proofErr w:type="spell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&lt;</w:t>
      </w:r>
      <w:proofErr w:type="spellStart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int</w:t>
      </w:r>
      <w:proofErr w:type="spell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&gt;</w:t>
      </w:r>
    </w:p>
    <w:p w:rsidR="008E0275" w:rsidRPr="008E0275" w:rsidRDefault="008E0275" w:rsidP="008E0275">
      <w:pPr>
        <w:numPr>
          <w:ilvl w:val="0"/>
          <w:numId w:val="17"/>
        </w:num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proofErr w:type="spellStart"/>
      <w:r w:rsidRPr="008E0275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double</w:t>
      </w:r>
      <w:proofErr w:type="spellEnd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distance</w:t>
      </w:r>
      <w:proofErr w:type="spellEnd"/>
      <w:r w:rsidRPr="008E0275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;</w:t>
      </w:r>
      <w:r w:rsidRPr="008E0275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</w:t>
      </w:r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/</w:t>
      </w:r>
      <w:proofErr w:type="gramEnd"/>
      <w:r w:rsidRPr="008E0275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/ длина этого маршрута</w:t>
      </w:r>
    </w:p>
    <w:p w:rsidR="008E0275" w:rsidRPr="008E0275" w:rsidRDefault="008E0275" w:rsidP="008E0275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lang w:eastAsia="ru-RU"/>
        </w:rPr>
      </w:pPr>
      <w:r w:rsidRPr="008E0275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</w:t>
      </w:r>
    </w:p>
    <w:p w:rsidR="008E0275" w:rsidRPr="008E0275" w:rsidRDefault="008E0275" w:rsidP="008E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Если при заданном графе решение задачи невозможно, выведи ошибку.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5. Консольный интерфейс</w:t>
      </w:r>
    </w:p>
    <w:p w:rsidR="008E0275" w:rsidRPr="008E0275" w:rsidRDefault="008E0275" w:rsidP="008E027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Напиши основную программу, которая представляет из себя консольное приложение для проверки работоспособности реализованных библиотек s21_graph и s21_graph_algorithms</w:t>
      </w:r>
    </w:p>
    <w:p w:rsidR="008E0275" w:rsidRPr="008E0275" w:rsidRDefault="008E0275" w:rsidP="008E027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Консольный интерфейс обязательно должен покрывать следующий функционал: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Загрузка исходного графа из файла.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Обход графа в ширину с выводом результата обхода в консоль.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Обход графа в глубину с выводом результата обхода в консоль.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Поиск кратчайшего пути между произвольными двумя вершинами с выводом результата в консоль.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Поиск кратчайших путей между всеми парами вершин в графе с выводом результирующей матрицы в консоль.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Поиск минимального </w:t>
      </w:r>
      <w:proofErr w:type="spell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остовного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дерева в графе с выводом результирующей матрицы смежности в консоль.</w:t>
      </w:r>
    </w:p>
    <w:p w:rsidR="008E0275" w:rsidRPr="008E0275" w:rsidRDefault="008E0275" w:rsidP="008E0275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Решение задачи коммивояжера с выводом результирующего маршрута и его длины в консоль.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Part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6. Дополнительно. Сравнение методов решения задачи коммивояжера</w:t>
      </w:r>
    </w:p>
    <w:p w:rsidR="008E0275" w:rsidRPr="008E0275" w:rsidRDefault="008E0275" w:rsidP="008E0275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Выбери дополнительные два алгоритма для решения задачи коммивояжера и реализуй их в виде методов класса </w:t>
      </w:r>
      <w:proofErr w:type="spellStart"/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GraphAlgorithms</w:t>
      </w:r>
      <w:proofErr w:type="spell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E0275" w:rsidRPr="008E0275" w:rsidRDefault="008E0275" w:rsidP="008E027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 в консольный интерфейс возможность проведения сравнительного исследования скорости работы трёх алгоритмов (муравьиного алгоритма и двух выбранных произвольно).</w:t>
      </w:r>
    </w:p>
    <w:p w:rsidR="008E0275" w:rsidRPr="008E0275" w:rsidRDefault="008E0275" w:rsidP="008E0275">
      <w:pPr>
        <w:numPr>
          <w:ilvl w:val="1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Исследование запускается для графа, который был предварительно загружен из файла.</w:t>
      </w:r>
    </w:p>
    <w:p w:rsidR="008E0275" w:rsidRPr="008E0275" w:rsidRDefault="008E0275" w:rsidP="008E0275">
      <w:pPr>
        <w:numPr>
          <w:ilvl w:val="1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В рамках исследования требуется засечь время, потраченное на решение задачи коммивояжера </w:t>
      </w: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N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раз подряд, каждым из алгоритмов. Где </w:t>
      </w: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N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задаётся с клавиатуры.</w:t>
      </w:r>
    </w:p>
    <w:p w:rsidR="008E0275" w:rsidRPr="008E0275" w:rsidRDefault="008E0275" w:rsidP="008E027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Необходимо вывести в консоль результаты замера времени.</w:t>
      </w:r>
    </w:p>
    <w:p w:rsidR="008E0275" w:rsidRPr="008E0275" w:rsidRDefault="008E0275" w:rsidP="008E0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Пример: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для </w:t>
      </w: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N = 1000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будет измерено, сколько времени уйдёт на то, чтобы 1000 раз решить задачу коммивояжера для текущего заданного графа муравьиным алгоритмом и двумя произвольно выбранными алгоритмами.</w:t>
      </w:r>
    </w:p>
    <w:p w:rsidR="008E0275" w:rsidRPr="008E0275" w:rsidRDefault="008E0275" w:rsidP="008E0275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8E0275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IV</w:t>
      </w:r>
    </w:p>
    <w:p w:rsidR="008E0275" w:rsidRPr="008E0275" w:rsidRDefault="008E0275" w:rsidP="008E0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-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Боб попросил заняться этим, вот мы и подхватили задачку. Я бы с радостью забрала тебя вместе с ней, но у Боба свои идеи, — ответила Алиса на вопрос Евы.</w:t>
      </w:r>
    </w:p>
    <w:p w:rsidR="008E0275" w:rsidRPr="008E0275" w:rsidRDefault="008E0275" w:rsidP="008E0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-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И все же не понимаю, как вы связаны с роботом-пылесосом, — посетовала Ева. — А где Чарли? Он </w:t>
      </w:r>
      <w:proofErr w:type="gramStart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раньше</w:t>
      </w:r>
      <w:proofErr w:type="gramEnd"/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как минимум пару раз в неделю заскакивал.</w:t>
      </w:r>
    </w:p>
    <w:p w:rsidR="008E0275" w:rsidRPr="008E0275" w:rsidRDefault="008E0275" w:rsidP="008E0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8E027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-</w:t>
      </w:r>
      <w:r w:rsidRPr="008E0275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Чарли... работает. У нас небольшая проблема, и твои наработки по поиску пути как раз нам с этим помогут. Не волнуйся, как все закончится, наши вечерние посиделки вернутся. Тогда все и обсудим, — успокаивающе, но грустно заверила Алиса. — Спасибо за уделенное время, я побежала. Еще увидимся!</w:t>
      </w:r>
    </w:p>
    <w:p w:rsidR="00B10837" w:rsidRDefault="00B10837"/>
    <w:sectPr w:rsidR="00B1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C24"/>
    <w:multiLevelType w:val="multilevel"/>
    <w:tmpl w:val="DD4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1B9C"/>
    <w:multiLevelType w:val="multilevel"/>
    <w:tmpl w:val="E452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5AF"/>
    <w:multiLevelType w:val="multilevel"/>
    <w:tmpl w:val="7952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E4346"/>
    <w:multiLevelType w:val="multilevel"/>
    <w:tmpl w:val="2DCA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139E"/>
    <w:multiLevelType w:val="multilevel"/>
    <w:tmpl w:val="6D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772F7"/>
    <w:multiLevelType w:val="multilevel"/>
    <w:tmpl w:val="96D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413AB"/>
    <w:multiLevelType w:val="multilevel"/>
    <w:tmpl w:val="808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24394"/>
    <w:multiLevelType w:val="multilevel"/>
    <w:tmpl w:val="AB4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848E5"/>
    <w:multiLevelType w:val="multilevel"/>
    <w:tmpl w:val="5CF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9620A"/>
    <w:multiLevelType w:val="multilevel"/>
    <w:tmpl w:val="A63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95913"/>
    <w:multiLevelType w:val="multilevel"/>
    <w:tmpl w:val="EBB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A2EF0"/>
    <w:multiLevelType w:val="multilevel"/>
    <w:tmpl w:val="B84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7032F"/>
    <w:multiLevelType w:val="multilevel"/>
    <w:tmpl w:val="BDD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735A4"/>
    <w:multiLevelType w:val="multilevel"/>
    <w:tmpl w:val="40E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87F2A"/>
    <w:multiLevelType w:val="multilevel"/>
    <w:tmpl w:val="A76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43797"/>
    <w:multiLevelType w:val="multilevel"/>
    <w:tmpl w:val="D14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C3262"/>
    <w:multiLevelType w:val="multilevel"/>
    <w:tmpl w:val="365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D41B6"/>
    <w:multiLevelType w:val="multilevel"/>
    <w:tmpl w:val="59D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21EEC"/>
    <w:multiLevelType w:val="multilevel"/>
    <w:tmpl w:val="E18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4"/>
  </w:num>
  <w:num w:numId="5">
    <w:abstractNumId w:val="16"/>
  </w:num>
  <w:num w:numId="6">
    <w:abstractNumId w:val="12"/>
  </w:num>
  <w:num w:numId="7">
    <w:abstractNumId w:val="9"/>
  </w:num>
  <w:num w:numId="8">
    <w:abstractNumId w:val="15"/>
  </w:num>
  <w:num w:numId="9">
    <w:abstractNumId w:val="13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18"/>
  </w:num>
  <w:num w:numId="15">
    <w:abstractNumId w:val="1"/>
  </w:num>
  <w:num w:numId="16">
    <w:abstractNumId w:val="8"/>
  </w:num>
  <w:num w:numId="17">
    <w:abstractNumId w:val="1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75"/>
    <w:rsid w:val="008E0275"/>
    <w:rsid w:val="00B10837"/>
    <w:rsid w:val="00D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A52F"/>
  <w15:chartTrackingRefBased/>
  <w15:docId w15:val="{A96933C8-6FFF-498C-9432-46EDCFF7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16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8" w:color="EAEAEA"/>
            <w:bottom w:val="none" w:sz="0" w:space="0" w:color="auto"/>
            <w:right w:val="none" w:sz="0" w:space="0" w:color="auto"/>
          </w:divBdr>
        </w:div>
        <w:div w:id="8360737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8" w:color="EAEAEA"/>
            <w:bottom w:val="none" w:sz="0" w:space="0" w:color="auto"/>
            <w:right w:val="none" w:sz="0" w:space="0" w:color="auto"/>
          </w:divBdr>
        </w:div>
        <w:div w:id="53971193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8" w:color="EAEAE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Евгеньев Антон</dc:creator>
  <cp:keywords/>
  <dc:description/>
  <cp:lastModifiedBy>Евгеньев Антон</cp:lastModifiedBy>
  <cp:revision>1</cp:revision>
  <dcterms:created xsi:type="dcterms:W3CDTF">2025-04-05T10:29:00Z</dcterms:created>
  <dcterms:modified xsi:type="dcterms:W3CDTF">2025-04-05T10:33:00Z</dcterms:modified>
</cp:coreProperties>
</file>