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The line graph shares insight to the amount of questions that tourists give to the Office in a city over a half decade in 2011. Overall, there was a slight decreasing by email and telephone, but rapidly going up in person.</w:t>
      </w:r>
    </w:p>
    <w:p>
      <w:pPr>
        <w:rPr>
          <w:rFonts w:hint="default"/>
          <w:sz w:val="32"/>
          <w:szCs w:val="32"/>
          <w:lang w:val="en-US"/>
        </w:rPr>
      </w:pPr>
      <w:r>
        <w:rPr>
          <w:rFonts w:hint="default"/>
          <w:sz w:val="32"/>
          <w:szCs w:val="32"/>
          <w:lang w:val="en-US"/>
        </w:rPr>
        <w:t>As presented in the chart, the number of enquiries received by telephone witnessed a fluctuation form January to April, at approximately 1000 enquiries, before a massive increase in May and June, at 1600, which grow up 600 compare with previous month.  In January, the quantity of enquaries received by people was increased dramatically, at approximately 1900 enquiries, which is the highest amount of enquiries compare with other manners. There was a gradually receding from January to February which received by mail and letter,before steady increasing in March and dramatically decreasing in May whereas stay steady in the last month of the chart about 400 enquiries.</w:t>
      </w:r>
      <w:bookmarkStart w:id="0" w:name="_GoBack"/>
      <w:bookmarkEnd w:id="0"/>
      <w:r>
        <w:rPr>
          <w:rFonts w:hint="default"/>
          <w:sz w:val="32"/>
          <w:szCs w:val="32"/>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141B5C"/>
    <w:rsid w:val="2E7E3DBB"/>
    <w:rsid w:val="54141B5C"/>
    <w:rsid w:val="6FF90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2023-02-02T13:43:00Z</dcterms:created>
  <dc:creator>Name No</dc:creator>
  <cp:lastModifiedBy>Name No</cp:lastModifiedBy>
  <dcterms:modified xsi:type="dcterms:W3CDTF">2023-02-04T13:25:08Z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A82DD2B316BD4031A87E2904FE8F013E</vt:lpwstr>
  </property>
</Properties>
</file>