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56581" w:rsidRDefault="00B56581" w:rsidP="00B56581">
      <w:pPr>
        <w:rPr>
          <w:b/>
          <w:sz w:val="28"/>
        </w:rPr>
      </w:pPr>
      <w:bookmarkStart w:id="0" w:name="_GoBack"/>
      <w:bookmarkEnd w:id="0"/>
      <w:r w:rsidRPr="00E53038">
        <w:rPr>
          <w:b/>
          <w:sz w:val="28"/>
        </w:rPr>
        <w:t xml:space="preserve">VBA </w:t>
      </w:r>
      <w:proofErr w:type="gramStart"/>
      <w:r w:rsidRPr="00E53038">
        <w:rPr>
          <w:b/>
          <w:sz w:val="28"/>
        </w:rPr>
        <w:t>Treeview</w:t>
      </w:r>
      <w:r w:rsidR="00C92A87">
        <w:rPr>
          <w:b/>
          <w:sz w:val="28"/>
        </w:rPr>
        <w:t xml:space="preserve">  </w:t>
      </w:r>
      <w:r w:rsidR="009C7996">
        <w:t>build</w:t>
      </w:r>
      <w:proofErr w:type="gramEnd"/>
      <w:r w:rsidR="00676644">
        <w:t xml:space="preserve"> </w:t>
      </w:r>
      <w:r w:rsidR="009C7996">
        <w:t>026</w:t>
      </w:r>
    </w:p>
    <w:p w:rsidR="00B56581" w:rsidRDefault="00B56581" w:rsidP="00A87F75"/>
    <w:p w:rsidR="00A87F75" w:rsidRPr="00A87F75" w:rsidRDefault="008328C4" w:rsidP="00B56581">
      <w:pPr>
        <w:ind w:left="2160" w:firstLine="720"/>
      </w:pPr>
      <w:r>
        <w:object w:dxaOrig="297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48.5pt;height:24pt" o:ole="">
            <v:imagedata r:id="rId8" o:title=""/>
          </v:shape>
          <w:control r:id="rId9" w:name="cmdShowDemo" w:shapeid="_x0000_i1027"/>
        </w:object>
      </w:r>
    </w:p>
    <w:p w:rsidR="00A87F75" w:rsidRDefault="00A87F75" w:rsidP="00A87F75"/>
    <w:p w:rsidR="003322B8" w:rsidRDefault="00E53038" w:rsidP="00A87F75">
      <w:r>
        <w:t>For documentation please see the Excel demo</w:t>
      </w:r>
      <w:r w:rsidR="00676644">
        <w:t xml:space="preserve"> </w:t>
      </w:r>
      <w:r w:rsidR="004D5AA9">
        <w:t>and refer to the sheets “</w:t>
      </w:r>
      <w:proofErr w:type="spellStart"/>
      <w:r w:rsidR="004D5AA9">
        <w:t>clsTreeview</w:t>
      </w:r>
      <w:proofErr w:type="spellEnd"/>
      <w:r w:rsidR="004D5AA9">
        <w:t>” and “</w:t>
      </w:r>
      <w:proofErr w:type="spellStart"/>
      <w:r w:rsidR="004D5AA9">
        <w:t>clsNode</w:t>
      </w:r>
      <w:proofErr w:type="spellEnd"/>
      <w:r w:rsidR="004D5AA9">
        <w:t>”</w:t>
      </w:r>
      <w:r w:rsidR="0039004D">
        <w:t>.</w:t>
      </w:r>
    </w:p>
    <w:p w:rsidR="00E53038" w:rsidRDefault="007B1A10" w:rsidP="00A87F75">
      <w:hyperlink r:id="rId10" w:history="1">
        <w:r w:rsidR="00E53038" w:rsidRPr="009D58B1">
          <w:rPr>
            <w:rStyle w:val="Hyperlink"/>
          </w:rPr>
          <w:t>http://www.jkp-ads.com/articles/treeview.asp</w:t>
        </w:r>
      </w:hyperlink>
    </w:p>
    <w:p w:rsidR="00E53038" w:rsidRDefault="00E53038" w:rsidP="00A87F75"/>
    <w:tbl>
      <w:tblPr>
        <w:tblW w:w="9072" w:type="dxa"/>
        <w:tblInd w:w="108" w:type="dxa"/>
        <w:tblLook w:val="04A0" w:firstRow="1" w:lastRow="0" w:firstColumn="1" w:lastColumn="0" w:noHBand="0" w:noVBand="1"/>
      </w:tblPr>
      <w:tblGrid>
        <w:gridCol w:w="1126"/>
        <w:gridCol w:w="1851"/>
        <w:gridCol w:w="2879"/>
        <w:gridCol w:w="3216"/>
      </w:tblGrid>
      <w:tr w:rsidR="00CB3A6E" w:rsidRPr="00CB3A6E" w:rsidTr="00860284">
        <w:trPr>
          <w:trHeight w:val="300"/>
        </w:trPr>
        <w:tc>
          <w:tcPr>
            <w:tcW w:w="9072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The demo form demonstrates some of the features of the VBA Treeview.</w:t>
            </w:r>
          </w:p>
        </w:tc>
      </w:tr>
      <w:tr w:rsidR="00CB3A6E" w:rsidRPr="00CB3A6E" w:rsidTr="00860284">
        <w:trPr>
          <w:trHeight w:val="300"/>
        </w:trPr>
        <w:tc>
          <w:tcPr>
            <w:tcW w:w="9072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Most of the options can be changed while the tree is running and the treeview properties updated.</w:t>
            </w:r>
          </w:p>
        </w:tc>
      </w:tr>
      <w:tr w:rsidR="00CB3A6E" w:rsidRPr="00CB3A6E" w:rsidTr="00860284">
        <w:trPr>
          <w:trHeight w:val="300"/>
        </w:trPr>
        <w:tc>
          <w:tcPr>
            <w:tcW w:w="9072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Changing the purple checkboxes while the treeview is running will result in the treeview being cleared and recreated.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Demo Treeview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Populates the treeview with some sample data.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If the Checkboxes option is ticked Tri</w:t>
            </w:r>
            <w:r w:rsidR="00860284">
              <w:rPr>
                <w:rFonts w:ascii="Calibri" w:eastAsia="Times New Roman" w:hAnsi="Calibri" w:cs="Times New Roman"/>
                <w:color w:val="000000"/>
                <w:lang w:eastAsia="en-GB"/>
              </w:rPr>
              <w:t>-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State is enabled.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Demo Treeview with icons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Similar data but nodes show icons, also alternate rows of node 4D's child nodes are highlighted. 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To demonstrate the difference with the above demo Tri</w:t>
            </w:r>
            <w:r w:rsidR="00860284">
              <w:rPr>
                <w:rFonts w:ascii="Calibri" w:eastAsia="Times New Roman" w:hAnsi="Calibri" w:cs="Times New Roman"/>
                <w:color w:val="000000"/>
                <w:lang w:eastAsia="en-GB"/>
              </w:rPr>
              <w:t>-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State is not enabled with checkboxes.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If the "Full Width" option is selected additional Image controls are created for the icons, </w:t>
            </w:r>
            <w:r w:rsidR="00860284">
              <w:rPr>
                <w:rFonts w:ascii="Calibri" w:eastAsia="Times New Roman" w:hAnsi="Calibri" w:cs="Times New Roman"/>
                <w:color w:val="000000"/>
                <w:lang w:eastAsia="en-GB"/>
              </w:rPr>
              <w:t>otherwise ico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ns are embedded in the caption Labels and icon overheads are minimal.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Clear the Treeview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Removes all node controls and cleanly destroys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clsNode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instances.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Form Caption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Info returned when the treeview is first populated and on subseq</w:t>
            </w:r>
            <w:r w:rsidR="00161A5F">
              <w:rPr>
                <w:rFonts w:ascii="Calibri" w:eastAsia="Times New Roman" w:hAnsi="Calibri" w:cs="Times New Roman"/>
                <w:color w:val="000000"/>
                <w:lang w:eastAsia="en-GB"/>
              </w:rPr>
              <w:t>u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ent refreshes</w:t>
            </w:r>
            <w:r w:rsidR="00860284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.  Note this info is only returned if the </w:t>
            </w:r>
            <w:r w:rsidR="00C92A87">
              <w:rPr>
                <w:rFonts w:ascii="Calibri" w:eastAsia="Times New Roman" w:hAnsi="Calibri" w:cs="Times New Roman"/>
                <w:color w:val="000000"/>
                <w:lang w:eastAsia="en-GB"/>
              </w:rPr>
              <w:t>p</w:t>
            </w:r>
            <w:r w:rsidR="00860284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roject includes the compile constant </w:t>
            </w:r>
            <w:proofErr w:type="spellStart"/>
            <w:r w:rsidR="00860284" w:rsidRPr="00860284">
              <w:rPr>
                <w:rFonts w:ascii="Calibri" w:eastAsia="Times New Roman" w:hAnsi="Calibri" w:cs="Times New Roman"/>
                <w:color w:val="000000"/>
                <w:lang w:eastAsia="en-GB"/>
              </w:rPr>
              <w:t>DebugMode</w:t>
            </w:r>
            <w:proofErr w:type="spellEnd"/>
            <w:r w:rsidR="00860284" w:rsidRPr="00860284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= 1</w:t>
            </w:r>
            <w:r w:rsidR="00860284">
              <w:rPr>
                <w:rFonts w:ascii="Calibri" w:eastAsia="Times New Roman" w:hAnsi="Calibri" w:cs="Times New Roman"/>
                <w:color w:val="000000"/>
                <w:lang w:eastAsia="en-GB"/>
              </w:rPr>
              <w:t>, see Project properties (right click VBA Project in the VBE).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Seconds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Time to build or refresh the Treeview (excludes writing the node data)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Nodes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# nodes (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clsNode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) referenced in the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Treeview's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global nodes collection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Created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# of nodes that have been displayed at least once and associated controls created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Visible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# of nodes currently visible in the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treeview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,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ie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expanded 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Controls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# of node controls created. Each node may have between 1 and 7 associated controls (mainly Labels)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Note, individual node controls are only created "on demand",  when first displayed because all the node's parent nodes are expanded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lastRenderedPageBreak/>
              <w:t># children textbox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# of child nodes that will be created for the node "4 D", for stress testing with different combinations of settings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Changing values will give a rough indication of performance with the given combination of settings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Start-up time increases exponentially with quantity of controls that need to be created, see the form caption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With a large # of nodes the treeview will load faster if </w:t>
            </w: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Show Lines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is not selected, and with the Icons demo if the </w:t>
            </w: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Full Width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option is not selected.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Checkbox options</w:t>
            </w: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Full Width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i/>
                <w:color w:val="000000"/>
                <w:lang w:eastAsia="en-GB"/>
              </w:rPr>
              <w:t>True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:      Node label widths extend beyond the width of the treeview, makes for clear highlighting of the selected node and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BackColor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formats if applied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i/>
                <w:color w:val="000000"/>
                <w:lang w:eastAsia="en-GB"/>
              </w:rPr>
              <w:t>False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:     Label widths are '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autosized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' to the text width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If node icons are used an additional image control is created for use with 'full width'.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92A87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A large tree using node icons will load </w:t>
            </w:r>
            <w:proofErr w:type="gram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faster</w:t>
            </w:r>
            <w:r w:rsidR="00C92A87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if</w:t>
            </w:r>
            <w:proofErr w:type="gram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'full width' is not applied.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Show Lines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Whether or not to show lines may be a matter of aesthetics or needs depending on the tree.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Try experimenting with different indentation widths (see the spin button).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With a large tree start-up time may be up to </w:t>
            </w:r>
            <w:proofErr w:type="gram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2x</w:t>
            </w:r>
            <w:proofErr w:type="gram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faster if lines are not shown.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Root button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i/>
                <w:color w:val="000000"/>
                <w:lang w:eastAsia="en-GB"/>
              </w:rPr>
              <w:t>True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:   Root nodes show expander buttons and the entire Treeview can be collapsed to the Root level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i/>
                <w:color w:val="000000"/>
                <w:lang w:eastAsia="en-GB"/>
              </w:rPr>
              <w:t>False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:   Root nodes cannot be collapsed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Checkboxes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Key space or click to change the value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The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NodeCheck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change event is trapped in the form, and the info label updated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Tri</w:t>
            </w:r>
            <w:r w:rsidR="00C92A87">
              <w:rPr>
                <w:rFonts w:ascii="Calibri" w:eastAsia="Times New Roman" w:hAnsi="Calibri" w:cs="Times New Roman"/>
                <w:color w:val="000000"/>
                <w:lang w:eastAsia="en-GB"/>
              </w:rPr>
              <w:t>-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State functionality is automatically enabled with the first demo but not with the "Icons" demo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Checkbox icons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By default checkboxes are Labels with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Marlett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font, an "a" character appears as a tick.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The demo form includes a checkbox images as examples.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Show Expanders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Display  +/- buttons, or expander icons if the following option is checked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Expander icons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By default the expander buttons are Labels with +/- text characters that are toggled.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The demo includes pseudo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WinXP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and Win7 Explorer type expander icons, or you can customize your own.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Allow Editing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User can manually edit the node.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Double click or key F2 on a selected node.  Key Enter to apply the edit or Esc to abort.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Optionally the edited node can be sorted after Enter (the demo sets the optional sort option if manual editing is enabled).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Test Sort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An </w:t>
            </w:r>
            <w:r w:rsidR="004D5AA9"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efficient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sort algorithm has been implemented for this treeview.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If the option is ticked before running, random text values are written to the child-nodes of node "4D", </w:t>
            </w:r>
            <w:proofErr w:type="gram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then</w:t>
            </w:r>
            <w:proofErr w:type="gram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its child nodes are sorted.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If the treeview is running, clicking the button will add similar to the active node's child-nodes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(expect the colour banding in the 'with icons" demo to go out of order, simple code could reinstate the banding)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Spinners</w:t>
            </w: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Indentation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Default is 15 points (20 in Mac)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proofErr w:type="spellStart"/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NodeHeight</w:t>
            </w:r>
            <w:proofErr w:type="spellEnd"/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Default, automatically adjusts to the Font size or checkbox size or Icon size, whichever is the larger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Font size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The font size and other default label properties are adopted from the parent frame, "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frmDemo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"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The spinner changes the font size of the Frame container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Only change the frames properties (such as Font) before populating the treeview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Buttons</w:t>
            </w: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See the example routines behind the buttons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(There are different commented examples behind the  </w:t>
            </w: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 xml:space="preserve">Dump Data 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button, to dump all data or a snapshot of the visible nodes</w:t>
            </w:r>
            <w:r w:rsidR="00161A5F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as text to a document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)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Treeview Events</w:t>
            </w: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Click</w:t>
            </w: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Node </w:t>
            </w:r>
            <w:proofErr w:type="gram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click,</w:t>
            </w:r>
            <w:proofErr w:type="gram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returns a reference to the node when activated.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An info label on the form is updated with some details about the selected node.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As written the Click event is only raised the when the node is first selected and activated. If preferred the Click event is  always raised, remove or comment the If / End If check in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clsNode!mctlControl_Click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()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proofErr w:type="spellStart"/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NodeCheck</w:t>
            </w:r>
            <w:proofErr w:type="spellEnd"/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Returns a reference to the node and it's new checked value (spacebar or checkbox click)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473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161A5F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proofErr w:type="spellStart"/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KeyDown</w:t>
            </w:r>
            <w:proofErr w:type="spellEnd"/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Key events are trapped in the demo form, in particular Ctrl-x, Ctrl-c and Ctrl-v to instigate move or copy, and Del to delete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</w:pPr>
            <w:proofErr w:type="spellStart"/>
            <w:r w:rsidRPr="00CB3A6E">
              <w:rPr>
                <w:rFonts w:ascii="Calibri" w:eastAsia="Times New Roman" w:hAnsi="Calibri" w:cs="Times New Roman"/>
                <w:b/>
                <w:bCs/>
                <w:color w:val="000000"/>
                <w:lang w:eastAsia="en-GB"/>
              </w:rPr>
              <w:t>AfterLabelEdit</w:t>
            </w:r>
            <w:proofErr w:type="spellEnd"/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161A5F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User's manual edit is trapped in the demo form and the action can be validated, amended or cance</w:t>
            </w:r>
            <w:r w:rsidR="00161A5F">
              <w:rPr>
                <w:rFonts w:ascii="Calibri" w:eastAsia="Times New Roman" w:hAnsi="Calibri" w:cs="Times New Roman"/>
                <w:color w:val="000000"/>
                <w:lang w:eastAsia="en-GB"/>
              </w:rPr>
              <w:t>l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led.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Try entering "123" and "456"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Note the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EnableLabelEdit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property includes the option </w:t>
            </w:r>
            <w:proofErr w:type="spellStart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bAutoSort</w:t>
            </w:r>
            <w:proofErr w:type="spellEnd"/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609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In the demo AutoSort is enabled, all siblings are resorted after a node has been manually edited.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7946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Most other Frame and Label events can easily be "raised" and similarly trapped in the Form</w:t>
            </w: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11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18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4D5AA9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CB3A6E" w:rsidRPr="00CB3A6E" w:rsidTr="00860284">
        <w:trPr>
          <w:trHeight w:val="300"/>
        </w:trPr>
        <w:tc>
          <w:tcPr>
            <w:tcW w:w="297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CB3A6E" w:rsidRPr="00CB3A6E" w:rsidRDefault="00CB3A6E" w:rsidP="00676644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28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  <w:tc>
          <w:tcPr>
            <w:tcW w:w="32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CB3A6E" w:rsidRPr="00CB3A6E" w:rsidRDefault="00CB3A6E" w:rsidP="00CB3A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</w:tc>
      </w:tr>
      <w:tr w:rsidR="003322B8" w:rsidRPr="00CB3A6E" w:rsidTr="009C7996">
        <w:trPr>
          <w:trHeight w:val="300"/>
        </w:trPr>
        <w:tc>
          <w:tcPr>
            <w:tcW w:w="9072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3322B8" w:rsidRDefault="003322B8" w:rsidP="009C7996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>In future versions normally the two Class modules  will be interchangeable between Excel, Word and Access</w:t>
            </w:r>
            <w:r w:rsidR="003B2628">
              <w:rPr>
                <w:rFonts w:ascii="Calibri" w:eastAsia="Times New Roman" w:hAnsi="Calibri" w:cs="Times New Roman"/>
                <w:color w:val="000000"/>
                <w:lang w:eastAsia="en-GB"/>
              </w:rPr>
              <w:t>,</w:t>
            </w: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with the only difference this line as applicable (top of </w:t>
            </w:r>
            <w:proofErr w:type="spellStart"/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>clsTree</w:t>
            </w:r>
            <w:proofErr w:type="spellEnd"/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>)</w:t>
            </w:r>
            <w:r w:rsidR="007B4ED6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-</w:t>
            </w:r>
          </w:p>
          <w:p w:rsidR="003322B8" w:rsidRDefault="003322B8" w:rsidP="009C7996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  <w:p w:rsidR="003322B8" w:rsidRDefault="003322B8" w:rsidP="009C7996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                      </w:t>
            </w:r>
            <w:r w:rsidRPr="003322B8">
              <w:rPr>
                <w:rFonts w:ascii="Calibri" w:eastAsia="Times New Roman" w:hAnsi="Calibri" w:cs="Times New Roman"/>
                <w:color w:val="000000"/>
                <w:lang w:eastAsia="en-GB"/>
              </w:rPr>
              <w:t>#</w:t>
            </w:r>
            <w:proofErr w:type="spellStart"/>
            <w:r w:rsidRPr="003322B8">
              <w:rPr>
                <w:rFonts w:ascii="Calibri" w:eastAsia="Times New Roman" w:hAnsi="Calibri" w:cs="Times New Roman"/>
                <w:color w:val="000000"/>
                <w:lang w:eastAsia="en-GB"/>
              </w:rPr>
              <w:t>Const</w:t>
            </w:r>
            <w:proofErr w:type="spellEnd"/>
            <w:r w:rsidRPr="003322B8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</w:t>
            </w:r>
            <w:proofErr w:type="spellStart"/>
            <w:r w:rsidRPr="003322B8">
              <w:rPr>
                <w:rFonts w:ascii="Calibri" w:eastAsia="Times New Roman" w:hAnsi="Calibri" w:cs="Times New Roman"/>
                <w:color w:val="000000"/>
                <w:lang w:eastAsia="en-GB"/>
              </w:rPr>
              <w:t>HostProject</w:t>
            </w:r>
            <w:proofErr w:type="spellEnd"/>
            <w:r w:rsidRPr="003322B8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= "Word" ' or Excel or Access</w:t>
            </w:r>
          </w:p>
          <w:p w:rsidR="003322B8" w:rsidRPr="00CB3A6E" w:rsidRDefault="003322B8" w:rsidP="009C7996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</w:t>
            </w:r>
          </w:p>
        </w:tc>
      </w:tr>
      <w:tr w:rsidR="003322B8" w:rsidRPr="00CB3A6E" w:rsidTr="003322B8">
        <w:trPr>
          <w:trHeight w:val="300"/>
        </w:trPr>
        <w:tc>
          <w:tcPr>
            <w:tcW w:w="9072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3322B8" w:rsidRPr="00CB3A6E" w:rsidRDefault="003322B8" w:rsidP="009C7996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>P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T</w:t>
            </w: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>,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 27-02-2013</w:t>
            </w:r>
          </w:p>
        </w:tc>
      </w:tr>
      <w:tr w:rsidR="003322B8" w:rsidRPr="00CB3A6E" w:rsidTr="003322B8">
        <w:trPr>
          <w:trHeight w:val="300"/>
        </w:trPr>
        <w:tc>
          <w:tcPr>
            <w:tcW w:w="9072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3322B8" w:rsidRPr="00CB3A6E" w:rsidRDefault="003322B8" w:rsidP="009C7996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 xml:space="preserve">updated </w:t>
            </w: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>25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-0</w:t>
            </w: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>9</w:t>
            </w:r>
            <w:r w:rsidRPr="00CB3A6E">
              <w:rPr>
                <w:rFonts w:ascii="Calibri" w:eastAsia="Times New Roman" w:hAnsi="Calibri" w:cs="Times New Roman"/>
                <w:color w:val="000000"/>
                <w:lang w:eastAsia="en-GB"/>
              </w:rPr>
              <w:t>-2013</w:t>
            </w:r>
          </w:p>
        </w:tc>
      </w:tr>
      <w:tr w:rsidR="003322B8" w:rsidRPr="00CB3A6E" w:rsidTr="003322B8">
        <w:trPr>
          <w:trHeight w:val="300"/>
        </w:trPr>
        <w:tc>
          <w:tcPr>
            <w:tcW w:w="9072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3322B8" w:rsidRDefault="003322B8" w:rsidP="009C7996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</w:p>
          <w:p w:rsidR="001A3934" w:rsidRPr="00CB3A6E" w:rsidRDefault="001A3934" w:rsidP="001A3934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lang w:eastAsia="en-GB"/>
              </w:rPr>
            </w:pPr>
            <w:r>
              <w:rPr>
                <w:rFonts w:ascii="Calibri" w:eastAsia="Times New Roman" w:hAnsi="Calibri" w:cs="Times New Roman"/>
                <w:color w:val="000000"/>
                <w:lang w:eastAsia="en-GB"/>
              </w:rPr>
              <w:t>Build-26, 12 March 2015</w:t>
            </w:r>
          </w:p>
        </w:tc>
      </w:tr>
    </w:tbl>
    <w:p w:rsidR="00FC25C0" w:rsidRPr="00A87F75" w:rsidRDefault="00A87F75" w:rsidP="00A87F75">
      <w:pPr>
        <w:tabs>
          <w:tab w:val="left" w:pos="7500"/>
        </w:tabs>
      </w:pPr>
      <w:r>
        <w:tab/>
      </w:r>
    </w:p>
    <w:sectPr w:rsidR="00FC25C0" w:rsidRPr="00A87F75" w:rsidSect="005D0DC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7996" w:rsidRDefault="009C7996" w:rsidP="00FC25C0">
      <w:pPr>
        <w:spacing w:after="0" w:line="240" w:lineRule="auto"/>
      </w:pPr>
      <w:r>
        <w:separator/>
      </w:r>
    </w:p>
  </w:endnote>
  <w:endnote w:type="continuationSeparator" w:id="0">
    <w:p w:rsidR="009C7996" w:rsidRDefault="009C7996" w:rsidP="00FC25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7996" w:rsidRDefault="009C7996" w:rsidP="00FC25C0">
      <w:pPr>
        <w:spacing w:after="0" w:line="240" w:lineRule="auto"/>
      </w:pPr>
      <w:r>
        <w:separator/>
      </w:r>
    </w:p>
  </w:footnote>
  <w:footnote w:type="continuationSeparator" w:id="0">
    <w:p w:rsidR="009C7996" w:rsidRDefault="009C7996" w:rsidP="00FC25C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FC25C0"/>
    <w:rsid w:val="00007D9F"/>
    <w:rsid w:val="000213FB"/>
    <w:rsid w:val="000325FC"/>
    <w:rsid w:val="00077789"/>
    <w:rsid w:val="001329AC"/>
    <w:rsid w:val="00161A5F"/>
    <w:rsid w:val="00175654"/>
    <w:rsid w:val="001A3934"/>
    <w:rsid w:val="001B1632"/>
    <w:rsid w:val="002138C0"/>
    <w:rsid w:val="002156BE"/>
    <w:rsid w:val="002A338F"/>
    <w:rsid w:val="002F1CD6"/>
    <w:rsid w:val="00324573"/>
    <w:rsid w:val="003322B8"/>
    <w:rsid w:val="003604BB"/>
    <w:rsid w:val="0039004D"/>
    <w:rsid w:val="0039494F"/>
    <w:rsid w:val="00397ADD"/>
    <w:rsid w:val="003B2628"/>
    <w:rsid w:val="003F498F"/>
    <w:rsid w:val="00435745"/>
    <w:rsid w:val="00452D4C"/>
    <w:rsid w:val="0046282A"/>
    <w:rsid w:val="004D5AA9"/>
    <w:rsid w:val="00517C26"/>
    <w:rsid w:val="005D0DC3"/>
    <w:rsid w:val="005E2D6C"/>
    <w:rsid w:val="00654A67"/>
    <w:rsid w:val="00676644"/>
    <w:rsid w:val="00725C3B"/>
    <w:rsid w:val="007850F8"/>
    <w:rsid w:val="007B1A10"/>
    <w:rsid w:val="007B4ED6"/>
    <w:rsid w:val="00810A26"/>
    <w:rsid w:val="00823A98"/>
    <w:rsid w:val="008328C4"/>
    <w:rsid w:val="00860284"/>
    <w:rsid w:val="008619C9"/>
    <w:rsid w:val="00861EE6"/>
    <w:rsid w:val="009141CC"/>
    <w:rsid w:val="0092098B"/>
    <w:rsid w:val="009C7996"/>
    <w:rsid w:val="00A671E1"/>
    <w:rsid w:val="00A80BE9"/>
    <w:rsid w:val="00A87F75"/>
    <w:rsid w:val="00AA550D"/>
    <w:rsid w:val="00AD0613"/>
    <w:rsid w:val="00AE238F"/>
    <w:rsid w:val="00AF21B0"/>
    <w:rsid w:val="00B16F1B"/>
    <w:rsid w:val="00B50F1B"/>
    <w:rsid w:val="00B56581"/>
    <w:rsid w:val="00BC6701"/>
    <w:rsid w:val="00C43CF6"/>
    <w:rsid w:val="00C475E9"/>
    <w:rsid w:val="00C60F3B"/>
    <w:rsid w:val="00C6563B"/>
    <w:rsid w:val="00C92A87"/>
    <w:rsid w:val="00CB3A6E"/>
    <w:rsid w:val="00D330A1"/>
    <w:rsid w:val="00D96CB2"/>
    <w:rsid w:val="00DA003E"/>
    <w:rsid w:val="00DB46AE"/>
    <w:rsid w:val="00DF292A"/>
    <w:rsid w:val="00E37B32"/>
    <w:rsid w:val="00E53038"/>
    <w:rsid w:val="00EE35EE"/>
    <w:rsid w:val="00EF1743"/>
    <w:rsid w:val="00EF6C09"/>
    <w:rsid w:val="00F00EEE"/>
    <w:rsid w:val="00F648AE"/>
    <w:rsid w:val="00F77A5C"/>
    <w:rsid w:val="00F82E8E"/>
    <w:rsid w:val="00F90E12"/>
    <w:rsid w:val="00FA5D06"/>
    <w:rsid w:val="00FC25C0"/>
    <w:rsid w:val="00FD441E"/>
    <w:rsid w:val="00FF3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D0DC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C25C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C25C0"/>
  </w:style>
  <w:style w:type="paragraph" w:styleId="Footer">
    <w:name w:val="footer"/>
    <w:basedOn w:val="Normal"/>
    <w:link w:val="FooterChar"/>
    <w:uiPriority w:val="99"/>
    <w:semiHidden/>
    <w:unhideWhenUsed/>
    <w:rsid w:val="00FC25C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C25C0"/>
  </w:style>
  <w:style w:type="paragraph" w:styleId="BalloonText">
    <w:name w:val="Balloon Text"/>
    <w:basedOn w:val="Normal"/>
    <w:link w:val="BalloonTextChar"/>
    <w:uiPriority w:val="99"/>
    <w:semiHidden/>
    <w:unhideWhenUsed/>
    <w:rsid w:val="00FC25C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25C0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E53038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DEMO.DEMONOW" wne:name="Project.modDemo.DemoNow" wne:bEncrypt="00" wne:cmg="56"/>
    <wne:mcd wne:macroName="PROJECT.MODDEMO.CLASSCOUNTS" wne:name="Project.modDemo.ClassCou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683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69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07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jkp-ads.com/articles/treeview.asp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512</TotalTime>
  <Pages>4</Pages>
  <Words>1052</Words>
  <Characters>5788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PTC</Company>
  <LinksUpToDate>false</LinksUpToDate>
  <CharactersWithSpaces>6827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Thornton</dc:creator>
  <cp:keywords/>
  <dc:description/>
  <cp:lastModifiedBy>JKP</cp:lastModifiedBy>
  <cp:revision>14</cp:revision>
  <cp:lastPrinted>2013-03-06T17:09:00Z</cp:lastPrinted>
  <dcterms:created xsi:type="dcterms:W3CDTF">2013-09-25T14:55:00Z</dcterms:created>
  <dcterms:modified xsi:type="dcterms:W3CDTF">2015-10-15T15:47:00Z</dcterms:modified>
</cp:coreProperties>
</file>