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4C444">
      <w:pPr>
        <w:jc w:val="center"/>
        <w:rPr>
          <w:rFonts w:hint="eastAsia" w:asciiTheme="majorEastAsia" w:hAnsiTheme="majorEastAsia" w:eastAsiaTheme="majorEastAsia" w:cstheme="majorEastAsia"/>
          <w:sz w:val="48"/>
          <w:szCs w:val="4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48"/>
          <w:szCs w:val="48"/>
          <w:lang w:val="en-US" w:eastAsia="zh-CN"/>
        </w:rPr>
        <w:t>e_</w:t>
      </w:r>
      <w:r>
        <w:rPr>
          <w:rFonts w:hint="eastAsia" w:asciiTheme="majorEastAsia" w:hAnsiTheme="majorEastAsia" w:eastAsiaTheme="majorEastAsia" w:cstheme="majorEastAsia"/>
          <w:sz w:val="48"/>
          <w:szCs w:val="48"/>
        </w:rPr>
        <w:t>commerce_product_lis</w:t>
      </w:r>
      <w:r>
        <w:rPr>
          <w:rFonts w:hint="eastAsia" w:asciiTheme="majorEastAsia" w:hAnsiTheme="majorEastAsia" w:eastAsiaTheme="majorEastAsia" w:cstheme="majorEastAsia"/>
          <w:sz w:val="48"/>
          <w:szCs w:val="48"/>
          <w:lang w:val="en-US" w:eastAsia="zh-CN"/>
        </w:rPr>
        <w:t>t</w:t>
      </w:r>
    </w:p>
    <w:p w14:paraId="686BEB91">
      <w:pPr>
        <w:jc w:val="center"/>
        <w:rPr>
          <w:rFonts w:hint="eastAsia" w:asciiTheme="majorEastAsia" w:hAnsiTheme="majorEastAsia" w:eastAsiaTheme="majorEastAsia" w:cstheme="majorEastAsia"/>
          <w:sz w:val="48"/>
          <w:szCs w:val="48"/>
        </w:rPr>
      </w:pPr>
      <w:r>
        <w:rPr>
          <w:rFonts w:hint="eastAsia" w:asciiTheme="majorEastAsia" w:hAnsiTheme="majorEastAsia" w:eastAsiaTheme="majorEastAsia" w:cstheme="majorEastAsia"/>
          <w:sz w:val="48"/>
          <w:szCs w:val="48"/>
        </w:rPr>
        <w:t>项目开发文档</w:t>
      </w:r>
    </w:p>
    <w:p w14:paraId="529EFD1A">
      <w:pPr>
        <w:jc w:val="center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3B70CB39">
      <w:pPr>
        <w:jc w:val="center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43C30643">
      <w:pPr>
        <w:jc w:val="center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武汉大学计算机学院 陶大文</w:t>
      </w:r>
    </w:p>
    <w:p w14:paraId="3ACF94F3">
      <w:pPr>
        <w:jc w:val="center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instrText xml:space="preserve"> HYPERLINK "mailto:taodawen_0718@qq.com" </w:instrTex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taodawen_0718@qq.com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fldChar w:fldCharType="end"/>
      </w:r>
    </w:p>
    <w:p w14:paraId="6094B758">
      <w:pPr>
        <w:jc w:val="both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5844E7D3">
      <w:pP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项目概述</w:t>
      </w:r>
    </w:p>
    <w:p w14:paraId="3FF3A9B5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e_</w:t>
      </w:r>
      <w:r>
        <w:rPr>
          <w:rFonts w:hint="eastAsia" w:asciiTheme="minorEastAsia" w:hAnsiTheme="minorEastAsia" w:eastAsiaTheme="minorEastAsia" w:cstheme="minorEastAsia"/>
        </w:rPr>
        <w:t>commerce_product_list是一个基于 React + Redux 的电商商品列表项目，包含商品展示、筛选、搜索、购物车、用户登录等核心功能。</w:t>
      </w:r>
    </w:p>
    <w:p w14:paraId="6C397408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</w:p>
    <w:p w14:paraId="4E83B080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技术栈</w:t>
      </w:r>
    </w:p>
    <w:p w14:paraId="61E1F7A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前端框架</w:t>
      </w:r>
      <w:r>
        <w:rPr>
          <w:rFonts w:hint="eastAsia" w:asciiTheme="minorEastAsia" w:hAnsiTheme="minorEastAsia" w:eastAsiaTheme="minorEastAsia" w:cstheme="minorEastAsia"/>
        </w:rPr>
        <w:t>: React 18</w:t>
      </w:r>
    </w:p>
    <w:p w14:paraId="06AF2AE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状态管理</w:t>
      </w:r>
      <w:r>
        <w:rPr>
          <w:rFonts w:hint="eastAsia" w:asciiTheme="minorEastAsia" w:hAnsiTheme="minorEastAsia" w:eastAsiaTheme="minorEastAsia" w:cstheme="minorEastAsia"/>
        </w:rPr>
        <w:t>: Redux Toolkit</w:t>
      </w:r>
    </w:p>
    <w:p w14:paraId="5995D9C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路由</w:t>
      </w:r>
      <w:r>
        <w:rPr>
          <w:rFonts w:hint="eastAsia" w:asciiTheme="minorEastAsia" w:hAnsiTheme="minorEastAsia" w:eastAsiaTheme="minorEastAsia" w:cstheme="minorEastAsia"/>
        </w:rPr>
        <w:t>: React Router</w:t>
      </w:r>
    </w:p>
    <w:p w14:paraId="3DF654F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UI组件库</w:t>
      </w:r>
      <w:r>
        <w:rPr>
          <w:rFonts w:hint="eastAsia" w:asciiTheme="minorEastAsia" w:hAnsiTheme="minorEastAsia" w:eastAsiaTheme="minorEastAsia" w:cstheme="minorEastAsia"/>
        </w:rPr>
        <w:t>: Ant Design</w:t>
      </w:r>
    </w:p>
    <w:p w14:paraId="570B7C6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构建工具</w:t>
      </w:r>
      <w:r>
        <w:rPr>
          <w:rFonts w:hint="eastAsia" w:asciiTheme="minorEastAsia" w:hAnsiTheme="minorEastAsia" w:eastAsiaTheme="minorEastAsia" w:cstheme="minorEastAsia"/>
        </w:rPr>
        <w:t>: Create React App</w:t>
      </w:r>
    </w:p>
    <w:p w14:paraId="1943329B">
      <w:pPr>
        <w:rPr>
          <w:rFonts w:hint="eastAsia" w:asciiTheme="minorEastAsia" w:hAnsiTheme="minorEastAsia" w:eastAsiaTheme="minorEastAsia" w:cstheme="minorEastAsia"/>
        </w:rPr>
      </w:pPr>
    </w:p>
    <w:p w14:paraId="2E95ECEB"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目录结构说明</w:t>
      </w:r>
    </w:p>
    <w:p w14:paraId="5AD6C7F0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highlight w:val="yellow"/>
        </w:rPr>
        <w:t>/src</w:t>
      </w:r>
      <w:r>
        <w:rPr>
          <w:rFonts w:hint="eastAsia" w:asciiTheme="minorEastAsia" w:hAnsiTheme="minorEastAsia" w:eastAsiaTheme="minorEastAsia" w:cstheme="minorEastAsia"/>
          <w:b/>
          <w:bCs/>
        </w:rPr>
        <w:t> 根目录文件</w:t>
      </w:r>
    </w:p>
    <w:tbl>
      <w:tblPr>
        <w:tblStyle w:val="6"/>
        <w:tblW w:w="7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9"/>
        <w:gridCol w:w="5471"/>
      </w:tblGrid>
      <w:tr w14:paraId="20C93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D4F74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文件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75C9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功能描述</w:t>
            </w:r>
          </w:p>
        </w:tc>
      </w:tr>
      <w:tr w14:paraId="202F0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6FA87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App.js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296C1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应用主组件，配置路由、主题和全局布局</w:t>
            </w:r>
          </w:p>
        </w:tc>
      </w:tr>
      <w:tr w14:paraId="726E4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D4D20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App.css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C7B8B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应用全局样式，包含布局、响应式设计和自定义滚动条</w:t>
            </w:r>
          </w:p>
        </w:tc>
      </w:tr>
      <w:tr w14:paraId="186C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CA4E8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App.test.js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6C249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React 默认测试文件</w:t>
            </w:r>
          </w:p>
        </w:tc>
      </w:tr>
      <w:tr w14:paraId="41B60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2B62CF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index.js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852FC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应用入口文件，渲染根组件</w:t>
            </w:r>
          </w:p>
        </w:tc>
      </w:tr>
      <w:tr w14:paraId="6960A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DEDB1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index.css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64DA3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基础全局样式</w:t>
            </w:r>
          </w:p>
        </w:tc>
      </w:tr>
      <w:tr w14:paraId="49760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5AF29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reportWebVital.js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545B8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性能监测工具</w:t>
            </w:r>
          </w:p>
        </w:tc>
      </w:tr>
      <w:tr w14:paraId="767E8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3479A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setupTests.js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5E070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测试环境配置</w:t>
            </w:r>
          </w:p>
        </w:tc>
      </w:tr>
    </w:tbl>
    <w:p w14:paraId="59E2DF53">
      <w:pPr>
        <w:rPr>
          <w:rFonts w:hint="eastAsia" w:asciiTheme="minorEastAsia" w:hAnsiTheme="minorEastAsia" w:eastAsiaTheme="minorEastAsia" w:cstheme="minorEastAsia"/>
          <w:b/>
          <w:bCs/>
        </w:rPr>
      </w:pPr>
    </w:p>
    <w:p w14:paraId="6B6714AF">
      <w:pPr>
        <w:rPr>
          <w:rFonts w:hint="eastAsia" w:asciiTheme="minorEastAsia" w:hAnsiTheme="minorEastAsia" w:eastAsiaTheme="minorEastAsia" w:cstheme="minorEastAsia"/>
          <w:b/>
          <w:bCs/>
        </w:rPr>
      </w:pPr>
    </w:p>
    <w:p w14:paraId="21124DAD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highlight w:val="yellow"/>
        </w:rPr>
        <w:t>/src/components</w:t>
      </w:r>
      <w:r>
        <w:rPr>
          <w:rFonts w:hint="eastAsia" w:asciiTheme="minorEastAsia" w:hAnsiTheme="minorEastAsia" w:eastAsiaTheme="minorEastAsia" w:cstheme="minorEastAsia"/>
          <w:b/>
          <w:bCs/>
        </w:rPr>
        <w:t> 组件目录</w:t>
      </w:r>
    </w:p>
    <w:tbl>
      <w:tblPr>
        <w:tblStyle w:val="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2"/>
        <w:gridCol w:w="5028"/>
      </w:tblGrid>
      <w:tr w14:paraId="128F7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3EB993">
            <w:pPr>
              <w:rPr>
                <w:rFonts w:hint="eastAsia" w:asciiTheme="minorEastAsia" w:hAnsiTheme="minorEastAsia" w:eastAsiaTheme="minorEastAsia" w:cstheme="minorEastAsia"/>
              </w:rPr>
            </w:pPr>
            <w:bookmarkStart w:id="0" w:name="_GoBack" w:colFirst="0" w:colLast="1"/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组件文件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35DA0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功能描述</w:t>
            </w:r>
          </w:p>
        </w:tc>
      </w:tr>
      <w:tr w14:paraId="0D7FA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4FA00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ErrorBoundary.js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8B689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错误边界组件，捕获并处理子组件错误</w:t>
            </w:r>
          </w:p>
        </w:tc>
      </w:tr>
      <w:tr w14:paraId="1F08F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003DB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FilterSidebar/index.js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E186A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商品筛选侧边栏，支持价格、分类、品牌、库存筛选</w:t>
            </w:r>
          </w:p>
        </w:tc>
      </w:tr>
      <w:tr w14:paraId="73843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A37C1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Footer/index.js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8A835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页面底部组件，展示网站信息和链接</w:t>
            </w:r>
          </w:p>
        </w:tc>
      </w:tr>
      <w:tr w14:paraId="374F8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6D9B0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Header/index.js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78A15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页面头部组件，包含Logo、搜索框、用户操作</w:t>
            </w:r>
          </w:p>
        </w:tc>
      </w:tr>
      <w:tr w14:paraId="60880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4FBA2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LoginModal/index.js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61FB5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登录/注册模态框，支持用户认证</w:t>
            </w:r>
          </w:p>
        </w:tc>
      </w:tr>
      <w:tr w14:paraId="27D54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AAD11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ProductCard/index.js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C1508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商品卡片组件，展示商品信息和操作按钮</w:t>
            </w:r>
          </w:p>
        </w:tc>
      </w:tr>
      <w:tr w14:paraId="7D04D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9AAA6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SortHeader/index.js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E2979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排序和分页控制头部组件</w:t>
            </w:r>
          </w:p>
        </w:tc>
      </w:tr>
      <w:tr w14:paraId="139B6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9D348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LazyImage.js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DF788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图片懒加载组件（待完善）</w:t>
            </w:r>
          </w:p>
        </w:tc>
      </w:tr>
      <w:tr w14:paraId="4A8F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AD08B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VirtualProductList.js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CFAC5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虚拟滚动商品列表组件（待完善）</w:t>
            </w:r>
          </w:p>
        </w:tc>
      </w:tr>
      <w:bookmarkEnd w:id="0"/>
    </w:tbl>
    <w:p w14:paraId="3F4D9E26">
      <w:pPr>
        <w:rPr>
          <w:rFonts w:hint="eastAsia" w:asciiTheme="minorEastAsia" w:hAnsiTheme="minorEastAsia" w:eastAsiaTheme="minorEastAsia" w:cstheme="minorEastAsia"/>
        </w:rPr>
      </w:pPr>
    </w:p>
    <w:p w14:paraId="2D3793FF">
      <w:pPr>
        <w:rPr>
          <w:rFonts w:hint="eastAsia" w:asciiTheme="minorEastAsia" w:hAnsiTheme="minorEastAsia" w:eastAsiaTheme="minorEastAsia" w:cstheme="minorEastAsia"/>
        </w:rPr>
      </w:pPr>
    </w:p>
    <w:p w14:paraId="60CC5487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highlight w:val="yellow"/>
        </w:rPr>
        <w:t>/src/hooks</w:t>
      </w:r>
      <w:r>
        <w:rPr>
          <w:rFonts w:hint="eastAsia" w:asciiTheme="minorEastAsia" w:hAnsiTheme="minorEastAsia" w:eastAsiaTheme="minorEastAsia" w:cstheme="minorEastAsia"/>
          <w:b/>
          <w:bCs/>
        </w:rPr>
        <w:t> 自定义 Hooks</w:t>
      </w:r>
    </w:p>
    <w:tbl>
      <w:tblPr>
        <w:tblStyle w:val="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0"/>
        <w:gridCol w:w="5230"/>
      </w:tblGrid>
      <w:tr w14:paraId="1FFC0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0B470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Hook 文件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0FBBB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功能描述</w:t>
            </w:r>
          </w:p>
        </w:tc>
      </w:tr>
      <w:tr w14:paraId="6D595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02478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useDebounce.js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54252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防抖 Hook，优化频繁的状态更新</w:t>
            </w:r>
          </w:p>
        </w:tc>
      </w:tr>
      <w:tr w14:paraId="58B2E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CF488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useProducts.js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38E8A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商品数据管理 Hook，封装 Redux 操作</w:t>
            </w:r>
          </w:p>
        </w:tc>
      </w:tr>
    </w:tbl>
    <w:p w14:paraId="4D5D3A7D">
      <w:pPr>
        <w:rPr>
          <w:rFonts w:hint="eastAsia" w:asciiTheme="minorEastAsia" w:hAnsiTheme="minorEastAsia" w:eastAsiaTheme="minorEastAsia" w:cstheme="minorEastAsia"/>
        </w:rPr>
      </w:pPr>
    </w:p>
    <w:p w14:paraId="4B9183F2">
      <w:pPr>
        <w:rPr>
          <w:rFonts w:hint="eastAsia" w:asciiTheme="minorEastAsia" w:hAnsiTheme="minorEastAsia" w:eastAsiaTheme="minorEastAsia" w:cstheme="minorEastAsia"/>
        </w:rPr>
      </w:pPr>
    </w:p>
    <w:p w14:paraId="20A2FD6E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highlight w:val="yellow"/>
        </w:rPr>
        <w:t>/src/pages</w:t>
      </w:r>
      <w:r>
        <w:rPr>
          <w:rFonts w:hint="eastAsia" w:asciiTheme="minorEastAsia" w:hAnsiTheme="minorEastAsia" w:eastAsiaTheme="minorEastAsia" w:cstheme="minorEastAsia"/>
          <w:b/>
          <w:bCs/>
        </w:rPr>
        <w:t> 页面组件</w:t>
      </w:r>
    </w:p>
    <w:tbl>
      <w:tblPr>
        <w:tblStyle w:val="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3"/>
        <w:gridCol w:w="4867"/>
      </w:tblGrid>
      <w:tr w14:paraId="07A44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E6CA5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页面文件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DAA60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功能描述</w:t>
            </w:r>
          </w:p>
        </w:tc>
      </w:tr>
      <w:tr w14:paraId="64F5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F0C12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ProductList/index.js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BF015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商品列表页面，集成筛选、排序、分页功能</w:t>
            </w:r>
          </w:p>
        </w:tc>
      </w:tr>
      <w:tr w14:paraId="7EC40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9FF53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CartPage/index.js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E9CA2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购物车页面，管理购物车商品和结算</w:t>
            </w:r>
          </w:p>
        </w:tc>
      </w:tr>
    </w:tbl>
    <w:p w14:paraId="31222D24">
      <w:pPr>
        <w:rPr>
          <w:rFonts w:hint="eastAsia" w:asciiTheme="minorEastAsia" w:hAnsiTheme="minorEastAsia" w:eastAsiaTheme="minorEastAsia" w:cstheme="minorEastAsia"/>
        </w:rPr>
      </w:pPr>
    </w:p>
    <w:p w14:paraId="78964B80">
      <w:pPr>
        <w:rPr>
          <w:rFonts w:hint="eastAsia" w:asciiTheme="minorEastAsia" w:hAnsiTheme="minorEastAsia" w:eastAsiaTheme="minorEastAsia" w:cstheme="minorEastAsia"/>
        </w:rPr>
      </w:pPr>
    </w:p>
    <w:p w14:paraId="08EA8FF8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highlight w:val="yellow"/>
        </w:rPr>
        <w:t>/src/store</w:t>
      </w:r>
      <w:r>
        <w:rPr>
          <w:rFonts w:hint="eastAsia" w:asciiTheme="minorEastAsia" w:hAnsiTheme="minorEastAsia" w:eastAsiaTheme="minorEastAsia" w:cstheme="minorEastAsia"/>
          <w:b/>
          <w:bCs/>
        </w:rPr>
        <w:t> Redux 状态管理</w:t>
      </w:r>
    </w:p>
    <w:tbl>
      <w:tblPr>
        <w:tblStyle w:val="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0"/>
        <w:gridCol w:w="5300"/>
      </w:tblGrid>
      <w:tr w14:paraId="724C8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2705C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Store 文件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C333C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功能描述</w:t>
            </w:r>
          </w:p>
        </w:tc>
      </w:tr>
      <w:tr w14:paraId="4C701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55B77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index.js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6C032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Store 配置和创建</w:t>
            </w:r>
          </w:p>
        </w:tc>
      </w:tr>
      <w:tr w14:paraId="2579C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BF34A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productSlice.js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CC64C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商品状态管理，包含筛选、排序、分页逻辑</w:t>
            </w:r>
          </w:p>
        </w:tc>
      </w:tr>
      <w:tr w14:paraId="4A033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35E60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cartSlice.js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4F394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购物车状态管理，支持增删改查操作</w:t>
            </w:r>
          </w:p>
        </w:tc>
      </w:tr>
      <w:tr w14:paraId="5B9A7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3E469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userSlice.js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3B635F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用户状态管理，处理登录、注册、退出</w:t>
            </w:r>
          </w:p>
        </w:tc>
      </w:tr>
    </w:tbl>
    <w:p w14:paraId="167735CA">
      <w:pPr>
        <w:rPr>
          <w:rFonts w:hint="eastAsia" w:asciiTheme="minorEastAsia" w:hAnsiTheme="minorEastAsia" w:eastAsiaTheme="minorEastAsia" w:cstheme="minorEastAsia"/>
        </w:rPr>
      </w:pPr>
    </w:p>
    <w:p w14:paraId="46B3B968">
      <w:pPr>
        <w:rPr>
          <w:rFonts w:hint="eastAsia" w:asciiTheme="minorEastAsia" w:hAnsiTheme="minorEastAsia" w:eastAsiaTheme="minorEastAsia" w:cstheme="minorEastAsia"/>
        </w:rPr>
      </w:pPr>
    </w:p>
    <w:p w14:paraId="2CBC2421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highlight w:val="yellow"/>
        </w:rPr>
        <w:t>/src/styles</w:t>
      </w:r>
      <w:r>
        <w:rPr>
          <w:rFonts w:hint="eastAsia" w:asciiTheme="minorEastAsia" w:hAnsiTheme="minorEastAsia" w:eastAsiaTheme="minorEastAsia" w:cstheme="minorEastAsia"/>
          <w:b/>
          <w:bCs/>
        </w:rPr>
        <w:t> 样式文件</w:t>
      </w:r>
    </w:p>
    <w:tbl>
      <w:tblPr>
        <w:tblStyle w:val="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6"/>
        <w:gridCol w:w="4894"/>
      </w:tblGrid>
      <w:tr w14:paraId="5A992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4EE9D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样式文件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EF0C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功能描述</w:t>
            </w:r>
          </w:p>
        </w:tc>
      </w:tr>
      <w:tr w14:paraId="03624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0E68D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global.css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A7E91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全局样式重置和工具类</w:t>
            </w:r>
          </w:p>
        </w:tc>
      </w:tr>
    </w:tbl>
    <w:p w14:paraId="2FDFD48E">
      <w:pPr>
        <w:rPr>
          <w:rFonts w:hint="eastAsia" w:asciiTheme="minorEastAsia" w:hAnsiTheme="minorEastAsia" w:eastAsiaTheme="minorEastAsia" w:cstheme="minorEastAsia"/>
        </w:rPr>
      </w:pPr>
    </w:p>
    <w:p w14:paraId="38DAD596">
      <w:pPr>
        <w:rPr>
          <w:rFonts w:hint="eastAsia" w:asciiTheme="minorEastAsia" w:hAnsiTheme="minorEastAsia" w:eastAsiaTheme="minorEastAsia" w:cstheme="minorEastAsia"/>
        </w:rPr>
      </w:pPr>
    </w:p>
    <w:p w14:paraId="37F05739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  <w:highlight w:val="yellow"/>
        </w:rPr>
        <w:t>/src/utils</w:t>
      </w:r>
      <w:r>
        <w:rPr>
          <w:rFonts w:hint="eastAsia" w:asciiTheme="minorEastAsia" w:hAnsiTheme="minorEastAsia" w:eastAsiaTheme="minorEastAsia" w:cstheme="minorEastAsia"/>
          <w:b/>
          <w:bCs/>
        </w:rPr>
        <w:t> 工具函数</w:t>
      </w:r>
    </w:p>
    <w:tbl>
      <w:tblPr>
        <w:tblStyle w:val="6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4"/>
        <w:gridCol w:w="5806"/>
      </w:tblGrid>
      <w:tr w14:paraId="5C0B3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FDD05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工具文件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7FCA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功能描述</w:t>
            </w:r>
          </w:p>
        </w:tc>
      </w:tr>
      <w:tr w14:paraId="7D470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84017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api.js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CC4FE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API 接口封装，支持真实 API 和模拟数据降级</w:t>
            </w:r>
          </w:p>
        </w:tc>
      </w:tr>
      <w:tr w14:paraId="3A66C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9768D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debounce.js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7FB99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防抖工具函数，包含多种防抖实现</w:t>
            </w:r>
          </w:p>
        </w:tc>
      </w:tr>
      <w:tr w14:paraId="7BB96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4DD98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mockData.js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4F2AF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模拟数据生成，用于开发和测试</w:t>
            </w:r>
          </w:p>
        </w:tc>
      </w:tr>
    </w:tbl>
    <w:p w14:paraId="3545ECF6">
      <w:pPr>
        <w:rPr>
          <w:rFonts w:hint="eastAsia" w:asciiTheme="minorEastAsia" w:hAnsiTheme="minorEastAsia" w:eastAsiaTheme="minorEastAsia" w:cstheme="minorEastAsia"/>
        </w:rPr>
      </w:pPr>
    </w:p>
    <w:p w14:paraId="5CF675BA">
      <w:pPr>
        <w:rPr>
          <w:rFonts w:hint="eastAsia" w:asciiTheme="minorEastAsia" w:hAnsiTheme="minorEastAsia" w:eastAsiaTheme="minorEastAsia" w:cstheme="minorEastAsia"/>
        </w:rPr>
      </w:pPr>
    </w:p>
    <w:p w14:paraId="20BC61B9">
      <w:pPr>
        <w:rPr>
          <w:rFonts w:hint="eastAsia" w:asciiTheme="minorEastAsia" w:hAnsiTheme="minorEastAsia" w:eastAsiaTheme="minorEastAsia" w:cstheme="minorEastAsia"/>
        </w:rPr>
      </w:pPr>
    </w:p>
    <w:p w14:paraId="397DDC92">
      <w:pP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核心功能模块</w:t>
      </w:r>
    </w:p>
    <w:p w14:paraId="2EC181CE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1. 商品管理模块</w:t>
      </w:r>
    </w:p>
    <w:p w14:paraId="05642C0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商品展示: </w:t>
      </w:r>
      <w:r>
        <w:rPr>
          <w:rFonts w:hint="eastAsia" w:asciiTheme="minorEastAsia" w:hAnsiTheme="minorEastAsia" w:eastAsiaTheme="minorEastAsia" w:cstheme="minorEastAsia"/>
        </w:rPr>
        <w:t>网格布局展示商品卡片</w:t>
      </w:r>
    </w:p>
    <w:p w14:paraId="26699B6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筛选功能: </w:t>
      </w:r>
      <w:r>
        <w:rPr>
          <w:rFonts w:hint="eastAsia" w:asciiTheme="minorEastAsia" w:hAnsiTheme="minorEastAsia" w:eastAsiaTheme="minorEastAsia" w:cstheme="minorEastAsia"/>
        </w:rPr>
        <w:t>价格范围、分类、品牌、库存状态</w:t>
      </w:r>
    </w:p>
    <w:p w14:paraId="5E693D6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排序功能: </w:t>
      </w:r>
      <w:r>
        <w:rPr>
          <w:rFonts w:hint="eastAsia" w:asciiTheme="minorEastAsia" w:hAnsiTheme="minorEastAsia" w:eastAsiaTheme="minorEastAsia" w:cstheme="minorEastAsia"/>
        </w:rPr>
        <w:t>价格、销量、评分排序</w:t>
      </w:r>
    </w:p>
    <w:p w14:paraId="428CDDF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搜索功能: </w:t>
      </w:r>
      <w:r>
        <w:rPr>
          <w:rFonts w:hint="eastAsia" w:asciiTheme="minorEastAsia" w:hAnsiTheme="minorEastAsia" w:eastAsiaTheme="minorEastAsia" w:cstheme="minorEastAsia"/>
        </w:rPr>
        <w:t>关键词搜索商品</w:t>
      </w:r>
    </w:p>
    <w:p w14:paraId="2B774C0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分页功能: </w:t>
      </w:r>
      <w:r>
        <w:rPr>
          <w:rFonts w:hint="eastAsia" w:asciiTheme="minorEastAsia" w:hAnsiTheme="minorEastAsia" w:eastAsiaTheme="minorEastAsia" w:cstheme="minorEastAsia"/>
        </w:rPr>
        <w:t>支持分页浏览</w:t>
      </w:r>
    </w:p>
    <w:p w14:paraId="4E7F23BA">
      <w:pPr>
        <w:rPr>
          <w:rFonts w:hint="eastAsia" w:asciiTheme="minorEastAsia" w:hAnsiTheme="minorEastAsia" w:eastAsiaTheme="minorEastAsia" w:cstheme="minorEastAsia"/>
        </w:rPr>
      </w:pPr>
    </w:p>
    <w:p w14:paraId="585F5264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2. 购物车模块</w:t>
      </w:r>
    </w:p>
    <w:p w14:paraId="3526E09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添加商品: </w:t>
      </w:r>
      <w:r>
        <w:rPr>
          <w:rFonts w:hint="eastAsia" w:asciiTheme="minorEastAsia" w:hAnsiTheme="minorEastAsia" w:eastAsiaTheme="minorEastAsia" w:cstheme="minorEastAsia"/>
        </w:rPr>
        <w:t>将商品加入购物车</w:t>
      </w:r>
    </w:p>
    <w:p w14:paraId="7CA4DB2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数量管理: </w:t>
      </w:r>
      <w:r>
        <w:rPr>
          <w:rFonts w:hint="eastAsia" w:asciiTheme="minorEastAsia" w:hAnsiTheme="minorEastAsia" w:eastAsiaTheme="minorEastAsia" w:cstheme="minorEastAsia"/>
        </w:rPr>
        <w:t>修改商品数量</w:t>
      </w:r>
    </w:p>
    <w:p w14:paraId="2EA8809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删除商品: </w:t>
      </w:r>
      <w:r>
        <w:rPr>
          <w:rFonts w:hint="eastAsia" w:asciiTheme="minorEastAsia" w:hAnsiTheme="minorEastAsia" w:eastAsiaTheme="minorEastAsia" w:cstheme="minorEastAsia"/>
        </w:rPr>
        <w:t>从购物车移除商品</w:t>
      </w:r>
    </w:p>
    <w:p w14:paraId="6C91DDC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清空购物车: </w:t>
      </w:r>
      <w:r>
        <w:rPr>
          <w:rFonts w:hint="eastAsia" w:asciiTheme="minorEastAsia" w:hAnsiTheme="minorEastAsia" w:eastAsiaTheme="minorEastAsia" w:cstheme="minorEastAsia"/>
        </w:rPr>
        <w:t>一键清空所有商品</w:t>
      </w:r>
    </w:p>
    <w:p w14:paraId="2527D93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价格计算: </w:t>
      </w:r>
      <w:r>
        <w:rPr>
          <w:rFonts w:hint="eastAsia" w:asciiTheme="minorEastAsia" w:hAnsiTheme="minorEastAsia" w:eastAsiaTheme="minorEastAsia" w:cstheme="minorEastAsia"/>
        </w:rPr>
        <w:t>自动计算总价和总数量</w:t>
      </w:r>
    </w:p>
    <w:p w14:paraId="523A2CAE">
      <w:pPr>
        <w:rPr>
          <w:rFonts w:hint="eastAsia" w:asciiTheme="minorEastAsia" w:hAnsiTheme="minorEastAsia" w:eastAsiaTheme="minorEastAsia" w:cstheme="minorEastAsia"/>
        </w:rPr>
      </w:pPr>
    </w:p>
    <w:p w14:paraId="265A3E94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3. 用户认证模块</w:t>
      </w:r>
    </w:p>
    <w:p w14:paraId="4FDA28E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登录/注册: </w:t>
      </w:r>
      <w:r>
        <w:rPr>
          <w:rFonts w:hint="eastAsia" w:asciiTheme="minorEastAsia" w:hAnsiTheme="minorEastAsia" w:eastAsiaTheme="minorEastAsia" w:cstheme="minorEastAsia"/>
        </w:rPr>
        <w:t>模态框形式的用户认证</w:t>
      </w:r>
    </w:p>
    <w:p w14:paraId="703D450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状态管理: </w:t>
      </w:r>
      <w:r>
        <w:rPr>
          <w:rFonts w:hint="eastAsia" w:asciiTheme="minorEastAsia" w:hAnsiTheme="minorEastAsia" w:eastAsiaTheme="minorEastAsia" w:cstheme="minorEastAsia"/>
        </w:rPr>
        <w:t>维护用户登录状态</w:t>
      </w:r>
    </w:p>
    <w:p w14:paraId="08A9E56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模拟数据: </w:t>
      </w:r>
      <w:r>
        <w:rPr>
          <w:rFonts w:hint="eastAsia" w:asciiTheme="minorEastAsia" w:hAnsiTheme="minorEastAsia" w:eastAsiaTheme="minorEastAsia" w:cstheme="minorEastAsia"/>
        </w:rPr>
        <w:t>内置测试账户用于演示</w:t>
      </w:r>
    </w:p>
    <w:p w14:paraId="4461CD8A">
      <w:pPr>
        <w:rPr>
          <w:rFonts w:hint="eastAsia" w:asciiTheme="minorEastAsia" w:hAnsiTheme="minorEastAsia" w:eastAsiaTheme="minorEastAsia" w:cstheme="minorEastAsia"/>
        </w:rPr>
      </w:pPr>
    </w:p>
    <w:p w14:paraId="0B678DEB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4. 状态管理架构</w:t>
      </w:r>
    </w:p>
    <w:p w14:paraId="6DB9398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Redux Toolkit: </w:t>
      </w:r>
      <w:r>
        <w:rPr>
          <w:rFonts w:hint="eastAsia" w:asciiTheme="minorEastAsia" w:hAnsiTheme="minorEastAsia" w:eastAsiaTheme="minorEastAsia" w:cstheme="minorEastAsia"/>
        </w:rPr>
        <w:t>现代化 Redux 使用方式</w:t>
      </w:r>
    </w:p>
    <w:p w14:paraId="78D48D9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切片模式: </w:t>
      </w:r>
      <w:r>
        <w:rPr>
          <w:rFonts w:hint="eastAsia" w:asciiTheme="minorEastAsia" w:hAnsiTheme="minorEastAsia" w:eastAsiaTheme="minorEastAsia" w:cstheme="minorEastAsia"/>
        </w:rPr>
        <w:t>模块化状态管理</w:t>
      </w:r>
    </w:p>
    <w:p w14:paraId="2FB0CBB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 xml:space="preserve">异步处理: </w:t>
      </w:r>
      <w:r>
        <w:rPr>
          <w:rFonts w:hint="eastAsia" w:asciiTheme="minorEastAsia" w:hAnsiTheme="minorEastAsia" w:eastAsiaTheme="minorEastAsia" w:cstheme="minorEastAsia"/>
        </w:rPr>
        <w:t>使用 createAsyncThunk 处理 API 请求</w:t>
      </w:r>
    </w:p>
    <w:p w14:paraId="2175DA86">
      <w:pPr>
        <w:rPr>
          <w:rFonts w:hint="eastAsia" w:asciiTheme="minorEastAsia" w:hAnsiTheme="minorEastAsia" w:eastAsiaTheme="minorEastAsia" w:cstheme="minorEastAsia"/>
        </w:rPr>
      </w:pPr>
    </w:p>
    <w:p w14:paraId="7D300DC3">
      <w:pPr>
        <w:rPr>
          <w:rFonts w:hint="eastAsia" w:asciiTheme="minorEastAsia" w:hAnsiTheme="minorEastAsia" w:eastAsiaTheme="minorEastAsia" w:cstheme="minorEastAsia"/>
        </w:rPr>
      </w:pPr>
    </w:p>
    <w:p w14:paraId="6B4BDFA5">
      <w:pPr>
        <w:rPr>
          <w:rFonts w:hint="eastAsia" w:asciiTheme="minorEastAsia" w:hAnsiTheme="minorEastAsia" w:eastAsiaTheme="minorEastAsia" w:cstheme="minorEastAsia"/>
        </w:rPr>
      </w:pPr>
    </w:p>
    <w:p w14:paraId="1E5EC12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数据流设计</w:t>
      </w:r>
    </w:p>
    <w:p w14:paraId="2FE13AB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商品数据流: </w:t>
      </w:r>
      <w:r>
        <w:rPr>
          <w:rFonts w:hint="eastAsia" w:asciiTheme="minorEastAsia" w:hAnsiTheme="minorEastAsia" w:eastAsiaTheme="minorEastAsia" w:cstheme="minorEastAsia"/>
        </w:rPr>
        <w:t>UI → Redux Action → API → Redux Reducer → UI 更新</w:t>
      </w:r>
    </w:p>
    <w:p w14:paraId="23C385E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筛选数据流: </w:t>
      </w:r>
      <w:r>
        <w:rPr>
          <w:rFonts w:hint="eastAsia" w:asciiTheme="minorEastAsia" w:hAnsiTheme="minorEastAsia" w:eastAsiaTheme="minorEastAsia" w:cstheme="minorEastAsia"/>
        </w:rPr>
        <w:t>筛选操作 → 防抖处理 → Redux 状态更新 → 重新请求数据</w:t>
      </w:r>
    </w:p>
    <w:p w14:paraId="14A624D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购物车数据流: </w:t>
      </w:r>
      <w:r>
        <w:rPr>
          <w:rFonts w:hint="eastAsia" w:asciiTheme="minorEastAsia" w:hAnsiTheme="minorEastAsia" w:eastAsiaTheme="minorEastAsia" w:cstheme="minorEastAsia"/>
        </w:rPr>
        <w:t>用户操作 → Redux Action → 本地状态更新 → UI 反馈</w:t>
      </w:r>
    </w:p>
    <w:p w14:paraId="56E9D612">
      <w:pPr>
        <w:rPr>
          <w:rFonts w:hint="eastAsia" w:asciiTheme="minorEastAsia" w:hAnsiTheme="minorEastAsia" w:eastAsiaTheme="minorEastAsia" w:cstheme="minorEastAsia"/>
        </w:rPr>
      </w:pPr>
    </w:p>
    <w:p w14:paraId="3B09EA48">
      <w:pPr>
        <w:rPr>
          <w:rFonts w:hint="eastAsia" w:asciiTheme="minorEastAsia" w:hAnsiTheme="minorEastAsia" w:eastAsiaTheme="minorEastAsia" w:cstheme="minorEastAsia"/>
        </w:rPr>
      </w:pPr>
    </w:p>
    <w:p w14:paraId="7B9D9282">
      <w:pPr>
        <w:rPr>
          <w:rFonts w:hint="eastAsia" w:asciiTheme="minorEastAsia" w:hAnsiTheme="minorEastAsia" w:eastAsiaTheme="minorEastAsia" w:cstheme="minorEastAsia"/>
        </w:rPr>
      </w:pPr>
    </w:p>
    <w:p w14:paraId="111B02D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特色功能</w:t>
      </w:r>
    </w:p>
    <w:p w14:paraId="6204AEA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响应式设计: </w:t>
      </w:r>
      <w:r>
        <w:rPr>
          <w:rFonts w:hint="eastAsia" w:asciiTheme="minorEastAsia" w:hAnsiTheme="minorEastAsia" w:eastAsiaTheme="minorEastAsia" w:cstheme="minorEastAsia"/>
        </w:rPr>
        <w:t>支持移动端和桌面端</w:t>
      </w:r>
    </w:p>
    <w:p w14:paraId="5C72C6E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错误边界: </w:t>
      </w:r>
      <w:r>
        <w:rPr>
          <w:rFonts w:hint="eastAsia" w:asciiTheme="minorEastAsia" w:hAnsiTheme="minorEastAsia" w:eastAsiaTheme="minorEastAsia" w:cstheme="minorEastAsia"/>
        </w:rPr>
        <w:t>完善的错误捕获和用户提示</w:t>
      </w:r>
    </w:p>
    <w:p w14:paraId="5F3BA97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性能优化: </w:t>
      </w:r>
      <w:r>
        <w:rPr>
          <w:rFonts w:hint="eastAsia" w:asciiTheme="minorEastAsia" w:hAnsiTheme="minorEastAsia" w:eastAsiaTheme="minorEastAsia" w:cstheme="minorEastAsia"/>
        </w:rPr>
        <w:t>防抖处理、图片懒加载（待完善）</w:t>
      </w:r>
    </w:p>
    <w:p w14:paraId="053D008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降级策略: </w:t>
      </w:r>
      <w:r>
        <w:rPr>
          <w:rFonts w:hint="eastAsia" w:asciiTheme="minorEastAsia" w:hAnsiTheme="minorEastAsia" w:eastAsiaTheme="minorEastAsia" w:cstheme="minorEastAsia"/>
        </w:rPr>
        <w:t>API 失败时自动使用模拟数据</w:t>
      </w:r>
    </w:p>
    <w:p w14:paraId="1A4BF04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/>
          <w:bCs/>
        </w:rPr>
        <w:t xml:space="preserve">用户体验: </w:t>
      </w:r>
      <w:r>
        <w:rPr>
          <w:rFonts w:hint="eastAsia" w:asciiTheme="minorEastAsia" w:hAnsiTheme="minorEastAsia" w:eastAsiaTheme="minorEastAsia" w:cstheme="minorEastAsia"/>
        </w:rPr>
        <w:t>加载状态、空状态、操作反馈</w:t>
      </w:r>
    </w:p>
    <w:p w14:paraId="6821A172">
      <w:pPr>
        <w:rPr>
          <w:rFonts w:hint="eastAsia" w:asciiTheme="minorEastAsia" w:hAnsiTheme="minorEastAsia" w:eastAsiaTheme="minorEastAsia" w:cstheme="minorEastAsia"/>
        </w:rPr>
      </w:pPr>
    </w:p>
    <w:p w14:paraId="56129D61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4NGI5YjhiNzA5YzQwNmU5Y2QwOGFkNzZiY2U5YmQifQ=="/>
  </w:docVars>
  <w:rsids>
    <w:rsidRoot w:val="00000000"/>
    <w:rsid w:val="652963FC"/>
    <w:rsid w:val="6FA603B8"/>
    <w:rsid w:val="727C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1058</Words>
  <Characters>1710</Characters>
  <Lines>0</Lines>
  <Paragraphs>0</Paragraphs>
  <TotalTime>17</TotalTime>
  <ScaleCrop>false</ScaleCrop>
  <LinksUpToDate>false</LinksUpToDate>
  <CharactersWithSpaces>1808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2025-11-26T17:35:00Z</dcterms:created>
  <dc:creator>27447</dc:creator>
  <cp:lastModifiedBy>陶大文</cp:lastModifiedBy>
  <dcterms:modified xsi:type="dcterms:W3CDTF">2025-11-26T18:40:09Z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D894ED9E42854052ADCFAB8D1703C2F9_12</vt:lpwstr>
  </property>
</Properties>
</file>