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8BC5C">
      <w:pPr>
        <w:wordWrap/>
        <w:ind w:left="0" w:leftChars="0" w:right="0" w:rightChars="0" w:firstLine="0" w:firstLineChars="0"/>
        <w:jc w:val="center"/>
        <w:rPr>
          <w:sz w:val="36"/>
          <w:szCs w:val="36"/>
        </w:rPr>
      </w:pPr>
      <w:r>
        <w:rPr>
          <w:sz w:val="36"/>
          <w:szCs w:val="36"/>
          <w:lang w:val="en-US" w:eastAsia="zh-CN"/>
        </w:rPr>
        <w:t>训练营-</w:t>
      </w:r>
      <w:r>
        <w:rPr>
          <w:rFonts w:hint="eastAsia"/>
          <w:sz w:val="36"/>
          <w:szCs w:val="36"/>
          <w:lang w:val="en-US" w:eastAsia="zh-CN"/>
        </w:rPr>
        <w:t>陶大文</w:t>
      </w:r>
      <w:r>
        <w:rPr>
          <w:sz w:val="36"/>
          <w:szCs w:val="36"/>
          <w:lang w:val="en-US" w:eastAsia="zh-CN"/>
        </w:rPr>
        <w:t>-第二次作业</w:t>
      </w:r>
    </w:p>
    <w:p w14:paraId="2D5D5C88">
      <w:pPr>
        <w:wordWrap w:val="0"/>
        <w:ind w:left="0" w:leftChars="0" w:right="0" w:rightChars="0" w:firstLine="0" w:firstLineChars="0"/>
        <w:jc w:val="right"/>
        <w:rPr>
          <w:rFonts w:hint="default" w:eastAsia="宋体"/>
          <w:sz w:val="32"/>
          <w:szCs w:val="32"/>
          <w:lang w:val="en-US" w:eastAsia="zh-CN"/>
        </w:rPr>
      </w:pPr>
      <w:r>
        <w:rPr>
          <w:sz w:val="32"/>
          <w:szCs w:val="32"/>
        </w:rPr>
        <w:t>—— Vue 3 + Express SSR 博客系统</w:t>
      </w:r>
    </w:p>
    <w:p w14:paraId="260C0652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一、GitHub仓库</w:t>
      </w:r>
    </w:p>
    <w:p w14:paraId="699F4CC7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1.链接：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instrText xml:space="preserve"> HYPERLINK "https://github.com/tdw2005/tdw-blog" </w:instrTex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lang w:val="en-US" w:eastAsia="zh-CN"/>
        </w:rPr>
        <w:t>https://github.com/tdw2005/tdw-blog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fldChar w:fldCharType="end"/>
      </w:r>
    </w:p>
    <w:p w14:paraId="00D111C1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6111EDB7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2.截图：（见附件）</w:t>
      </w:r>
    </w:p>
    <w:p w14:paraId="22F7C829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379FD7F3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3.演示录屏：（见附件）</w:t>
      </w:r>
    </w:p>
    <w:p w14:paraId="7F5CF847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7E15F50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</w:rPr>
        <w:t>环境说明与运行指南</w:t>
      </w:r>
    </w:p>
    <w:p w14:paraId="5558FA5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</w:rPr>
        <w:t>必需环境：Node.js ≥ 18（建议 LTS）、MySQL ≥ 8（默认数据库名 blog_ssr）。可选：Redis ≥ 6（缓存与速率限制）、智谱清言 ZHIPUAI（AI 写作）。</w:t>
      </w:r>
    </w:p>
    <w:p w14:paraId="3AB255B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</w:rPr>
        <w:t>依赖安装：分别在 server 与 client 目录执行 npm install；根目录也执行 npm install 以启用并发脚本。</w:t>
      </w:r>
    </w:p>
    <w:p w14:paraId="3AB99B7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</w:rPr>
        <w:t>开发启动：在根目录运行 npm run dev（或 Windows 双击 进入网站.bat），前端端口 3001，后端端口 3000，访问 http://localhost:3000/。</w:t>
      </w:r>
    </w:p>
    <w:p w14:paraId="619D52B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</w:rPr>
        <w:t>生产构建与启动：npm run build（打包前端并生成 SSR 入口），npm start（server 目录执行 node index.js）。</w:t>
      </w:r>
    </w:p>
    <w:p w14:paraId="63F35EE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</w:rPr>
        <w:t>环境变量（server/.env）：JWT_SECRET、DB_HOST/USER/PASSWORD/NAME、CORS_ORIGIN、CACHE_TTL、REDIS_*、ZHIPUAI_* 等；生产环境必须设置强随机 JWT_SECRET。</w:t>
      </w:r>
    </w:p>
    <w:p w14:paraId="23A77438">
      <w:pPr>
        <w:rPr>
          <w:rFonts w:hint="eastAsia" w:asciiTheme="minorEastAsia" w:hAnsiTheme="minorEastAsia" w:eastAsiaTheme="minorEastAsia" w:cstheme="minorEastAsia"/>
        </w:rPr>
      </w:pPr>
    </w:p>
    <w:p w14:paraId="123E73CE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二、技术文档</w:t>
      </w:r>
    </w:p>
    <w:p w14:paraId="6C7843B3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（1）架构设计</w:t>
      </w:r>
    </w:p>
    <w:p w14:paraId="1E11A14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前端：Vue 3 + Vite，客户端入口（client/src/main.js）读取 window.__INITIAL_DATA__ 完成水合；SSR 入口（client/src/entry-server.js）使用 renderToString。</w:t>
      </w:r>
    </w:p>
    <w:p w14:paraId="796A1BA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服务端：Express（server/index.js）统一注册路由与中间件；SSR 路由（server/routes/ssr.js）在生产模式读取 client/dist/index.html 并注入 SSR 标记与首屏数据。</w:t>
      </w:r>
    </w:p>
    <w:p w14:paraId="70F9055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数据层：MySQL 提供主存储（server/database/schema.sql + server/db/init.js）；Redis 作为缓存与限流，断连自动降级到进程内（cache-fallback.js）。</w:t>
      </w:r>
    </w:p>
    <w:p w14:paraId="29F00E3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安全与协商：JWT 鉴权、CORS 控制、ETag 协商缓存与静态资源强缓存。</w:t>
      </w:r>
    </w:p>
    <w:p w14:paraId="60963109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（2）接口设计</w:t>
      </w:r>
    </w:p>
    <w:p w14:paraId="7EBF38E5">
      <w:pPr>
        <w:rPr>
          <w:rFonts w:hint="eastAsia" w:asciiTheme="minorEastAsia" w:hAnsiTheme="minorEastAsia" w:eastAsiaTheme="minorEastAsia" w:cstheme="minorEastAsia"/>
          <w:b/>
          <w:bCs/>
        </w:rPr>
      </w:pPr>
    </w:p>
    <w:p w14:paraId="4EE629C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认证：POST /api/auth/register、POST /api/auth/login、GET /api/auth/me、PUT /api/auth/profile、PUT /api/auth/password、POST /api/auth/logout。</w:t>
      </w:r>
    </w:p>
    <w:p w14:paraId="149E56C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文章：GET /api/articles（分页/搜索/标签/排序），GET /api/articles/:id（详情 + 点赞状态），POST /api/articles，PUT /api/articles/:id，DELETE /api/articles/:id，POST /api/articles/batch-delete，POST /api/articles/:id/like，GET /api/articles/:id/related，GET /api/articles/:id/export/pdf。</w:t>
      </w:r>
    </w:p>
    <w:p w14:paraId="19D66E9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评论：模块化路由，支持创建、列表与统计（GET /api/articles/:id/comments/stats）。</w:t>
      </w:r>
    </w:p>
    <w:p w14:paraId="045FACE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通知：列表、标记已读、未读数（GET /api/notifications/unread-count）。</w:t>
      </w:r>
    </w:p>
    <w:p w14:paraId="5B4A01F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草稿：草稿创建、列表、更新与发布。</w:t>
      </w:r>
    </w:p>
    <w:p w14:paraId="2F16119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系统与备份：健康检查、备份创建/导入/列出/下载/删除。</w:t>
      </w:r>
    </w:p>
    <w:p w14:paraId="02470855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（3）关键设计思路</w:t>
      </w:r>
    </w:p>
    <w:p w14:paraId="01A0618A">
      <w:pPr>
        <w:rPr>
          <w:rFonts w:hint="eastAsia" w:asciiTheme="minorEastAsia" w:hAnsiTheme="minorEastAsia" w:eastAsiaTheme="minorEastAsia" w:cstheme="minorEastAsia"/>
          <w:b/>
          <w:bCs/>
        </w:rPr>
      </w:pPr>
    </w:p>
    <w:p w14:paraId="1E7D679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SSR 首屏与水合：服务端将首屏数据注入 window.__INITIAL_DATA__，前端入口提供给组件（client/src/main.js:8），详情页优先消费 SSR 数据后再回退到 API（client/src/components/ArticleDetail.vue:143,178）。</w:t>
      </w:r>
    </w:p>
    <w:p w14:paraId="17B3563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缓存分层与降级：middlewares/cache.js 负责生成缓存键与返回 304；Redis setNX 短锁避免并发穿透（server/middlewares/cache.js:39）；断连回退进程内存（cache-fallback.js）。</w:t>
      </w:r>
    </w:p>
    <w:p w14:paraId="7297629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ETag 协商：响应 JSON 计算哈希作为 ETag，匹配 If-None-Match 直接返回 304（server/routes/articles.js:116,264）。</w:t>
      </w:r>
    </w:p>
    <w:p w14:paraId="58704E1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速率限制：按路由分组施加限流（server/index.js:132-136）；确保高频接口不会被暴力请求。</w:t>
      </w:r>
    </w:p>
    <w:p w14:paraId="6015095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数据一致性：昵称修改后回填评论与作者昵称，并清理相关缓存（server/routes/auth.js:55-65）。</w:t>
      </w:r>
    </w:p>
    <w:p w14:paraId="79E694A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PDF 导出：基于 Puppeteer，将 Markdown/富文本渲染为可打印 HTML，再生成 PDF（server/routes/articles.js:274-369）。</w:t>
      </w:r>
    </w:p>
    <w:p w14:paraId="133D13B9">
      <w:pPr>
        <w:rPr>
          <w:rFonts w:hint="eastAsia" w:asciiTheme="minorEastAsia" w:hAnsiTheme="minorEastAsia" w:eastAsiaTheme="minorEastAsia" w:cstheme="minorEastAsia"/>
        </w:rPr>
      </w:pPr>
    </w:p>
    <w:p w14:paraId="77C2BADD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（4）完成功能列表</w:t>
      </w:r>
    </w:p>
    <w:p w14:paraId="445EEE6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首屏 SSR 与客户端水合；文章列表/详情/推荐；点赞；评论；草稿；标签云；数据备份导入导出；AI 写作与摘要；用户登录注册与资料修改；通知与未读数。</w:t>
      </w:r>
    </w:p>
    <w:p w14:paraId="1FCB268D">
      <w:pPr>
        <w:rPr>
          <w:rFonts w:hint="eastAsia" w:asciiTheme="minorEastAsia" w:hAnsiTheme="minorEastAsia" w:eastAsiaTheme="minorEastAsia" w:cstheme="minorEastAsia"/>
        </w:rPr>
      </w:pPr>
    </w:p>
    <w:p w14:paraId="5335C9E2">
      <w:pPr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（5）关键实现方案</w:t>
      </w:r>
    </w:p>
    <w:p w14:paraId="46E8C0C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路由与守卫：createWebHistory + 受保护路由守卫（client/src/router/index.js:67-76）。</w:t>
      </w:r>
    </w:p>
    <w:p w14:paraId="51F0BF1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列表查询：综合 where 条件、标签子查询与排序安全字段（server/routes/articles.js:17-69）。</w:t>
      </w:r>
    </w:p>
    <w:p w14:paraId="49E2877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标签管控：文章标签与 tags/article_tags/tags 三表关联（server/services/tags.js；server/db/init.js:167-177）。</w:t>
      </w:r>
    </w:p>
    <w:p w14:paraId="392ADDC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缓存清理：按文章 ID 与用户 ID 精确删除相关键（server/utils/cache-utils.js:10-25,27-31）。</w:t>
      </w:r>
    </w:p>
    <w:p w14:paraId="60CE7E22">
      <w:pPr>
        <w:rPr>
          <w:rFonts w:hint="eastAsia" w:asciiTheme="minorEastAsia" w:hAnsiTheme="minorEastAsia" w:eastAsiaTheme="minorEastAsia" w:cstheme="minorEastAsia"/>
        </w:rPr>
      </w:pPr>
    </w:p>
    <w:p w14:paraId="7559F413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三、总结</w:t>
      </w:r>
    </w:p>
    <w:p w14:paraId="1FB277C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</w:rPr>
        <w:t>后续迭代思路</w:t>
      </w:r>
    </w:p>
    <w:p w14:paraId="29513C7C">
      <w:pPr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（1）在作业要求的自由探索--性能优化中，“前端代码分割（Code Splitting）”和“MySQL 查询语句优化”功能因时间、技术和知识能力等能力有限，暂时未进行实现，但考虑后续实装；“图片懒加载（SSR 兼容）”则因当前博客系统未引入图片相关功能，暂时未进行考虑，但是考虑后续实装。</w:t>
      </w:r>
    </w:p>
    <w:p w14:paraId="315A8649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（2）博客系统功能距离目前主流网站系统的功能仍有差距，目前在设想加入如下功能：</w:t>
      </w:r>
    </w:p>
    <w:p w14:paraId="754F5BC6">
      <w:pPr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a.完善个人主页功能（主页功能目前只能看自己账号的信息，考虑增加访问他人主页），同时同步加入通过导入本地图片作为头像的功能。</w:t>
      </w:r>
    </w:p>
    <w:p w14:paraId="0E7BD2C3">
      <w:pPr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b.增加发文章时可选择加入本地图片、视频的功能，并增加图片懒加载（SSR 兼容）。</w:t>
      </w:r>
    </w:p>
    <w:p w14:paraId="426F464E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c.引入关注功能，添加关注后就应该在首页增加一个新的“关注”入口，只展示自己关注的用户的文章。（同时还有“特别关注”，可在“关注”页面筛选只看特关账号的发布文章等）。</w:t>
      </w:r>
    </w:p>
    <w:p w14:paraId="094F3A9C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d.在关注功能的基础上增加互相关注后的私信功能，另外可增加拉黑、黑名单功能。</w:t>
      </w:r>
    </w:p>
    <w:p w14:paraId="2C0E2BC9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e.实现文章的收藏功能以及相关衍生服务。</w:t>
      </w:r>
    </w:p>
    <w:p w14:paraId="6FB2A140">
      <w:pPr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f.持续优化用户体验逻辑（如页面加载速度、页面跳转逻辑等）。</w:t>
      </w:r>
    </w:p>
    <w:p w14:paraId="3A287521">
      <w:pPr>
        <w:rPr>
          <w:rFonts w:hint="default" w:asciiTheme="minorEastAsia" w:hAnsiTheme="minorEastAsia" w:eastAsiaTheme="minorEastAsia" w:cstheme="minorEastAsia"/>
          <w:lang w:val="en-US" w:eastAsia="zh-CN"/>
        </w:rPr>
      </w:pPr>
    </w:p>
    <w:p w14:paraId="35FE50C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</w:rPr>
        <w:t>问题解决与思考</w:t>
      </w:r>
    </w:p>
    <w:p w14:paraId="42849EB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通过schema.sql注入数据时易因为中文内容而产生报错：</w:t>
      </w:r>
    </w:p>
    <w:p w14:paraId="28E2B0F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改为由server/db/init.js初始化数据库建立空表，进行操作后直接完成数据的CRUD。</w:t>
      </w:r>
    </w:p>
    <w:p w14:paraId="2C843998">
      <w:pPr>
        <w:rPr>
          <w:rFonts w:hint="eastAsia" w:asciiTheme="minorEastAsia" w:hAnsiTheme="minorEastAsia" w:eastAsiaTheme="minorEastAsia" w:cstheme="minorEastAsia"/>
        </w:rPr>
      </w:pPr>
    </w:p>
    <w:p w14:paraId="7A840DE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SSR 数据注入与水合一致性：</w:t>
      </w:r>
    </w:p>
    <w:p w14:paraId="23C9D9E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通过在服务端渲染时将首屏数据写入 window.__INITIAL_DATA__，客户端入口读取该变量并提供给组件（client/src/main.js:8）。</w:t>
      </w:r>
    </w:p>
    <w:p w14:paraId="3D92092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详情页优先消费 SSR 数据并在无数据时回退到 API（client/src/components/ArticleDetail.vue:143 与 client/src/components/ArticleDetail.vue:178）。</w:t>
      </w:r>
    </w:p>
    <w:p w14:paraId="6B59E66C">
      <w:pPr>
        <w:rPr>
          <w:rFonts w:hint="eastAsia" w:asciiTheme="minorEastAsia" w:hAnsiTheme="minorEastAsia" w:eastAsiaTheme="minorEastAsia" w:cstheme="minorEastAsia"/>
        </w:rPr>
      </w:pPr>
    </w:p>
    <w:p w14:paraId="2694F62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缓存击穿与抖动控制：</w:t>
      </w:r>
    </w:p>
    <w:p w14:paraId="7C2106E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读取前使用 setNX 短锁避免并发穿透（server/middlewares/cache.js:39）。</w:t>
      </w:r>
    </w:p>
    <w:p w14:paraId="01B8132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写操作统一清理相关键（文章列表/详情/评论/通知），并在 Redis 不可用时回退内存（server/utils/cache-utils.js:27 + server/cache-fallback.js）。</w:t>
      </w:r>
    </w:p>
    <w:p w14:paraId="39A0B68B">
      <w:pPr>
        <w:rPr>
          <w:rFonts w:hint="eastAsia" w:asciiTheme="minorEastAsia" w:hAnsiTheme="minorEastAsia" w:eastAsiaTheme="minorEastAsia" w:cstheme="minorEastAsia"/>
        </w:rPr>
      </w:pPr>
    </w:p>
    <w:p w14:paraId="3094905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ETag 协商与 304：</w:t>
      </w:r>
    </w:p>
    <w:p w14:paraId="6086E79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将响应 JSON 计算哈希作为 ETag，匹配 If-None-Match 直接返回 304（server/routes/articles.js:116 与 server/routes/articles.js:264）。</w:t>
      </w:r>
    </w:p>
    <w:p w14:paraId="1786D94C">
      <w:pPr>
        <w:rPr>
          <w:rFonts w:hint="eastAsia" w:asciiTheme="minorEastAsia" w:hAnsiTheme="minorEastAsia" w:eastAsiaTheme="minorEastAsia" w:cstheme="minorEastAsia"/>
        </w:rPr>
      </w:pPr>
    </w:p>
    <w:p w14:paraId="5A8E0E7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数据一致性与回填：</w:t>
      </w:r>
    </w:p>
    <w:p w14:paraId="386AE7D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用户昵称修改后，历史评论与文章作者昵称回填并清理缓存（server/routes/auth.js:55 与 server/routes/auth.js:59）。</w:t>
      </w:r>
    </w:p>
    <w:p w14:paraId="7C4179E0">
      <w:pPr>
        <w:rPr>
          <w:rFonts w:hint="eastAsia" w:asciiTheme="minorEastAsia" w:hAnsiTheme="minorEastAsia" w:eastAsiaTheme="minorEastAsia" w:cstheme="minorEastAsia"/>
        </w:rPr>
      </w:pPr>
    </w:p>
    <w:p w14:paraId="093F324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可回退的 SSR：</w:t>
      </w:r>
    </w:p>
    <w:p w14:paraId="03C384F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SSR 渲染失败时自动降级为 CSR，保证页面始终可用（server/routes/ssr.js 逻辑与 withFallback 组合使用）。</w:t>
      </w:r>
    </w:p>
    <w:p w14:paraId="0869B217">
      <w:pPr>
        <w:rPr>
          <w:rFonts w:hint="eastAsia" w:asciiTheme="minorEastAsia" w:hAnsiTheme="minorEastAsia" w:eastAsiaTheme="minorEastAsia" w:cstheme="minorEastAsia"/>
        </w:rPr>
      </w:pPr>
    </w:p>
    <w:p w14:paraId="204DBC63">
      <w:pPr>
        <w:rPr>
          <w:rFonts w:hint="eastAsia" w:asciiTheme="minorEastAsia" w:hAnsiTheme="minorEastAsia" w:eastAsiaTheme="minorEastAsia" w:cstheme="minorEastAsia"/>
        </w:rPr>
      </w:pPr>
    </w:p>
    <w:p w14:paraId="6241F51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（3）开发调试心得</w:t>
      </w:r>
    </w:p>
    <w:p w14:paraId="4B81F061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进行任何较大代码改动前都应注意备份留存稳定版本的文件，否则在遇到无法解决的bug时会增大文件处理难度（在完成通过schema.sql注入数据完成了基础和进阶功能后，因为个人能力有限，对数据库相关知识不是特别了解，在对数据库增加评论表时遇到针对汉字报错现象，想回退版本发现没有留存稳定版本，额外耗费了很多时间。）</w:t>
      </w:r>
    </w:p>
    <w:p w14:paraId="51C360C5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6A6FE4BC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（4）个人思考总结</w:t>
      </w:r>
    </w:p>
    <w:p w14:paraId="15588A81">
      <w:pPr>
        <w:rPr>
          <w:rFonts w:hint="default" w:asciiTheme="minorEastAsia" w:hAnsiTheme="minorEastAsia" w:eastAsiaTheme="minorEastAsia" w:cstheme="minorEastAsia"/>
          <w:lang w:val="en-US" w:eastAsia="zh-CN"/>
        </w:rPr>
      </w:pPr>
      <w:bookmarkStart w:id="0" w:name="_GoBack"/>
      <w:bookmarkEnd w:id="0"/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N2Y4NGI5YjhiNzA5YzQwNmU5Y2QwOGFkNzZiY2U5YmQifQ=="/>
  </w:docVars>
  <w:rsids>
    <w:rsidRoot w:val="00000000"/>
    <w:rsid w:val="213C726F"/>
    <w:rsid w:val="2C3308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1369</Words>
  <Characters>2775</Characters>
  <TotalTime>50</TotalTime>
  <ScaleCrop>false</ScaleCrop>
  <LinksUpToDate>false</LinksUpToDate>
  <CharactersWithSpaces>2951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2025-12-07T00:00:00Z</dcterms:created>
  <dc:creator>项目作者</dc:creator>
  <cp:lastModifiedBy>陶大文</cp:lastModifiedBy>
  <dcterms:modified xsi:type="dcterms:W3CDTF">2025-12-07T13:08:16Z</dcterms:modified>
  <dc:title>tdw-blog 项目技术文档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DE99372B8F6941EA8B2F39D708319DDE_12</vt:lpwstr>
  </property>
</Properties>
</file>