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C096" w14:textId="77777777" w:rsidR="00335F05" w:rsidRPr="00335F05" w:rsidRDefault="00335F05" w:rsidP="00335F05">
      <w:pPr>
        <w:pStyle w:val="NoSpacing"/>
      </w:pPr>
      <w:r w:rsidRPr="00335F05">
        <w:t>Here are the bug fixes and enhancements for Copado DevOps Platform, Salesforce Metadata Pipelines, Quality Tools, and Copado Connect:</w:t>
      </w:r>
    </w:p>
    <w:p w14:paraId="06380BA5" w14:textId="77777777" w:rsidR="00335F05" w:rsidRPr="00335F05" w:rsidRDefault="00335F05" w:rsidP="00335F05">
      <w:pPr>
        <w:pStyle w:val="NoSpacing"/>
      </w:pPr>
      <w:r w:rsidRPr="00335F05">
        <w:t>Copado DevOps Platform:</w:t>
      </w:r>
    </w:p>
    <w:p w14:paraId="2F23618E" w14:textId="77777777" w:rsidR="00335F05" w:rsidRPr="00335F05" w:rsidRDefault="00335F05" w:rsidP="00335F05">
      <w:pPr>
        <w:pStyle w:val="NoSpacing"/>
      </w:pPr>
      <w:r w:rsidRPr="00335F05">
        <w:t>Proper updating of fields in Copado records after commit or promotion, ensuring correct functionality of links (KI-00646).</w:t>
      </w:r>
    </w:p>
    <w:p w14:paraId="7B62494B" w14:textId="77777777" w:rsidR="00335F05" w:rsidRPr="00335F05" w:rsidRDefault="00335F05" w:rsidP="00335F05">
      <w:pPr>
        <w:pStyle w:val="NoSpacing"/>
      </w:pPr>
      <w:proofErr w:type="spellStart"/>
      <w:r w:rsidRPr="00335F05">
        <w:t>Vlocity</w:t>
      </w:r>
      <w:proofErr w:type="spellEnd"/>
      <w:r w:rsidRPr="00335F05">
        <w:t xml:space="preserve"> metrics no longer updated or recalculated when Burndown chart is frozen (KI-00656).</w:t>
      </w:r>
    </w:p>
    <w:p w14:paraId="04A2B1BE" w14:textId="77777777" w:rsidR="00335F05" w:rsidRPr="00335F05" w:rsidRDefault="00335F05" w:rsidP="00335F05">
      <w:pPr>
        <w:pStyle w:val="NoSpacing"/>
      </w:pPr>
      <w:r w:rsidRPr="00335F05">
        <w:t>User Story and Promotion Lightning record pages can now be properly cloned without errors.</w:t>
      </w:r>
    </w:p>
    <w:p w14:paraId="70898449" w14:textId="77777777" w:rsidR="00335F05" w:rsidRPr="00335F05" w:rsidRDefault="00335F05" w:rsidP="00335F05">
      <w:pPr>
        <w:pStyle w:val="NoSpacing"/>
      </w:pPr>
      <w:r w:rsidRPr="00335F05">
        <w:t>Deployment Activity page displays all activity-related information for Deployment object; no Copado Job Engine permission set required for Salesforce pipeline users to open Deployment Activity page (KI-00658).</w:t>
      </w:r>
    </w:p>
    <w:p w14:paraId="66A4E28C" w14:textId="77777777" w:rsidR="00335F05" w:rsidRPr="00335F05" w:rsidRDefault="00335F05" w:rsidP="00335F05">
      <w:pPr>
        <w:pStyle w:val="NoSpacing"/>
      </w:pPr>
      <w:r w:rsidRPr="00335F05">
        <w:t>Auto-creation of tests handles existing tests properly; status and result updated if test creation fails (KI-00618).</w:t>
      </w:r>
    </w:p>
    <w:p w14:paraId="5E9402C7" w14:textId="77777777" w:rsidR="00335F05" w:rsidRPr="00335F05" w:rsidRDefault="00335F05" w:rsidP="00335F05">
      <w:pPr>
        <w:pStyle w:val="NoSpacing"/>
      </w:pPr>
      <w:r w:rsidRPr="00335F05">
        <w:t>Test Lightning record page can be properly cloned and edited.</w:t>
      </w:r>
    </w:p>
    <w:p w14:paraId="6F3B780A" w14:textId="77777777" w:rsidR="00335F05" w:rsidRPr="00335F05" w:rsidRDefault="00335F05" w:rsidP="00335F05">
      <w:pPr>
        <w:pStyle w:val="NoSpacing"/>
      </w:pPr>
      <w:r w:rsidRPr="00335F05">
        <w:t>Proper job execution created and executed with configured quality gates after commit action from CLI (KI-00696).</w:t>
      </w:r>
    </w:p>
    <w:p w14:paraId="5778F91D" w14:textId="77777777" w:rsidR="00335F05" w:rsidRPr="00335F05" w:rsidRDefault="00335F05" w:rsidP="00335F05">
      <w:pPr>
        <w:pStyle w:val="NoSpacing"/>
      </w:pPr>
      <w:r w:rsidRPr="00335F05">
        <w:t>Filters in Test tab of Promotion record now work properly, displaying correct information based on applied filters.</w:t>
      </w:r>
    </w:p>
    <w:p w14:paraId="56F9B383" w14:textId="77777777" w:rsidR="00335F05" w:rsidRPr="00335F05" w:rsidRDefault="00335F05" w:rsidP="00335F05">
      <w:pPr>
        <w:pStyle w:val="NoSpacing"/>
      </w:pPr>
      <w:r w:rsidRPr="00335F05">
        <w:t>Error related to directory filter or filter with multiple values resolved during commit or promotion (KI-00664).</w:t>
      </w:r>
    </w:p>
    <w:p w14:paraId="44688A99" w14:textId="77777777" w:rsidR="00335F05" w:rsidRPr="00335F05" w:rsidRDefault="00335F05" w:rsidP="00335F05">
      <w:pPr>
        <w:pStyle w:val="NoSpacing"/>
      </w:pPr>
      <w:r w:rsidRPr="00335F05">
        <w:t>Pipeline Manager icons show latest status of Salesforce Source Format Pipelines deployments (KI-00674).</w:t>
      </w:r>
    </w:p>
    <w:p w14:paraId="7999D988" w14:textId="77777777" w:rsidR="00335F05" w:rsidRPr="00335F05" w:rsidRDefault="00335F05" w:rsidP="00335F05">
      <w:pPr>
        <w:pStyle w:val="NoSpacing"/>
      </w:pPr>
      <w:r w:rsidRPr="00335F05">
        <w:t>Continuous Delivery wizard now displays stages in correct order.</w:t>
      </w:r>
    </w:p>
    <w:p w14:paraId="1E3B4153" w14:textId="77777777" w:rsidR="00335F05" w:rsidRPr="00335F05" w:rsidRDefault="00335F05" w:rsidP="00335F05">
      <w:pPr>
        <w:pStyle w:val="NoSpacing"/>
      </w:pPr>
      <w:r w:rsidRPr="00335F05">
        <w:t>Middle mouse click can now be properly used within Pipeline Manager to open links in new tab (not with Safari browser).</w:t>
      </w:r>
    </w:p>
    <w:p w14:paraId="6245DE00" w14:textId="77777777" w:rsidR="00335F05" w:rsidRPr="00335F05" w:rsidRDefault="00335F05" w:rsidP="00335F05">
      <w:pPr>
        <w:pStyle w:val="NoSpacing"/>
      </w:pPr>
      <w:r w:rsidRPr="00335F05">
        <w:t>Related Git Snapshot record can be properly edited from related list on Git Repository page.</w:t>
      </w:r>
    </w:p>
    <w:p w14:paraId="2D627F77" w14:textId="77777777" w:rsidR="00335F05" w:rsidRPr="00335F05" w:rsidRDefault="00335F05" w:rsidP="00335F05">
      <w:pPr>
        <w:pStyle w:val="NoSpacing"/>
      </w:pPr>
      <w:r w:rsidRPr="00335F05">
        <w:t>Promotions containing only user stories without metadata can be executed correctly.</w:t>
      </w:r>
    </w:p>
    <w:p w14:paraId="36C0CD6D" w14:textId="77777777" w:rsidR="00335F05" w:rsidRPr="00335F05" w:rsidRDefault="00335F05" w:rsidP="00335F05">
      <w:pPr>
        <w:pStyle w:val="NoSpacing"/>
      </w:pPr>
      <w:r w:rsidRPr="00335F05">
        <w:t>Promotions or back-promotions with user stories containing user story deployment steps but no committed metadata now execute correctly (KI-00802).</w:t>
      </w:r>
    </w:p>
    <w:p w14:paraId="1D95963B" w14:textId="77777777" w:rsidR="00335F05" w:rsidRPr="00335F05" w:rsidRDefault="00335F05" w:rsidP="00335F05">
      <w:pPr>
        <w:pStyle w:val="NoSpacing"/>
      </w:pPr>
      <w:r w:rsidRPr="00335F05">
        <w:t>Multiple user stories belonging to same project and release no longer result in creation of multiple promotions; one promotion created instead (KI-00807).</w:t>
      </w:r>
    </w:p>
    <w:p w14:paraId="0EB121CA" w14:textId="77777777" w:rsidR="00335F05" w:rsidRPr="00335F05" w:rsidRDefault="00335F05" w:rsidP="00335F05">
      <w:pPr>
        <w:pStyle w:val="NoSpacing"/>
      </w:pPr>
      <w:r w:rsidRPr="00335F05">
        <w:t>Promotions created from Pipeline Manager now executed immediately.</w:t>
      </w:r>
    </w:p>
    <w:p w14:paraId="3C69F961" w14:textId="77777777" w:rsidR="00335F05" w:rsidRPr="00335F05" w:rsidRDefault="00335F05" w:rsidP="00335F05">
      <w:pPr>
        <w:pStyle w:val="NoSpacing"/>
      </w:pPr>
      <w:r w:rsidRPr="00335F05">
        <w:t>Various other fixes related to Git repository display, metadata refresh, Apex jobs, etc.</w:t>
      </w:r>
    </w:p>
    <w:p w14:paraId="4890E484" w14:textId="77777777" w:rsidR="00335F05" w:rsidRPr="00335F05" w:rsidRDefault="00335F05" w:rsidP="00335F05">
      <w:pPr>
        <w:pStyle w:val="NoSpacing"/>
      </w:pPr>
      <w:r w:rsidRPr="00335F05">
        <w:t>Salesforce Metadata Pipelines:</w:t>
      </w:r>
    </w:p>
    <w:p w14:paraId="799B7377" w14:textId="77777777" w:rsidR="00335F05" w:rsidRPr="00335F05" w:rsidRDefault="00335F05" w:rsidP="00335F05">
      <w:pPr>
        <w:pStyle w:val="NoSpacing"/>
      </w:pPr>
      <w:r w:rsidRPr="00335F05">
        <w:t xml:space="preserve">Deployment steps work properly, no need to manually mark them as completed with complete </w:t>
      </w:r>
      <w:proofErr w:type="spellStart"/>
      <w:r w:rsidRPr="00335F05">
        <w:t>behavior</w:t>
      </w:r>
      <w:proofErr w:type="spellEnd"/>
      <w:r w:rsidRPr="00335F05">
        <w:t xml:space="preserve"> set (KI-00616).</w:t>
      </w:r>
    </w:p>
    <w:p w14:paraId="5BA9A26D" w14:textId="77777777" w:rsidR="00335F05" w:rsidRPr="00335F05" w:rsidRDefault="00335F05" w:rsidP="00335F05">
      <w:pPr>
        <w:pStyle w:val="NoSpacing"/>
      </w:pPr>
      <w:r w:rsidRPr="00335F05">
        <w:t>Set Version button visible on Copado Release Records pages (KI-00624).</w:t>
      </w:r>
    </w:p>
    <w:p w14:paraId="15C915BA" w14:textId="77777777" w:rsidR="00335F05" w:rsidRPr="00335F05" w:rsidRDefault="00335F05" w:rsidP="00335F05">
      <w:pPr>
        <w:pStyle w:val="NoSpacing"/>
      </w:pPr>
      <w:r w:rsidRPr="00335F05">
        <w:t xml:space="preserve">Deployment steps added by connection </w:t>
      </w:r>
      <w:proofErr w:type="spellStart"/>
      <w:r w:rsidRPr="00335F05">
        <w:t>behavior</w:t>
      </w:r>
      <w:proofErr w:type="spellEnd"/>
      <w:r w:rsidRPr="00335F05">
        <w:t xml:space="preserve"> automation created in correct order (KI-00600).</w:t>
      </w:r>
    </w:p>
    <w:p w14:paraId="5E534A26" w14:textId="77777777" w:rsidR="00335F05" w:rsidRPr="00335F05" w:rsidRDefault="00335F05" w:rsidP="00335F05">
      <w:pPr>
        <w:pStyle w:val="NoSpacing"/>
      </w:pPr>
      <w:r w:rsidRPr="00335F05">
        <w:t>Ability to refresh metadata types on Commit page (KI-00621).</w:t>
      </w:r>
    </w:p>
    <w:p w14:paraId="3C507BE1" w14:textId="77777777" w:rsidR="00335F05" w:rsidRPr="00335F05" w:rsidRDefault="00335F05" w:rsidP="00335F05">
      <w:pPr>
        <w:pStyle w:val="NoSpacing"/>
      </w:pPr>
      <w:r w:rsidRPr="00335F05">
        <w:t xml:space="preserve">Default server URL changed to </w:t>
      </w:r>
      <w:hyperlink r:id="rId5" w:tgtFrame="_new" w:history="1">
        <w:r w:rsidRPr="00335F05">
          <w:t>https://na.api.copado.com</w:t>
        </w:r>
      </w:hyperlink>
      <w:r w:rsidRPr="00335F05">
        <w:t>.</w:t>
      </w:r>
    </w:p>
    <w:p w14:paraId="76AD4C0A" w14:textId="77777777" w:rsidR="00335F05" w:rsidRPr="00335F05" w:rsidRDefault="00335F05" w:rsidP="00335F05">
      <w:pPr>
        <w:pStyle w:val="NoSpacing"/>
      </w:pPr>
      <w:r w:rsidRPr="00335F05">
        <w:t>Apex test results reviewable after job completion (KI-00651).</w:t>
      </w:r>
    </w:p>
    <w:p w14:paraId="714B0BA6" w14:textId="77777777" w:rsidR="00335F05" w:rsidRPr="00335F05" w:rsidRDefault="00335F05" w:rsidP="00335F05">
      <w:pPr>
        <w:pStyle w:val="NoSpacing"/>
      </w:pPr>
      <w:r w:rsidRPr="00335F05">
        <w:t>Sprint burn-up and burn-down charts exclude weekend days correctly (KI-00645).</w:t>
      </w:r>
    </w:p>
    <w:p w14:paraId="670ACE6C" w14:textId="77777777" w:rsidR="00335F05" w:rsidRPr="00335F05" w:rsidRDefault="00335F05" w:rsidP="00335F05">
      <w:pPr>
        <w:pStyle w:val="NoSpacing"/>
      </w:pPr>
      <w:r w:rsidRPr="00335F05">
        <w:t>Various other fixes related to deployment steps, test tabs, deployment buttons, etc.</w:t>
      </w:r>
    </w:p>
    <w:p w14:paraId="249DED76" w14:textId="77777777" w:rsidR="00335F05" w:rsidRPr="00335F05" w:rsidRDefault="00335F05" w:rsidP="00335F05">
      <w:pPr>
        <w:pStyle w:val="NoSpacing"/>
      </w:pPr>
      <w:r w:rsidRPr="00335F05">
        <w:t>Quality Tools:</w:t>
      </w:r>
    </w:p>
    <w:p w14:paraId="59AB94BE" w14:textId="77777777" w:rsidR="00335F05" w:rsidRPr="00335F05" w:rsidRDefault="00335F05" w:rsidP="00335F05">
      <w:pPr>
        <w:pStyle w:val="NoSpacing"/>
      </w:pPr>
      <w:r w:rsidRPr="00335F05">
        <w:t>Various fixes and enhancements related to Copado CI/CD for Salesforce, including CRT tests, PMD tests, regression tab display, quality gate rule executions, etc.</w:t>
      </w:r>
    </w:p>
    <w:p w14:paraId="267624CD" w14:textId="77777777" w:rsidR="00335F05" w:rsidRPr="00335F05" w:rsidRDefault="00335F05" w:rsidP="00335F05">
      <w:pPr>
        <w:pStyle w:val="NoSpacing"/>
      </w:pPr>
      <w:r w:rsidRPr="00335F05">
        <w:t>Copado Connect:</w:t>
      </w:r>
    </w:p>
    <w:p w14:paraId="1D6E95E8" w14:textId="77777777" w:rsidR="00335F05" w:rsidRPr="00335F05" w:rsidRDefault="00335F05" w:rsidP="00335F05">
      <w:pPr>
        <w:pStyle w:val="NoSpacing"/>
      </w:pPr>
      <w:r w:rsidRPr="00335F05">
        <w:t>Integration activation and syncing between Jira and Salesforce improved; issues related to mapping Jira issue types, illegal values, synchronization failures, etc., fixed.</w:t>
      </w:r>
    </w:p>
    <w:p w14:paraId="3679990F" w14:textId="77777777" w:rsidR="00335F05" w:rsidRPr="00335F05" w:rsidRDefault="00335F05" w:rsidP="00335F05">
      <w:pPr>
        <w:pStyle w:val="NoSpacing"/>
      </w:pPr>
      <w:r w:rsidRPr="00335F05">
        <w:t>These fixes and enhancements aim to improve the overall functionality, stability, and user experience of Copado DevOps Platform, Salesforce Metadata Pipelines, Quality Tools, and Copado Connect.</w:t>
      </w:r>
    </w:p>
    <w:p w14:paraId="71F19BA1" w14:textId="77777777" w:rsidR="00335F05" w:rsidRPr="00335F05" w:rsidRDefault="00335F05" w:rsidP="00335F05">
      <w:pPr>
        <w:pStyle w:val="NoSpacing"/>
      </w:pPr>
      <w:r w:rsidRPr="00335F05">
        <w:t>Top of Form</w:t>
      </w:r>
    </w:p>
    <w:p w14:paraId="40A838C2" w14:textId="77777777" w:rsidR="009443EB" w:rsidRPr="00335F05" w:rsidRDefault="009443EB" w:rsidP="00335F05">
      <w:pPr>
        <w:pStyle w:val="NoSpacing"/>
      </w:pPr>
    </w:p>
    <w:sectPr w:rsidR="009443EB" w:rsidRPr="0033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63"/>
    <w:multiLevelType w:val="multilevel"/>
    <w:tmpl w:val="D39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A58C5"/>
    <w:multiLevelType w:val="multilevel"/>
    <w:tmpl w:val="7FE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9730E"/>
    <w:multiLevelType w:val="multilevel"/>
    <w:tmpl w:val="6B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60B8F"/>
    <w:multiLevelType w:val="multilevel"/>
    <w:tmpl w:val="376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7056C"/>
    <w:multiLevelType w:val="hybridMultilevel"/>
    <w:tmpl w:val="3BD8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3B99"/>
    <w:multiLevelType w:val="multilevel"/>
    <w:tmpl w:val="5ED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F3FDF"/>
    <w:multiLevelType w:val="multilevel"/>
    <w:tmpl w:val="13A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9283E"/>
    <w:multiLevelType w:val="multilevel"/>
    <w:tmpl w:val="0A32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D0F4B"/>
    <w:multiLevelType w:val="multilevel"/>
    <w:tmpl w:val="B71E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B6F51"/>
    <w:multiLevelType w:val="multilevel"/>
    <w:tmpl w:val="8E0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446BE"/>
    <w:multiLevelType w:val="multilevel"/>
    <w:tmpl w:val="3E1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8E07B9"/>
    <w:multiLevelType w:val="multilevel"/>
    <w:tmpl w:val="02F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25BE8"/>
    <w:multiLevelType w:val="multilevel"/>
    <w:tmpl w:val="4A4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C92335"/>
    <w:multiLevelType w:val="multilevel"/>
    <w:tmpl w:val="DBA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B8760B"/>
    <w:multiLevelType w:val="multilevel"/>
    <w:tmpl w:val="9EE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BD4C0B"/>
    <w:multiLevelType w:val="multilevel"/>
    <w:tmpl w:val="2FF8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7F4332"/>
    <w:multiLevelType w:val="multilevel"/>
    <w:tmpl w:val="0EF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C583C"/>
    <w:multiLevelType w:val="multilevel"/>
    <w:tmpl w:val="8AC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2069BE"/>
    <w:multiLevelType w:val="multilevel"/>
    <w:tmpl w:val="D7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DD3A04"/>
    <w:multiLevelType w:val="multilevel"/>
    <w:tmpl w:val="C2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265D1"/>
    <w:multiLevelType w:val="multilevel"/>
    <w:tmpl w:val="912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ED1687"/>
    <w:multiLevelType w:val="multilevel"/>
    <w:tmpl w:val="B8F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C968F6"/>
    <w:multiLevelType w:val="multilevel"/>
    <w:tmpl w:val="DF0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60069"/>
    <w:multiLevelType w:val="multilevel"/>
    <w:tmpl w:val="C3F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2674ED"/>
    <w:multiLevelType w:val="multilevel"/>
    <w:tmpl w:val="D1A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AF5482"/>
    <w:multiLevelType w:val="multilevel"/>
    <w:tmpl w:val="8D2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6D5CA9"/>
    <w:multiLevelType w:val="multilevel"/>
    <w:tmpl w:val="2EC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E13CF9"/>
    <w:multiLevelType w:val="multilevel"/>
    <w:tmpl w:val="C3E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7B66CA"/>
    <w:multiLevelType w:val="hybridMultilevel"/>
    <w:tmpl w:val="276A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C0107"/>
    <w:multiLevelType w:val="multilevel"/>
    <w:tmpl w:val="1FC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706399">
    <w:abstractNumId w:val="5"/>
  </w:num>
  <w:num w:numId="2" w16cid:durableId="67463051">
    <w:abstractNumId w:val="6"/>
  </w:num>
  <w:num w:numId="3" w16cid:durableId="1991326345">
    <w:abstractNumId w:val="2"/>
  </w:num>
  <w:num w:numId="4" w16cid:durableId="90397011">
    <w:abstractNumId w:val="18"/>
  </w:num>
  <w:num w:numId="5" w16cid:durableId="474680638">
    <w:abstractNumId w:val="1"/>
  </w:num>
  <w:num w:numId="6" w16cid:durableId="1592156724">
    <w:abstractNumId w:val="13"/>
  </w:num>
  <w:num w:numId="7" w16cid:durableId="1396274089">
    <w:abstractNumId w:val="11"/>
  </w:num>
  <w:num w:numId="8" w16cid:durableId="301273296">
    <w:abstractNumId w:val="23"/>
  </w:num>
  <w:num w:numId="9" w16cid:durableId="1935672971">
    <w:abstractNumId w:val="9"/>
  </w:num>
  <w:num w:numId="10" w16cid:durableId="482350707">
    <w:abstractNumId w:val="28"/>
  </w:num>
  <w:num w:numId="11" w16cid:durableId="604700888">
    <w:abstractNumId w:val="4"/>
  </w:num>
  <w:num w:numId="12" w16cid:durableId="1766342947">
    <w:abstractNumId w:val="15"/>
  </w:num>
  <w:num w:numId="13" w16cid:durableId="424083576">
    <w:abstractNumId w:val="7"/>
  </w:num>
  <w:num w:numId="14" w16cid:durableId="1288896538">
    <w:abstractNumId w:val="10"/>
  </w:num>
  <w:num w:numId="15" w16cid:durableId="1741558971">
    <w:abstractNumId w:val="3"/>
  </w:num>
  <w:num w:numId="16" w16cid:durableId="2136676358">
    <w:abstractNumId w:val="0"/>
  </w:num>
  <w:num w:numId="17" w16cid:durableId="144784887">
    <w:abstractNumId w:val="25"/>
  </w:num>
  <w:num w:numId="18" w16cid:durableId="1571497297">
    <w:abstractNumId w:val="26"/>
  </w:num>
  <w:num w:numId="19" w16cid:durableId="699207022">
    <w:abstractNumId w:val="14"/>
  </w:num>
  <w:num w:numId="20" w16cid:durableId="1450662079">
    <w:abstractNumId w:val="27"/>
  </w:num>
  <w:num w:numId="21" w16cid:durableId="1172571604">
    <w:abstractNumId w:val="24"/>
  </w:num>
  <w:num w:numId="22" w16cid:durableId="1993754563">
    <w:abstractNumId w:val="20"/>
  </w:num>
  <w:num w:numId="23" w16cid:durableId="254553749">
    <w:abstractNumId w:val="19"/>
  </w:num>
  <w:num w:numId="24" w16cid:durableId="198443536">
    <w:abstractNumId w:val="22"/>
  </w:num>
  <w:num w:numId="25" w16cid:durableId="127548729">
    <w:abstractNumId w:val="17"/>
  </w:num>
  <w:num w:numId="26" w16cid:durableId="1166479925">
    <w:abstractNumId w:val="29"/>
  </w:num>
  <w:num w:numId="27" w16cid:durableId="501706127">
    <w:abstractNumId w:val="12"/>
  </w:num>
  <w:num w:numId="28" w16cid:durableId="774986368">
    <w:abstractNumId w:val="21"/>
  </w:num>
  <w:num w:numId="29" w16cid:durableId="2058770459">
    <w:abstractNumId w:val="8"/>
  </w:num>
  <w:num w:numId="30" w16cid:durableId="15880301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7D"/>
    <w:rsid w:val="00262DDC"/>
    <w:rsid w:val="002F05EF"/>
    <w:rsid w:val="00335F05"/>
    <w:rsid w:val="00755A92"/>
    <w:rsid w:val="0089297D"/>
    <w:rsid w:val="009443EB"/>
    <w:rsid w:val="00B239BE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EF0"/>
  <w15:chartTrackingRefBased/>
  <w15:docId w15:val="{1C87E108-DAE9-408D-9EEC-0912ED4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297D"/>
    <w:rPr>
      <w:b/>
      <w:bCs/>
    </w:rPr>
  </w:style>
  <w:style w:type="paragraph" w:styleId="ListParagraph">
    <w:name w:val="List Paragraph"/>
    <w:basedOn w:val="Normal"/>
    <w:uiPriority w:val="34"/>
    <w:qFormat/>
    <w:rsid w:val="00262DDC"/>
    <w:pPr>
      <w:ind w:left="720"/>
      <w:contextualSpacing/>
    </w:pPr>
  </w:style>
  <w:style w:type="paragraph" w:styleId="NoSpacing">
    <w:name w:val="No Spacing"/>
    <w:uiPriority w:val="1"/>
    <w:qFormat/>
    <w:rsid w:val="00262DD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35F0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F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F0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3331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899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945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464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34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57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66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5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491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098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.api.copad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9</cp:revision>
  <dcterms:created xsi:type="dcterms:W3CDTF">2024-02-20T13:19:00Z</dcterms:created>
  <dcterms:modified xsi:type="dcterms:W3CDTF">2024-02-20T14:42:00Z</dcterms:modified>
</cp:coreProperties>
</file>