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0509" w:rsidRPr="000E0A92" w:rsidRDefault="00F40509" w:rsidP="000E0A9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E0A92">
        <w:rPr>
          <w:rFonts w:ascii="Times New Roman" w:hAnsi="Times New Roman" w:cs="Times New Roman"/>
          <w:b/>
          <w:sz w:val="28"/>
          <w:szCs w:val="28"/>
        </w:rPr>
        <w:t>Умови проведення ремонту та надання гарантій</w:t>
      </w:r>
    </w:p>
    <w:p w:rsidR="00F40509" w:rsidRPr="000E0A92" w:rsidRDefault="00F40509" w:rsidP="000E0A92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0E0A92">
        <w:rPr>
          <w:rFonts w:ascii="Times New Roman" w:hAnsi="Times New Roman" w:cs="Times New Roman"/>
          <w:sz w:val="28"/>
          <w:szCs w:val="28"/>
        </w:rPr>
        <w:t>IT сервісний центр надає гарантію на всі види виконаних робіт та на деякі види комплектуючих ПК, ноутбуків, принтерів, планшетів та інших пристроїв. Гарантія не розповсюджується на витратні матеріали.</w:t>
      </w:r>
    </w:p>
    <w:p w:rsidR="00F40509" w:rsidRPr="000E0A92" w:rsidRDefault="00F40509" w:rsidP="000E0A92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0E0A92">
        <w:rPr>
          <w:rFonts w:ascii="Times New Roman" w:hAnsi="Times New Roman" w:cs="Times New Roman"/>
          <w:sz w:val="28"/>
          <w:szCs w:val="28"/>
        </w:rPr>
        <w:t>Перед початком проведення ремонтних робіт наш спеціаліст обов’язково проводить діагностику та заздалегідь обговорює умови ремонту з клієнтом. При згоді на ремонт діагностування стає безкоштовним.</w:t>
      </w:r>
    </w:p>
    <w:p w:rsidR="00F40509" w:rsidRPr="000E0A92" w:rsidRDefault="00F40509" w:rsidP="000E0A92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0E0A92">
        <w:rPr>
          <w:rFonts w:ascii="Times New Roman" w:hAnsi="Times New Roman" w:cs="Times New Roman"/>
          <w:sz w:val="28"/>
          <w:szCs w:val="28"/>
        </w:rPr>
        <w:t>Термін виконання робіт становить від 3 до 14 днів, але в деяких випадках може бути продовжений, в такому разі всі деталі узгоджуються з клієнтом.</w:t>
      </w:r>
    </w:p>
    <w:p w:rsidR="00F40509" w:rsidRPr="000E0A92" w:rsidRDefault="00F40509" w:rsidP="000E0A92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0E0A92">
        <w:rPr>
          <w:rFonts w:ascii="Times New Roman" w:hAnsi="Times New Roman" w:cs="Times New Roman"/>
          <w:sz w:val="28"/>
          <w:szCs w:val="28"/>
        </w:rPr>
        <w:t>Ми не несемо відповідальності за втрачені дані споживача.</w:t>
      </w:r>
    </w:p>
    <w:p w:rsidR="00F40509" w:rsidRPr="000E0A92" w:rsidRDefault="00F40509" w:rsidP="000E0A92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0E0A92">
        <w:rPr>
          <w:rFonts w:ascii="Times New Roman" w:hAnsi="Times New Roman" w:cs="Times New Roman"/>
          <w:sz w:val="28"/>
          <w:szCs w:val="28"/>
        </w:rPr>
        <w:t>У випадку втрати квитанції, видача виробу проводиться при наявності документу, що засвідчує особу, яка здала виріб.</w:t>
      </w:r>
    </w:p>
    <w:p w:rsidR="00F40509" w:rsidRPr="000E0A92" w:rsidRDefault="00F40509" w:rsidP="000E0A92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0E0A92">
        <w:rPr>
          <w:rFonts w:ascii="Times New Roman" w:hAnsi="Times New Roman" w:cs="Times New Roman"/>
          <w:sz w:val="28"/>
          <w:szCs w:val="28"/>
        </w:rPr>
        <w:t>Діагностика та ремонт здійснюється без участі замовника.</w:t>
      </w:r>
    </w:p>
    <w:p w:rsidR="00F40509" w:rsidRPr="000E0A92" w:rsidRDefault="00F40509" w:rsidP="000E0A92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0E0A92">
        <w:rPr>
          <w:rFonts w:ascii="Times New Roman" w:hAnsi="Times New Roman" w:cs="Times New Roman"/>
          <w:sz w:val="28"/>
          <w:szCs w:val="28"/>
        </w:rPr>
        <w:t>У нас можливі знижки для постійних клієнтів.</w:t>
      </w:r>
    </w:p>
    <w:p w:rsidR="00F40509" w:rsidRPr="000E0A92" w:rsidRDefault="00F40509" w:rsidP="000E0A92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0E0A92">
        <w:rPr>
          <w:rFonts w:ascii="Times New Roman" w:hAnsi="Times New Roman" w:cs="Times New Roman"/>
          <w:sz w:val="28"/>
          <w:szCs w:val="28"/>
        </w:rPr>
        <w:t>Інформацію про етапи виконаних робіт можна дізнатися за телефоном, який вказаний на нашому сайті в розділі контакти.</w:t>
      </w:r>
    </w:p>
    <w:p w:rsidR="00F40509" w:rsidRPr="000E0A92" w:rsidRDefault="00F40509" w:rsidP="000E0A92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0E0A92">
        <w:rPr>
          <w:rFonts w:ascii="Times New Roman" w:hAnsi="Times New Roman" w:cs="Times New Roman"/>
          <w:sz w:val="28"/>
          <w:szCs w:val="28"/>
        </w:rPr>
        <w:t>Виріб приймається в ремонт при наявності повної комплектності.</w:t>
      </w:r>
    </w:p>
    <w:p w:rsidR="00F40509" w:rsidRPr="000E0A92" w:rsidRDefault="00F40509" w:rsidP="000E0A92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0E0A92">
        <w:rPr>
          <w:rFonts w:ascii="Times New Roman" w:hAnsi="Times New Roman" w:cs="Times New Roman"/>
          <w:sz w:val="28"/>
          <w:szCs w:val="28"/>
        </w:rPr>
        <w:t>Якщо вказаний недолік має періодичний характер, то початком роботи над його виправленням вважається день появи недоліку. Якщо даний недолік не було виявлено, вважається, що виріб не перебував у ремонті.</w:t>
      </w:r>
    </w:p>
    <w:p w:rsidR="00F40509" w:rsidRPr="000E0A92" w:rsidRDefault="00F40509" w:rsidP="000E0A92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0E0A92">
        <w:rPr>
          <w:rFonts w:ascii="Times New Roman" w:hAnsi="Times New Roman" w:cs="Times New Roman"/>
          <w:sz w:val="28"/>
          <w:szCs w:val="28"/>
        </w:rPr>
        <w:t>Отримання виробу після ремонту здійснюється тільки після пред’явлення квитанції.</w:t>
      </w:r>
    </w:p>
    <w:p w:rsidR="00F40509" w:rsidRPr="000E0A92" w:rsidRDefault="00F40509" w:rsidP="000E0A92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0E0A92">
        <w:rPr>
          <w:rFonts w:ascii="Times New Roman" w:hAnsi="Times New Roman" w:cs="Times New Roman"/>
          <w:sz w:val="28"/>
          <w:szCs w:val="28"/>
        </w:rPr>
        <w:t>При видачі виробу клієнт проводить перевірку на відсутність попередніх несправностей, підписується акт виконаних робіт.</w:t>
      </w:r>
    </w:p>
    <w:p w:rsidR="00A66C37" w:rsidRPr="000E0A92" w:rsidRDefault="00BD29DF" w:rsidP="000E0A92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A66C37" w:rsidRPr="000E0A92" w:rsidSect="002D2BB8">
      <w:pgSz w:w="11906" w:h="16838"/>
      <w:pgMar w:top="851" w:right="850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8C4874"/>
    <w:multiLevelType w:val="hybridMultilevel"/>
    <w:tmpl w:val="BDCA63E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6C697D"/>
    <w:multiLevelType w:val="hybridMultilevel"/>
    <w:tmpl w:val="3FF2AD00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F051F5B"/>
    <w:multiLevelType w:val="multilevel"/>
    <w:tmpl w:val="22EE6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5494"/>
    <w:rsid w:val="000160FB"/>
    <w:rsid w:val="000A5731"/>
    <w:rsid w:val="000E0A92"/>
    <w:rsid w:val="00205494"/>
    <w:rsid w:val="002D2BB8"/>
    <w:rsid w:val="00392317"/>
    <w:rsid w:val="00AC1CA9"/>
    <w:rsid w:val="00E32598"/>
    <w:rsid w:val="00EB499F"/>
    <w:rsid w:val="00F40509"/>
    <w:rsid w:val="00F43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F4050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F40509"/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paragraph" w:styleId="a3">
    <w:name w:val="List Paragraph"/>
    <w:basedOn w:val="a"/>
    <w:uiPriority w:val="34"/>
    <w:qFormat/>
    <w:rsid w:val="000E0A9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F4050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F40509"/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paragraph" w:styleId="a3">
    <w:name w:val="List Paragraph"/>
    <w:basedOn w:val="a"/>
    <w:uiPriority w:val="34"/>
    <w:qFormat/>
    <w:rsid w:val="000E0A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961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8027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48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32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978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64911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45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800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195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6481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5803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7483155">
                                  <w:marLeft w:val="4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922</Words>
  <Characters>527</Characters>
  <Application>Microsoft Office Word</Application>
  <DocSecurity>0</DocSecurity>
  <Lines>4</Lines>
  <Paragraphs>2</Paragraphs>
  <ScaleCrop>false</ScaleCrop>
  <Company/>
  <LinksUpToDate>false</LinksUpToDate>
  <CharactersWithSpaces>1447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2022-10-16T16:02:00Z</dcterms:created>
  <dcterms:modified xsi:type="dcterms:W3CDTF">2024-01-23T18:46:00Z</dcterms:modified>
</cp:coreProperties>
</file>