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FF207" w14:textId="3203B326" w:rsidR="00DB158F" w:rsidRPr="00DB158F" w:rsidRDefault="00DB158F" w:rsidP="00DB158F">
      <w:pPr>
        <w:pStyle w:val="NoSpacing"/>
        <w:rPr>
          <w:rFonts w:ascii="Times" w:hAnsi="Times" w:cs="Times"/>
          <w:b/>
          <w:bCs/>
        </w:rPr>
      </w:pPr>
      <w:r>
        <w:rPr>
          <w:rFonts w:ascii="Times" w:hAnsi="Times" w:cs="Times"/>
          <w:b/>
          <w:bCs/>
        </w:rPr>
        <w:t>Quan Thach</w:t>
      </w:r>
    </w:p>
    <w:p w14:paraId="0159B105" w14:textId="77777777" w:rsidR="00DB158F" w:rsidRDefault="00DB158F" w:rsidP="00DB158F">
      <w:pPr>
        <w:pStyle w:val="NoSpacing"/>
        <w:rPr>
          <w:rFonts w:ascii="Times" w:hAnsi="Times" w:cs="Times"/>
        </w:rPr>
      </w:pPr>
    </w:p>
    <w:p w14:paraId="3E9AED7A" w14:textId="56523CDC" w:rsidR="00D813C2" w:rsidRDefault="00DB158F" w:rsidP="00DB158F">
      <w:pPr>
        <w:pStyle w:val="NoSpacing"/>
        <w:rPr>
          <w:rFonts w:ascii="Times" w:hAnsi="Times" w:cs="Times"/>
        </w:rPr>
      </w:pPr>
      <w:r w:rsidRPr="00DB158F">
        <w:rPr>
          <w:rFonts w:ascii="Times" w:hAnsi="Times" w:cs="Times"/>
        </w:rPr>
        <w:t>I finished the initial setup for our main machine learning workspace, and it is ready for the work ahead.</w:t>
      </w:r>
      <w:r>
        <w:rPr>
          <w:rFonts w:ascii="Times" w:hAnsi="Times" w:cs="Times"/>
        </w:rPr>
        <w:t xml:space="preserve"> </w:t>
      </w:r>
      <w:r w:rsidRPr="00DB158F">
        <w:rPr>
          <w:rFonts w:ascii="Times" w:hAnsi="Times" w:cs="Times"/>
        </w:rPr>
        <w:t>I installed Pandas and NumPy. These help us work with data tables and do math operations.</w:t>
      </w:r>
      <w:r>
        <w:rPr>
          <w:rFonts w:ascii="Times" w:hAnsi="Times" w:cs="Times"/>
        </w:rPr>
        <w:t xml:space="preserve"> </w:t>
      </w:r>
      <w:r w:rsidRPr="00DB158F">
        <w:rPr>
          <w:rFonts w:ascii="Times" w:hAnsi="Times" w:cs="Times"/>
        </w:rPr>
        <w:t>For charts, I added Matplotlib and Seaborn. I also set some simple styling rules so the figures are clear right away.</w:t>
      </w:r>
      <w:r>
        <w:rPr>
          <w:rFonts w:ascii="Times" w:hAnsi="Times" w:cs="Times"/>
        </w:rPr>
        <w:t xml:space="preserve"> </w:t>
      </w:r>
      <w:r w:rsidRPr="00DB158F">
        <w:rPr>
          <w:rFonts w:ascii="Times" w:hAnsi="Times" w:cs="Times"/>
        </w:rPr>
        <w:t xml:space="preserve">Next, I set up Scikit-Learn. I included sample datasets like Wine. I also added tools for train-test splitting and feature scaling. For scaling, I used </w:t>
      </w:r>
      <w:proofErr w:type="spellStart"/>
      <w:r w:rsidRPr="00DB158F">
        <w:rPr>
          <w:rFonts w:ascii="Times" w:hAnsi="Times" w:cs="Times"/>
        </w:rPr>
        <w:t>StandardScaler</w:t>
      </w:r>
      <w:proofErr w:type="spellEnd"/>
      <w:r w:rsidRPr="00DB158F">
        <w:rPr>
          <w:rFonts w:ascii="Times" w:hAnsi="Times" w:cs="Times"/>
        </w:rPr>
        <w:t xml:space="preserve"> so the inputs stay on a similar scale.</w:t>
      </w:r>
      <w:r>
        <w:rPr>
          <w:rFonts w:ascii="Times" w:hAnsi="Times" w:cs="Times"/>
        </w:rPr>
        <w:t xml:space="preserve"> </w:t>
      </w:r>
      <w:r w:rsidRPr="00DB158F">
        <w:rPr>
          <w:rFonts w:ascii="Times" w:hAnsi="Times" w:cs="Times"/>
        </w:rPr>
        <w:t>I brought in a few starter models too. That includes Logistic Regression and Decision Trees. I also included evaluation pieces. We can check accuracy, look at classification reports, and review confusion matrices later when we run experiments.</w:t>
      </w:r>
      <w:r>
        <w:rPr>
          <w:rFonts w:ascii="Times" w:hAnsi="Times" w:cs="Times"/>
        </w:rPr>
        <w:t xml:space="preserve"> </w:t>
      </w:r>
      <w:r w:rsidRPr="00DB158F">
        <w:rPr>
          <w:rFonts w:ascii="Times" w:hAnsi="Times" w:cs="Times"/>
        </w:rPr>
        <w:t>Lastly, I turned off the less important runtime warnings. That keeps the notebook output cleaner. Everything should run without getting in our way, and we can start exploring the data.</w:t>
      </w:r>
    </w:p>
    <w:p w14:paraId="0A897E4E" w14:textId="77777777" w:rsidR="00DB158F" w:rsidRDefault="00DB158F" w:rsidP="00DB158F">
      <w:pPr>
        <w:pStyle w:val="NoSpacing"/>
        <w:rPr>
          <w:rFonts w:ascii="Times" w:hAnsi="Times" w:cs="Times"/>
        </w:rPr>
      </w:pPr>
    </w:p>
    <w:p w14:paraId="5DD609A9" w14:textId="77777777" w:rsidR="00DB158F" w:rsidRDefault="00DB158F" w:rsidP="00DB158F">
      <w:pPr>
        <w:pStyle w:val="NoSpacing"/>
        <w:rPr>
          <w:rFonts w:ascii="Times" w:hAnsi="Times" w:cs="Times"/>
        </w:rPr>
      </w:pPr>
    </w:p>
    <w:p w14:paraId="0EA71331" w14:textId="241D1297" w:rsidR="00DB158F" w:rsidRDefault="00DB158F" w:rsidP="00DB158F">
      <w:pPr>
        <w:pStyle w:val="NoSpacing"/>
        <w:rPr>
          <w:rFonts w:ascii="Times" w:hAnsi="Times" w:cs="Times"/>
          <w:b/>
          <w:bCs/>
        </w:rPr>
      </w:pPr>
      <w:r>
        <w:rPr>
          <w:rFonts w:ascii="Times" w:hAnsi="Times" w:cs="Times"/>
          <w:b/>
          <w:bCs/>
        </w:rPr>
        <w:t xml:space="preserve">Karima </w:t>
      </w:r>
      <w:proofErr w:type="spellStart"/>
      <w:r>
        <w:rPr>
          <w:rFonts w:ascii="Times" w:hAnsi="Times" w:cs="Times"/>
          <w:b/>
          <w:bCs/>
        </w:rPr>
        <w:t>Sadruddin</w:t>
      </w:r>
      <w:proofErr w:type="spellEnd"/>
    </w:p>
    <w:p w14:paraId="78A04537" w14:textId="77777777" w:rsidR="00DB158F" w:rsidRDefault="00DB158F" w:rsidP="00DB158F">
      <w:pPr>
        <w:pStyle w:val="NoSpacing"/>
        <w:rPr>
          <w:rFonts w:ascii="Times" w:hAnsi="Times" w:cs="Times"/>
          <w:b/>
          <w:bCs/>
        </w:rPr>
      </w:pPr>
    </w:p>
    <w:p w14:paraId="1AE3A58D" w14:textId="2540B8E9" w:rsidR="00DB158F" w:rsidRDefault="00DB158F" w:rsidP="00DB158F">
      <w:pPr>
        <w:pStyle w:val="NoSpacing"/>
        <w:rPr>
          <w:rFonts w:ascii="Times" w:hAnsi="Times" w:cs="Times"/>
        </w:rPr>
      </w:pPr>
      <w:r w:rsidRPr="00DB158F">
        <w:rPr>
          <w:rFonts w:ascii="Times" w:hAnsi="Times" w:cs="Times"/>
        </w:rPr>
        <w:t xml:space="preserve">For this part of the work, I brought in Scikit </w:t>
      </w:r>
      <w:proofErr w:type="spellStart"/>
      <w:r w:rsidRPr="00DB158F">
        <w:rPr>
          <w:rFonts w:ascii="Times" w:hAnsi="Times" w:cs="Times"/>
        </w:rPr>
        <w:t>Learn’s</w:t>
      </w:r>
      <w:proofErr w:type="spellEnd"/>
      <w:r w:rsidRPr="00DB158F">
        <w:rPr>
          <w:rFonts w:ascii="Times" w:hAnsi="Times" w:cs="Times"/>
        </w:rPr>
        <w:t xml:space="preserve"> old Wine dataset. Then I turned it into a Pandas </w:t>
      </w:r>
      <w:proofErr w:type="spellStart"/>
      <w:r w:rsidRPr="00DB158F">
        <w:rPr>
          <w:rFonts w:ascii="Times" w:hAnsi="Times" w:cs="Times"/>
        </w:rPr>
        <w:t>DataFrame</w:t>
      </w:r>
      <w:proofErr w:type="spellEnd"/>
      <w:r w:rsidRPr="00DB158F">
        <w:rPr>
          <w:rFonts w:ascii="Times" w:hAnsi="Times" w:cs="Times"/>
        </w:rPr>
        <w:t>. I used numeric targets and also kept the cultivar names as labels, so the columns are easier to read.</w:t>
      </w:r>
      <w:r>
        <w:rPr>
          <w:rFonts w:ascii="Times" w:hAnsi="Times" w:cs="Times"/>
        </w:rPr>
        <w:t xml:space="preserve"> </w:t>
      </w:r>
      <w:r w:rsidRPr="00DB158F">
        <w:rPr>
          <w:rFonts w:ascii="Times" w:hAnsi="Times" w:cs="Times"/>
        </w:rPr>
        <w:t>After that, I did a quick look at the data. I checked the shape, reviewed the first few rows, and counted how the three Italian wine types are spread in the target. This helped me see the class balance early.</w:t>
      </w:r>
      <w:r>
        <w:rPr>
          <w:rFonts w:ascii="Times" w:hAnsi="Times" w:cs="Times"/>
        </w:rPr>
        <w:t xml:space="preserve"> </w:t>
      </w:r>
      <w:r w:rsidRPr="00DB158F">
        <w:rPr>
          <w:rFonts w:ascii="Times" w:hAnsi="Times" w:cs="Times"/>
        </w:rPr>
        <w:t>Next, I searched the table for missing values. I wanted to make sure the dataset is complete. The result showed no null entries, so the data is ready for feature work and training. No filling or imputation steps were needed.</w:t>
      </w:r>
    </w:p>
    <w:p w14:paraId="5D0CEE56" w14:textId="77777777" w:rsidR="00DB158F" w:rsidRDefault="00DB158F" w:rsidP="00DB158F">
      <w:pPr>
        <w:pStyle w:val="NoSpacing"/>
        <w:rPr>
          <w:rFonts w:ascii="Times" w:hAnsi="Times" w:cs="Times"/>
        </w:rPr>
      </w:pPr>
    </w:p>
    <w:p w14:paraId="7542BC8B" w14:textId="0467B198" w:rsidR="00DB158F" w:rsidRDefault="00DB158F" w:rsidP="00DB158F">
      <w:pPr>
        <w:pStyle w:val="NoSpacing"/>
        <w:rPr>
          <w:rFonts w:ascii="Times" w:hAnsi="Times" w:cs="Times"/>
          <w:b/>
          <w:bCs/>
        </w:rPr>
      </w:pPr>
      <w:r>
        <w:rPr>
          <w:rFonts w:ascii="Times" w:hAnsi="Times" w:cs="Times"/>
          <w:b/>
          <w:bCs/>
        </w:rPr>
        <w:t>Great Olayiwola</w:t>
      </w:r>
    </w:p>
    <w:p w14:paraId="4E96B9D1" w14:textId="77777777" w:rsidR="00DB158F" w:rsidRDefault="00DB158F" w:rsidP="00DB158F">
      <w:pPr>
        <w:pStyle w:val="NoSpacing"/>
        <w:rPr>
          <w:rFonts w:ascii="Times" w:hAnsi="Times" w:cs="Times"/>
          <w:b/>
          <w:bCs/>
        </w:rPr>
      </w:pPr>
    </w:p>
    <w:p w14:paraId="4810A7E5" w14:textId="448DBEDA" w:rsidR="00DB158F" w:rsidRPr="00DB158F" w:rsidRDefault="00DB158F" w:rsidP="00DB158F">
      <w:pPr>
        <w:pStyle w:val="NoSpacing"/>
        <w:rPr>
          <w:rFonts w:ascii="Times" w:hAnsi="Times" w:cs="Times"/>
        </w:rPr>
      </w:pPr>
      <w:r w:rsidRPr="00DB158F">
        <w:rPr>
          <w:rFonts w:ascii="Times" w:hAnsi="Times" w:cs="Times"/>
        </w:rPr>
        <w:t>I did an exploratory data analysis before training any models. My goal was to see what the Wine dataset already shows, like how the classes are spread out and how the features relate to each other.</w:t>
      </w:r>
      <w:r>
        <w:rPr>
          <w:rFonts w:ascii="Times" w:hAnsi="Times" w:cs="Times"/>
        </w:rPr>
        <w:t xml:space="preserve"> </w:t>
      </w:r>
      <w:r w:rsidRPr="00DB158F">
        <w:rPr>
          <w:rFonts w:ascii="Times" w:hAnsi="Times" w:cs="Times"/>
        </w:rPr>
        <w:t>To start, I made a bar chart for the target column. This let me check the counts for the three wine types and see whether one class had much fewer samples than the rest.</w:t>
      </w:r>
      <w:r>
        <w:rPr>
          <w:rFonts w:ascii="Times" w:hAnsi="Times" w:cs="Times"/>
        </w:rPr>
        <w:t xml:space="preserve"> </w:t>
      </w:r>
      <w:r w:rsidRPr="00DB158F">
        <w:rPr>
          <w:rFonts w:ascii="Times" w:hAnsi="Times" w:cs="Times"/>
        </w:rPr>
        <w:t xml:space="preserve">Next, I plotted a correlation heatmap using the first six chemical columns. I used it to look for strong linear links between features and to spot cases where some variables might be tied together too closely.  </w:t>
      </w:r>
    </w:p>
    <w:p w14:paraId="0B13CA6A" w14:textId="738F327B" w:rsidR="00DB158F" w:rsidRPr="00DB158F" w:rsidRDefault="00DB158F" w:rsidP="00DB158F">
      <w:pPr>
        <w:pStyle w:val="NoSpacing"/>
        <w:rPr>
          <w:rFonts w:ascii="Times" w:hAnsi="Times" w:cs="Times"/>
        </w:rPr>
      </w:pPr>
      <w:r w:rsidRPr="00DB158F">
        <w:rPr>
          <w:rFonts w:ascii="Times" w:hAnsi="Times" w:cs="Times"/>
        </w:rPr>
        <w:t>This early work gave clear visuals for class balance and feature connections. That helped me set a solid base before moving on to feature picking and model training.</w:t>
      </w:r>
    </w:p>
    <w:sectPr w:rsidR="00DB158F" w:rsidRPr="00DB1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C2"/>
    <w:rsid w:val="001B6E2C"/>
    <w:rsid w:val="00D813C2"/>
    <w:rsid w:val="00DB1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0206"/>
  <w15:chartTrackingRefBased/>
  <w15:docId w15:val="{F54A250F-9D25-4BA5-AE99-4518A336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3C2"/>
    <w:rPr>
      <w:rFonts w:eastAsiaTheme="majorEastAsia" w:cstheme="majorBidi"/>
      <w:color w:val="272727" w:themeColor="text1" w:themeTint="D8"/>
    </w:rPr>
  </w:style>
  <w:style w:type="paragraph" w:styleId="Title">
    <w:name w:val="Title"/>
    <w:basedOn w:val="Normal"/>
    <w:next w:val="Normal"/>
    <w:link w:val="TitleChar"/>
    <w:uiPriority w:val="10"/>
    <w:qFormat/>
    <w:rsid w:val="00D81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3C2"/>
    <w:pPr>
      <w:spacing w:before="160"/>
      <w:jc w:val="center"/>
    </w:pPr>
    <w:rPr>
      <w:i/>
      <w:iCs/>
      <w:color w:val="404040" w:themeColor="text1" w:themeTint="BF"/>
    </w:rPr>
  </w:style>
  <w:style w:type="character" w:customStyle="1" w:styleId="QuoteChar">
    <w:name w:val="Quote Char"/>
    <w:basedOn w:val="DefaultParagraphFont"/>
    <w:link w:val="Quote"/>
    <w:uiPriority w:val="29"/>
    <w:rsid w:val="00D813C2"/>
    <w:rPr>
      <w:i/>
      <w:iCs/>
      <w:color w:val="404040" w:themeColor="text1" w:themeTint="BF"/>
    </w:rPr>
  </w:style>
  <w:style w:type="paragraph" w:styleId="ListParagraph">
    <w:name w:val="List Paragraph"/>
    <w:basedOn w:val="Normal"/>
    <w:uiPriority w:val="34"/>
    <w:qFormat/>
    <w:rsid w:val="00D813C2"/>
    <w:pPr>
      <w:ind w:left="720"/>
      <w:contextualSpacing/>
    </w:pPr>
  </w:style>
  <w:style w:type="character" w:styleId="IntenseEmphasis">
    <w:name w:val="Intense Emphasis"/>
    <w:basedOn w:val="DefaultParagraphFont"/>
    <w:uiPriority w:val="21"/>
    <w:qFormat/>
    <w:rsid w:val="00D813C2"/>
    <w:rPr>
      <w:i/>
      <w:iCs/>
      <w:color w:val="0F4761" w:themeColor="accent1" w:themeShade="BF"/>
    </w:rPr>
  </w:style>
  <w:style w:type="paragraph" w:styleId="IntenseQuote">
    <w:name w:val="Intense Quote"/>
    <w:basedOn w:val="Normal"/>
    <w:next w:val="Normal"/>
    <w:link w:val="IntenseQuoteChar"/>
    <w:uiPriority w:val="30"/>
    <w:qFormat/>
    <w:rsid w:val="00D81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3C2"/>
    <w:rPr>
      <w:i/>
      <w:iCs/>
      <w:color w:val="0F4761" w:themeColor="accent1" w:themeShade="BF"/>
    </w:rPr>
  </w:style>
  <w:style w:type="character" w:styleId="IntenseReference">
    <w:name w:val="Intense Reference"/>
    <w:basedOn w:val="DefaultParagraphFont"/>
    <w:uiPriority w:val="32"/>
    <w:qFormat/>
    <w:rsid w:val="00D813C2"/>
    <w:rPr>
      <w:b/>
      <w:bCs/>
      <w:smallCaps/>
      <w:color w:val="0F4761" w:themeColor="accent1" w:themeShade="BF"/>
      <w:spacing w:val="5"/>
    </w:rPr>
  </w:style>
  <w:style w:type="paragraph" w:styleId="NoSpacing">
    <w:name w:val="No Spacing"/>
    <w:uiPriority w:val="1"/>
    <w:qFormat/>
    <w:rsid w:val="00DB15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greatinioluwa.olayiwola-W216313614</dc:creator>
  <cp:keywords/>
  <dc:description/>
  <cp:lastModifiedBy>greatinioluwa.olayiwola-W216313614</cp:lastModifiedBy>
  <cp:revision>2</cp:revision>
  <dcterms:created xsi:type="dcterms:W3CDTF">2026-09-24T01:30:00Z</dcterms:created>
  <dcterms:modified xsi:type="dcterms:W3CDTF">2026-09-24T01:36:00Z</dcterms:modified>
</cp:coreProperties>
</file>