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10620"/>
        </w:tabs>
        <w:spacing w:after="20"/>
      </w:pPr>
      <w:r>
        <w:rPr>
          <w:b/>
          <w:bCs/>
          <w:color w:val="D2691E"/>
          <w:spacing w:val="26"/>
          <w:sz w:val="17"/>
          <w:szCs w:val="17"/>
        </w:rPr>
        <w:t xml:space="preserve">LUDUS</w:t>
      </w:r>
      <w:r>
        <w:t xml:space="preserve">	</w:t>
      </w:r>
      <w:r>
        <w:rPr>
          <w:b/>
          <w:bCs/>
          <w:color w:val="898781"/>
          <w:spacing w:val="20"/>
          <w:sz w:val="15"/>
          <w:szCs w:val="15"/>
        </w:rPr>
        <w:t xml:space="preserve">QUICK REFERENCE</w:t>
      </w:r>
      <w:r>
        <w:rPr>
          <w:color w:val="898781"/>
          <w:sz w:val="14"/>
          <w:szCs w:val="14"/>
        </w:rPr>
        <w:t xml:space="preserve">   v2.0 · September 2026</w:t>
      </w:r>
    </w:p>
    <w:p>
      <w:pPr>
        <w:spacing w:after="30"/>
      </w:pPr>
      <w:r>
        <w:rPr>
          <w:b/>
          <w:bCs/>
          <w:color w:val="0B0B0B"/>
          <w:sz w:val="44"/>
          <w:szCs w:val="44"/>
        </w:rPr>
        <w:t xml:space="preserve">At the Table</w:t>
      </w:r>
    </w:p>
    <w:p>
      <w:pPr>
        <w:pBdr>
          <w:bottom w:val="single" w:color="2A78D6" w:sz="12" w:space="6"/>
        </w:pBdr>
        <w:spacing w:after="130"/>
      </w:pPr>
      <w:r>
        <w:rPr>
          <w:i/>
          <w:iCs/>
          <w:color w:val="52514E"/>
          <w:sz w:val="19"/>
          <w:szCs w:val="19"/>
        </w:rPr>
        <w:t xml:space="preserve">Everything you need while a scene is running. Keep this open.</w:t>
      </w:r>
    </w:p>
    <w:p>
      <w:pPr>
        <w:keepNext/>
        <w:pBdr>
          <w:bottom w:val="single" w:color="2A78D6" w:sz="10" w:space="3"/>
        </w:pBdr>
        <w:spacing w:after="60" w:before="150"/>
      </w:pPr>
      <w:r>
        <w:rPr>
          <w:b/>
          <w:bCs/>
          <w:color w:val="0B0B0B"/>
          <w:spacing w:val="18"/>
          <w:sz w:val="20"/>
          <w:szCs w:val="20"/>
        </w:rPr>
        <w:t xml:space="preserve">THE ROLL</w:t>
      </w:r>
    </w:p>
    <w:p>
      <w:pPr>
        <w:spacing w:after="120"/>
      </w:pPr>
      <w:r>
        <w:rPr>
          <w:i w:val="false"/>
          <w:iCs w:val="false"/>
          <w:color w:val="0B0B0B"/>
          <w:sz w:val="18"/>
          <w:szCs w:val="18"/>
        </w:rPr>
        <w:t xml:space="preserve">Roll 2d6, add them together, then add the Focus the Move asks for. Compare the total:</w:t>
      </w:r>
    </w:p>
    <w:tbl>
      <w:tblPr>
        <w:tblW w:type="dxa" w:w="106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FFFFFF" w:sz="6"/>
          <w:insideV w:val="none" w:color="FFFFFF" w:sz="0"/>
        </w:tblBorders>
      </w:tblPr>
      <w:tblGrid>
        <w:gridCol w:w="1250"/>
        <w:gridCol w:w="9370"/>
      </w:tblGrid>
      <w:tr>
        <w:trPr>
          <w:cantSplit/>
        </w:trPr>
        <w:tc>
          <w:tcPr>
            <w:tcW w:type="dxa" w:w="1250"/>
            <w:shd w:fill="0CA30C" w:color="auto" w:val="clear"/>
            <w:tcMar>
              <w:top w:type="dxa" w:w="72"/>
              <w:left w:type="dxa" w:w="90"/>
              <w:bottom w:type="dxa" w:w="72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10+</w:t>
            </w:r>
          </w:p>
        </w:tc>
        <w:tc>
          <w:tcPr>
            <w:tcW w:type="dxa" w:w="9370"/>
            <w:shd w:fill="F2F2F0" w:color="auto" w:val="clear"/>
            <w:tcMar>
              <w:top w:type="dxa" w:w="72"/>
              <w:left w:type="dxa" w:w="150"/>
              <w:bottom w:type="dxa" w:w="72"/>
              <w:right w:type="dxa" w:w="120"/>
            </w:tcMar>
            <w:vAlign w:val="center"/>
          </w:tcPr>
          <w:p>
            <w:r>
              <w:rPr>
                <w:b/>
                <w:bCs/>
                <w:color w:val="0B0B0B"/>
                <w:sz w:val="19"/>
                <w:szCs w:val="19"/>
              </w:rPr>
              <w:t xml:space="preserve">Strong Hit — </w:t>
            </w:r>
            <w:r>
              <w:rPr>
                <w:color w:val="52514E"/>
                <w:sz w:val="19"/>
                <w:szCs w:val="19"/>
              </w:rPr>
              <w:t xml:space="preserve">You get what you wanted. No cost.</w:t>
            </w:r>
          </w:p>
        </w:tc>
      </w:tr>
      <w:tr>
        <w:trPr>
          <w:cantSplit/>
        </w:trPr>
        <w:tc>
          <w:tcPr>
            <w:tcW w:type="dxa" w:w="1250"/>
            <w:shd w:fill="FAB219" w:color="auto" w:val="clear"/>
            <w:tcMar>
              <w:top w:type="dxa" w:w="72"/>
              <w:left w:type="dxa" w:w="90"/>
              <w:bottom w:type="dxa" w:w="72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B0B0B"/>
                <w:sz w:val="26"/>
                <w:szCs w:val="26"/>
              </w:rPr>
              <w:t xml:space="preserve">7–9</w:t>
            </w:r>
          </w:p>
        </w:tc>
        <w:tc>
          <w:tcPr>
            <w:tcW w:type="dxa" w:w="9370"/>
            <w:shd w:fill="F2F2F0" w:color="auto" w:val="clear"/>
            <w:tcMar>
              <w:top w:type="dxa" w:w="72"/>
              <w:left w:type="dxa" w:w="150"/>
              <w:bottom w:type="dxa" w:w="72"/>
              <w:right w:type="dxa" w:w="120"/>
            </w:tcMar>
            <w:vAlign w:val="center"/>
          </w:tcPr>
          <w:p>
            <w:r>
              <w:rPr>
                <w:b/>
                <w:bCs/>
                <w:color w:val="0B0B0B"/>
                <w:sz w:val="19"/>
                <w:szCs w:val="19"/>
              </w:rPr>
              <w:t xml:space="preserve">Mixed Result — </w:t>
            </w:r>
            <w:r>
              <w:rPr>
                <w:color w:val="52514E"/>
                <w:sz w:val="19"/>
                <w:szCs w:val="19"/>
              </w:rPr>
              <w:t xml:space="preserve">You get it, but it costs you something — the Move says what.</w:t>
            </w:r>
          </w:p>
        </w:tc>
      </w:tr>
      <w:tr>
        <w:trPr>
          <w:cantSplit/>
        </w:trPr>
        <w:tc>
          <w:tcPr>
            <w:tcW w:type="dxa" w:w="1250"/>
            <w:shd w:fill="D03B3B" w:color="auto" w:val="clear"/>
            <w:tcMar>
              <w:top w:type="dxa" w:w="72"/>
              <w:left w:type="dxa" w:w="90"/>
              <w:bottom w:type="dxa" w:w="72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6−</w:t>
            </w:r>
          </w:p>
        </w:tc>
        <w:tc>
          <w:tcPr>
            <w:tcW w:type="dxa" w:w="9370"/>
            <w:shd w:fill="F2F2F0" w:color="auto" w:val="clear"/>
            <w:tcMar>
              <w:top w:type="dxa" w:w="72"/>
              <w:left w:type="dxa" w:w="150"/>
              <w:bottom w:type="dxa" w:w="72"/>
              <w:right w:type="dxa" w:w="120"/>
            </w:tcMar>
            <w:vAlign w:val="center"/>
          </w:tcPr>
          <w:p>
            <w:r>
              <w:rPr>
                <w:b/>
                <w:bCs/>
                <w:color w:val="0B0B0B"/>
                <w:sz w:val="19"/>
                <w:szCs w:val="19"/>
              </w:rPr>
              <w:t xml:space="preserve">Miss — </w:t>
            </w:r>
            <w:r>
              <w:rPr>
                <w:color w:val="52514E"/>
                <w:sz w:val="19"/>
                <w:szCs w:val="19"/>
              </w:rPr>
              <w:t xml:space="preserve">It does not work. The GM makes a move against you.</w:t>
            </w:r>
          </w:p>
        </w:tc>
      </w:tr>
    </w:tbl>
    <w:p>
      <w:pPr>
        <w:keepNext/>
        <w:pBdr>
          <w:bottom w:val="single" w:color="2A78D6" w:sz="10" w:space="3"/>
        </w:pBdr>
        <w:spacing w:after="60" w:before="150"/>
      </w:pPr>
      <w:r>
        <w:rPr>
          <w:b/>
          <w:bCs/>
          <w:color w:val="0B0B0B"/>
          <w:spacing w:val="18"/>
          <w:sz w:val="20"/>
          <w:szCs w:val="20"/>
        </w:rPr>
        <w:t xml:space="preserve">YOUR FOUR FOCUSES</w:t>
      </w:r>
    </w:p>
    <w:p>
      <w:pPr>
        <w:spacing w:after="120"/>
      </w:pPr>
      <w:r>
        <w:rPr>
          <w:i w:val="false"/>
          <w:iCs w:val="false"/>
          <w:color w:val="52514E"/>
          <w:sz w:val="18"/>
          <w:szCs w:val="18"/>
        </w:rPr>
        <w:t xml:space="preserve">You have +2, +1, +0 and −1, one in each. They never go up. Where you are good is your choice; how good you get is nobody's.</w:t>
      </w:r>
    </w:p>
    <w:tbl>
      <w:tblPr>
        <w:tblW w:type="dxa" w:w="106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FFFFFF" w:sz="6"/>
          <w:insideV w:val="none" w:color="FFFFFF" w:sz="0"/>
        </w:tblBorders>
      </w:tblPr>
      <w:tblGrid>
        <w:gridCol w:w="5250"/>
        <w:gridCol w:w="120"/>
        <w:gridCol w:w="5250"/>
      </w:tblGrid>
      <w:tr>
        <w:trPr>
          <w:cantSplit/>
        </w:trPr>
        <w:tc>
          <w:tcPr>
            <w:tcW w:type="dxa" w:w="5250"/>
            <w:shd w:fill="F7F7F5" w:color="auto" w:val="clear"/>
            <w:tcMar>
              <w:top w:type="dxa" w:w="64"/>
              <w:left w:type="dxa" w:w="130"/>
              <w:bottom w:type="dxa" w:w="64"/>
              <w:right w:type="dxa" w:w="130"/>
            </w:tcMar>
          </w:tcPr>
          <w:p>
            <w:pPr>
              <w:spacing w:after="30"/>
            </w:pPr>
            <w:r>
              <w:rPr>
                <w:b/>
                <w:bCs/>
                <w:color w:val="0B0B0B"/>
                <w:sz w:val="22"/>
                <w:szCs w:val="22"/>
              </w:rPr>
              <w:t xml:space="preserve">Courage   </w:t>
            </w:r>
            <w:r>
              <w:rPr>
                <w:b/>
                <w:bCs/>
                <w:color w:val="2A78D6"/>
                <w:spacing w:val="6"/>
                <w:sz w:val="12"/>
                <w:szCs w:val="12"/>
              </w:rPr>
              <w:t xml:space="preserve">DIRECT ACTION, PHYSICAL, CONFRONTATION</w:t>
            </w:r>
          </w:p>
          <w:p>
            <w:r>
              <w:rPr>
                <w:color w:val="52514E"/>
                <w:sz w:val="17"/>
                <w:szCs w:val="17"/>
              </w:rPr>
              <w:t xml:space="preserve">You step toward danger instead of away from it.</w:t>
            </w:r>
          </w:p>
        </w:tc>
        <w:tc>
          <w:tcPr>
            <w:tcW w:type="dxa" w:w="120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5250"/>
            <w:shd w:fill="F7F7F5" w:color="auto" w:val="clear"/>
            <w:tcMar>
              <w:top w:type="dxa" w:w="64"/>
              <w:left w:type="dxa" w:w="130"/>
              <w:bottom w:type="dxa" w:w="64"/>
              <w:right w:type="dxa" w:w="130"/>
            </w:tcMar>
          </w:tcPr>
          <w:p>
            <w:pPr>
              <w:spacing w:after="30"/>
            </w:pPr>
            <w:r>
              <w:rPr>
                <w:b/>
                <w:bCs/>
                <w:color w:val="0B0B0B"/>
                <w:sz w:val="22"/>
                <w:szCs w:val="22"/>
              </w:rPr>
              <w:t xml:space="preserve">Empathy   </w:t>
            </w:r>
            <w:r>
              <w:rPr>
                <w:b/>
                <w:bCs/>
                <w:color w:val="2A78D6"/>
                <w:spacing w:val="6"/>
                <w:sz w:val="12"/>
                <w:szCs w:val="12"/>
              </w:rPr>
              <w:t xml:space="preserve">SOCIAL CONNECTION, PERSUASION, READING PEOPLE</w:t>
            </w:r>
          </w:p>
          <w:p>
            <w:r>
              <w:rPr>
                <w:color w:val="52514E"/>
                <w:sz w:val="17"/>
                <w:szCs w:val="17"/>
              </w:rPr>
              <w:t xml:space="preserve">You deal with another person directly.</w:t>
            </w:r>
          </w:p>
        </w:tc>
      </w:tr>
      <w:tr>
        <w:trPr>
          <w:cantSplit/>
        </w:trPr>
        <w:tc>
          <w:tcPr>
            <w:tcW w:type="dxa" w:w="5250"/>
            <w:shd w:fill="F7F7F5" w:color="auto" w:val="clear"/>
            <w:tcMar>
              <w:top w:type="dxa" w:w="64"/>
              <w:left w:type="dxa" w:w="130"/>
              <w:bottom w:type="dxa" w:w="64"/>
              <w:right w:type="dxa" w:w="130"/>
            </w:tcMar>
          </w:tcPr>
          <w:p>
            <w:pPr>
              <w:spacing w:after="30"/>
            </w:pPr>
            <w:r>
              <w:rPr>
                <w:b/>
                <w:bCs/>
                <w:color w:val="0B0B0B"/>
                <w:sz w:val="22"/>
                <w:szCs w:val="22"/>
              </w:rPr>
              <w:t xml:space="preserve">Wit   </w:t>
            </w:r>
            <w:r>
              <w:rPr>
                <w:b/>
                <w:bCs/>
                <w:color w:val="2A78D6"/>
                <w:spacing w:val="6"/>
                <w:sz w:val="12"/>
                <w:szCs w:val="12"/>
              </w:rPr>
              <w:t xml:space="preserve">PROBLEM-SOLVING, CLEVERNESS, INVESTIGATION</w:t>
            </w:r>
          </w:p>
          <w:p>
            <w:r>
              <w:rPr>
                <w:color w:val="52514E"/>
                <w:sz w:val="17"/>
                <w:szCs w:val="17"/>
              </w:rPr>
              <w:t xml:space="preserve">You outthink the situation.</w:t>
            </w:r>
          </w:p>
        </w:tc>
        <w:tc>
          <w:tcPr>
            <w:tcW w:type="dxa" w:w="120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5250"/>
            <w:shd w:fill="F7F7F5" w:color="auto" w:val="clear"/>
            <w:tcMar>
              <w:top w:type="dxa" w:w="64"/>
              <w:left w:type="dxa" w:w="130"/>
              <w:bottom w:type="dxa" w:w="64"/>
              <w:right w:type="dxa" w:w="130"/>
            </w:tcMar>
          </w:tcPr>
          <w:p>
            <w:pPr>
              <w:spacing w:after="30"/>
            </w:pPr>
            <w:r>
              <w:rPr>
                <w:b/>
                <w:bCs/>
                <w:color w:val="0B0B0B"/>
                <w:sz w:val="22"/>
                <w:szCs w:val="22"/>
              </w:rPr>
              <w:t xml:space="preserve">Instinct   </w:t>
            </w:r>
            <w:r>
              <w:rPr>
                <w:b/>
                <w:bCs/>
                <w:color w:val="2A78D6"/>
                <w:spacing w:val="6"/>
                <w:sz w:val="12"/>
                <w:szCs w:val="12"/>
              </w:rPr>
              <w:t xml:space="preserve">PERCEPTION, REACTION, REFLEX</w:t>
            </w:r>
          </w:p>
          <w:p>
            <w:r>
              <w:rPr>
                <w:color w:val="52514E"/>
                <w:sz w:val="17"/>
                <w:szCs w:val="17"/>
              </w:rPr>
              <w:t xml:space="preserve">You have to trust your gut, right now.</w:t>
            </w:r>
          </w:p>
        </w:tc>
      </w:tr>
    </w:tbl>
    <w:p>
      <w:pPr>
        <w:keepNext/>
        <w:pBdr>
          <w:bottom w:val="single" w:color="2A78D6" w:sz="10" w:space="3"/>
        </w:pBdr>
        <w:spacing w:after="60" w:before="150"/>
      </w:pPr>
      <w:r>
        <w:rPr>
          <w:b/>
          <w:bCs/>
          <w:color w:val="0B0B0B"/>
          <w:spacing w:val="18"/>
          <w:sz w:val="20"/>
          <w:szCs w:val="20"/>
        </w:rPr>
        <w:t xml:space="preserve">THE SIX MOVES</w:t>
      </w:r>
    </w:p>
    <w:tbl>
      <w:tblPr>
        <w:tblW w:type="dxa" w:w="10620"/>
        <w:tblBorders>
          <w:top w:val="single" w:color="898781" w:sz="3"/>
          <w:left w:val="single" w:color="898781" w:sz="3"/>
          <w:bottom w:val="single" w:color="898781" w:sz="3"/>
          <w:right w:val="single" w:color="898781" w:sz="3"/>
          <w:insideH w:val="single" w:color="E1E0D9" w:sz="2"/>
          <w:insideV w:val="single" w:color="E1E0D9" w:sz="2"/>
        </w:tblBorders>
      </w:tblPr>
      <w:tblGrid>
        <w:gridCol w:w="2500"/>
        <w:gridCol w:w="1250"/>
        <w:gridCol w:w="6870"/>
      </w:tblGrid>
      <w:tr>
        <w:trPr>
          <w:tblHeader/>
        </w:trPr>
        <w:tc>
          <w:tcPr>
            <w:tcW w:type="dxa" w:w="2500"/>
            <w:shd w:fill="2A78D6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MOVE</w:t>
            </w:r>
          </w:p>
        </w:tc>
        <w:tc>
          <w:tcPr>
            <w:tcW w:type="dxa" w:w="1250"/>
            <w:shd w:fill="2A78D6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FOCUS</w:t>
            </w:r>
          </w:p>
        </w:tc>
        <w:tc>
          <w:tcPr>
            <w:tcW w:type="dxa" w:w="6870"/>
            <w:shd w:fill="2A78D6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YOU USE IT…</w:t>
            </w:r>
          </w:p>
        </w:tc>
      </w:tr>
      <w:tr>
        <w:trPr>
          <w:cantSplit/>
        </w:trPr>
        <w:tc>
          <w:tcPr>
            <w:tcW w:type="dxa" w:w="2500"/>
            <w:shd w:fill="FFFFFF" w:color="auto" w:val="clear"/>
            <w:tcMar>
              <w:top w:type="dxa" w:w="48"/>
              <w:left w:type="dxa" w:w="90"/>
              <w:bottom w:type="dxa" w:w="48"/>
              <w:right w:type="dxa" w:w="90"/>
            </w:tcMar>
            <w:vAlign w:val="top"/>
          </w:tcPr>
          <w:p>
            <w:r>
              <w:rPr>
                <w:b/>
                <w:bCs/>
                <w:color w:val="0B0B0B"/>
                <w:sz w:val="17"/>
                <w:szCs w:val="17"/>
              </w:rPr>
              <w:t xml:space="preserve">Act Under Pressure</w:t>
            </w:r>
          </w:p>
        </w:tc>
        <w:tc>
          <w:tcPr>
            <w:tcW w:type="dxa" w:w="1250"/>
            <w:shd w:fill="FFFFFF" w:color="auto" w:val="clear"/>
            <w:tcMar>
              <w:top w:type="dxa" w:w="48"/>
              <w:left w:type="dxa" w:w="90"/>
              <w:bottom w:type="dxa" w:w="48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52514E"/>
                <w:sz w:val="17"/>
                <w:szCs w:val="17"/>
              </w:rPr>
              <w:t xml:space="preserve">Instinct</w:t>
            </w:r>
          </w:p>
        </w:tc>
        <w:tc>
          <w:tcPr>
            <w:tcW w:type="dxa" w:w="6870"/>
            <w:shd w:fill="FFFFFF" w:color="auto" w:val="clear"/>
            <w:tcMar>
              <w:top w:type="dxa" w:w="48"/>
              <w:left w:type="dxa" w:w="90"/>
              <w:bottom w:type="dxa" w:w="48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52514E"/>
                <w:sz w:val="17"/>
                <w:szCs w:val="17"/>
              </w:rPr>
              <w:t xml:space="preserve">…when you have to act fast, with no time to think it through.</w:t>
            </w:r>
          </w:p>
        </w:tc>
      </w:tr>
      <w:tr>
        <w:trPr>
          <w:cantSplit/>
        </w:trPr>
        <w:tc>
          <w:tcPr>
            <w:tcW w:type="dxa" w:w="2500"/>
            <w:shd w:fill="F7F7F5" w:color="auto" w:val="clear"/>
            <w:tcMar>
              <w:top w:type="dxa" w:w="48"/>
              <w:left w:type="dxa" w:w="90"/>
              <w:bottom w:type="dxa" w:w="48"/>
              <w:right w:type="dxa" w:w="90"/>
            </w:tcMar>
            <w:vAlign w:val="top"/>
          </w:tcPr>
          <w:p>
            <w:r>
              <w:rPr>
                <w:b/>
                <w:bCs/>
                <w:color w:val="0B0B0B"/>
                <w:sz w:val="17"/>
                <w:szCs w:val="17"/>
              </w:rPr>
              <w:t xml:space="preserve">Face Danger</w:t>
            </w:r>
          </w:p>
        </w:tc>
        <w:tc>
          <w:tcPr>
            <w:tcW w:type="dxa" w:w="1250"/>
            <w:shd w:fill="F7F7F5" w:color="auto" w:val="clear"/>
            <w:tcMar>
              <w:top w:type="dxa" w:w="48"/>
              <w:left w:type="dxa" w:w="90"/>
              <w:bottom w:type="dxa" w:w="48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52514E"/>
                <w:sz w:val="17"/>
                <w:szCs w:val="17"/>
              </w:rPr>
              <w:t xml:space="preserve">Courage</w:t>
            </w:r>
          </w:p>
        </w:tc>
        <w:tc>
          <w:tcPr>
            <w:tcW w:type="dxa" w:w="6870"/>
            <w:shd w:fill="F7F7F5" w:color="auto" w:val="clear"/>
            <w:tcMar>
              <w:top w:type="dxa" w:w="48"/>
              <w:left w:type="dxa" w:w="90"/>
              <w:bottom w:type="dxa" w:w="48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52514E"/>
                <w:sz w:val="17"/>
                <w:szCs w:val="17"/>
              </w:rPr>
              <w:t xml:space="preserve">…when you step into harm's way, on purpose, to get something done.</w:t>
            </w:r>
          </w:p>
        </w:tc>
      </w:tr>
      <w:tr>
        <w:trPr>
          <w:cantSplit/>
        </w:trPr>
        <w:tc>
          <w:tcPr>
            <w:tcW w:type="dxa" w:w="2500"/>
            <w:shd w:fill="FFFFFF" w:color="auto" w:val="clear"/>
            <w:tcMar>
              <w:top w:type="dxa" w:w="48"/>
              <w:left w:type="dxa" w:w="90"/>
              <w:bottom w:type="dxa" w:w="48"/>
              <w:right w:type="dxa" w:w="90"/>
            </w:tcMar>
            <w:vAlign w:val="top"/>
          </w:tcPr>
          <w:p>
            <w:r>
              <w:rPr>
                <w:b/>
                <w:bCs/>
                <w:color w:val="0B0B0B"/>
                <w:sz w:val="17"/>
                <w:szCs w:val="17"/>
              </w:rPr>
              <w:t xml:space="preserve">Read the Scene</w:t>
            </w:r>
          </w:p>
        </w:tc>
        <w:tc>
          <w:tcPr>
            <w:tcW w:type="dxa" w:w="1250"/>
            <w:shd w:fill="FFFFFF" w:color="auto" w:val="clear"/>
            <w:tcMar>
              <w:top w:type="dxa" w:w="48"/>
              <w:left w:type="dxa" w:w="90"/>
              <w:bottom w:type="dxa" w:w="48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52514E"/>
                <w:sz w:val="17"/>
                <w:szCs w:val="17"/>
              </w:rPr>
              <w:t xml:space="preserve">Instinct</w:t>
            </w:r>
          </w:p>
        </w:tc>
        <w:tc>
          <w:tcPr>
            <w:tcW w:type="dxa" w:w="6870"/>
            <w:shd w:fill="FFFFFF" w:color="auto" w:val="clear"/>
            <w:tcMar>
              <w:top w:type="dxa" w:w="48"/>
              <w:left w:type="dxa" w:w="90"/>
              <w:bottom w:type="dxa" w:w="48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52514E"/>
                <w:sz w:val="17"/>
                <w:szCs w:val="17"/>
              </w:rPr>
              <w:t xml:space="preserve">…when you stop and look closely at a person, place, or situation before acting.</w:t>
            </w:r>
          </w:p>
        </w:tc>
      </w:tr>
      <w:tr>
        <w:trPr>
          <w:cantSplit/>
        </w:trPr>
        <w:tc>
          <w:tcPr>
            <w:tcW w:type="dxa" w:w="2500"/>
            <w:shd w:fill="F7F7F5" w:color="auto" w:val="clear"/>
            <w:tcMar>
              <w:top w:type="dxa" w:w="48"/>
              <w:left w:type="dxa" w:w="90"/>
              <w:bottom w:type="dxa" w:w="48"/>
              <w:right w:type="dxa" w:w="90"/>
            </w:tcMar>
            <w:vAlign w:val="top"/>
          </w:tcPr>
          <w:p>
            <w:r>
              <w:rPr>
                <w:b/>
                <w:bCs/>
                <w:color w:val="0B0B0B"/>
                <w:sz w:val="17"/>
                <w:szCs w:val="17"/>
              </w:rPr>
              <w:t xml:space="preserve">Persuade or Manipulate</w:t>
            </w:r>
          </w:p>
        </w:tc>
        <w:tc>
          <w:tcPr>
            <w:tcW w:type="dxa" w:w="1250"/>
            <w:shd w:fill="F7F7F5" w:color="auto" w:val="clear"/>
            <w:tcMar>
              <w:top w:type="dxa" w:w="48"/>
              <w:left w:type="dxa" w:w="90"/>
              <w:bottom w:type="dxa" w:w="48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52514E"/>
                <w:sz w:val="17"/>
                <w:szCs w:val="17"/>
              </w:rPr>
              <w:t xml:space="preserve">Wit</w:t>
            </w:r>
          </w:p>
        </w:tc>
        <w:tc>
          <w:tcPr>
            <w:tcW w:type="dxa" w:w="6870"/>
            <w:shd w:fill="F7F7F5" w:color="auto" w:val="clear"/>
            <w:tcMar>
              <w:top w:type="dxa" w:w="48"/>
              <w:left w:type="dxa" w:w="90"/>
              <w:bottom w:type="dxa" w:w="48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52514E"/>
                <w:sz w:val="17"/>
                <w:szCs w:val="17"/>
              </w:rPr>
              <w:t xml:space="preserve">…when you work an angle on someone — flattery, logic, a clever half-truth.</w:t>
            </w:r>
          </w:p>
        </w:tc>
      </w:tr>
      <w:tr>
        <w:trPr>
          <w:cantSplit/>
        </w:trPr>
        <w:tc>
          <w:tcPr>
            <w:tcW w:type="dxa" w:w="2500"/>
            <w:shd w:fill="FFFFFF" w:color="auto" w:val="clear"/>
            <w:tcMar>
              <w:top w:type="dxa" w:w="48"/>
              <w:left w:type="dxa" w:w="90"/>
              <w:bottom w:type="dxa" w:w="48"/>
              <w:right w:type="dxa" w:w="90"/>
            </w:tcMar>
            <w:vAlign w:val="top"/>
          </w:tcPr>
          <w:p>
            <w:r>
              <w:rPr>
                <w:b/>
                <w:bCs/>
                <w:color w:val="0B0B0B"/>
                <w:sz w:val="17"/>
                <w:szCs w:val="17"/>
              </w:rPr>
              <w:t xml:space="preserve">Parley</w:t>
            </w:r>
          </w:p>
        </w:tc>
        <w:tc>
          <w:tcPr>
            <w:tcW w:type="dxa" w:w="1250"/>
            <w:shd w:fill="FFFFFF" w:color="auto" w:val="clear"/>
            <w:tcMar>
              <w:top w:type="dxa" w:w="48"/>
              <w:left w:type="dxa" w:w="90"/>
              <w:bottom w:type="dxa" w:w="48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52514E"/>
                <w:sz w:val="17"/>
                <w:szCs w:val="17"/>
              </w:rPr>
              <w:t xml:space="preserve">Empathy</w:t>
            </w:r>
          </w:p>
        </w:tc>
        <w:tc>
          <w:tcPr>
            <w:tcW w:type="dxa" w:w="6870"/>
            <w:shd w:fill="FFFFFF" w:color="auto" w:val="clear"/>
            <w:tcMar>
              <w:top w:type="dxa" w:w="48"/>
              <w:left w:type="dxa" w:w="90"/>
              <w:bottom w:type="dxa" w:w="48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52514E"/>
                <w:sz w:val="17"/>
                <w:szCs w:val="17"/>
              </w:rPr>
              <w:t xml:space="preserve">…when you make a direct request, backed by something they actually want or need from you.</w:t>
            </w:r>
          </w:p>
        </w:tc>
      </w:tr>
      <w:tr>
        <w:trPr>
          <w:cantSplit/>
        </w:trPr>
        <w:tc>
          <w:tcPr>
            <w:tcW w:type="dxa" w:w="2500"/>
            <w:shd w:fill="F7F7F5" w:color="auto" w:val="clear"/>
            <w:tcMar>
              <w:top w:type="dxa" w:w="48"/>
              <w:left w:type="dxa" w:w="90"/>
              <w:bottom w:type="dxa" w:w="48"/>
              <w:right w:type="dxa" w:w="90"/>
            </w:tcMar>
            <w:vAlign w:val="top"/>
          </w:tcPr>
          <w:p>
            <w:r>
              <w:rPr>
                <w:b/>
                <w:bCs/>
                <w:color w:val="0B0B0B"/>
                <w:sz w:val="17"/>
                <w:szCs w:val="17"/>
              </w:rPr>
              <w:t xml:space="preserve">Help or Interfere</w:t>
            </w:r>
          </w:p>
        </w:tc>
        <w:tc>
          <w:tcPr>
            <w:tcW w:type="dxa" w:w="1250"/>
            <w:shd w:fill="F7F7F5" w:color="auto" w:val="clear"/>
            <w:tcMar>
              <w:top w:type="dxa" w:w="48"/>
              <w:left w:type="dxa" w:w="90"/>
              <w:bottom w:type="dxa" w:w="48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52514E"/>
                <w:sz w:val="17"/>
                <w:szCs w:val="17"/>
              </w:rPr>
              <w:t xml:space="preserve">Empathy</w:t>
            </w:r>
          </w:p>
        </w:tc>
        <w:tc>
          <w:tcPr>
            <w:tcW w:type="dxa" w:w="6870"/>
            <w:shd w:fill="F7F7F5" w:color="auto" w:val="clear"/>
            <w:tcMar>
              <w:top w:type="dxa" w:w="48"/>
              <w:left w:type="dxa" w:w="90"/>
              <w:bottom w:type="dxa" w:w="48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52514E"/>
                <w:sz w:val="17"/>
                <w:szCs w:val="17"/>
              </w:rPr>
              <w:t xml:space="preserve">…when you jump in to support — or block — another player's Move, before the dice are rolled.</w:t>
            </w:r>
          </w:p>
        </w:tc>
      </w:tr>
    </w:tbl>
    <w:p>
      <w:pPr>
        <w:spacing w:after="70"/>
      </w:pPr>
    </w:p>
    <w:p>
      <w:pPr>
        <w:spacing w:after="0"/>
      </w:pPr>
      <w:r>
        <w:rPr>
          <w:i/>
          <w:iCs/>
          <w:color w:val="52514E"/>
          <w:sz w:val="16"/>
          <w:szCs w:val="16"/>
        </w:rPr>
        <w:t xml:space="preserve">Read the Scene — the four questions: What's really going on here? · What should I watch out for? · Who's really in control here? · What here isn't what it looks like?</w:t>
      </w:r>
    </w:p>
    <w:p>
      <w:pPr>
        <w:keepNext/>
        <w:pBdr>
          <w:bottom w:val="single" w:color="FAB219" w:sz="10" w:space="3"/>
        </w:pBdr>
        <w:spacing w:after="60" w:before="150"/>
      </w:pPr>
      <w:r>
        <w:rPr>
          <w:b/>
          <w:bCs/>
          <w:color w:val="0B0B0B"/>
          <w:spacing w:val="18"/>
          <w:sz w:val="20"/>
          <w:szCs w:val="20"/>
        </w:rPr>
        <w:t xml:space="preserve">WHAT YOU SPEND</w:t>
      </w:r>
    </w:p>
    <w:tbl>
      <w:tblPr>
        <w:tblW w:type="dxa" w:w="10620"/>
        <w:tblBorders>
          <w:top w:val="single" w:color="898781" w:sz="3"/>
          <w:left w:val="single" w:color="898781" w:sz="3"/>
          <w:bottom w:val="single" w:color="898781" w:sz="3"/>
          <w:right w:val="single" w:color="898781" w:sz="3"/>
          <w:insideH w:val="single" w:color="E1E0D9" w:sz="2"/>
          <w:insideV w:val="single" w:color="E1E0D9" w:sz="2"/>
        </w:tblBorders>
      </w:tblPr>
      <w:tblGrid>
        <w:gridCol w:w="1900"/>
        <w:gridCol w:w="8720"/>
      </w:tblGrid>
      <w:tr>
        <w:trPr>
          <w:tblHeader/>
        </w:trPr>
        <w:tc>
          <w:tcPr>
            <w:tcW w:type="dxa" w:w="1900"/>
            <w:shd w:fill="52514E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/>
            </w:r>
          </w:p>
        </w:tc>
        <w:tc>
          <w:tcPr>
            <w:tcW w:type="dxa" w:w="8720"/>
            <w:shd w:fill="52514E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HOW IT WORKS</w:t>
            </w:r>
          </w:p>
        </w:tc>
      </w:tr>
      <w:tr>
        <w:trPr>
          <w:cantSplit/>
        </w:trPr>
        <w:tc>
          <w:tcPr>
            <w:tcW w:type="dxa" w:w="1900"/>
            <w:shd w:fill="FFFFFF" w:color="auto" w:val="clear"/>
            <w:tcMar>
              <w:top w:type="dxa" w:w="48"/>
              <w:left w:type="dxa" w:w="90"/>
              <w:bottom w:type="dxa" w:w="48"/>
              <w:right w:type="dxa" w:w="90"/>
            </w:tcMar>
            <w:vAlign w:val="top"/>
          </w:tcPr>
          <w:p>
            <w:r>
              <w:rPr>
                <w:b/>
                <w:bCs/>
                <w:color w:val="0B0B0B"/>
                <w:sz w:val="17"/>
                <w:szCs w:val="17"/>
              </w:rPr>
              <w:t xml:space="preserve">Spotlight Tokens</w:t>
            </w:r>
          </w:p>
        </w:tc>
        <w:tc>
          <w:tcPr>
            <w:tcW w:type="dxa" w:w="8720"/>
            <w:shd w:fill="FFFFFF" w:color="auto" w:val="clear"/>
            <w:tcMar>
              <w:top w:type="dxa" w:w="48"/>
              <w:left w:type="dxa" w:w="90"/>
              <w:bottom w:type="dxa" w:w="48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52514E"/>
                <w:sz w:val="17"/>
                <w:szCs w:val="17"/>
              </w:rPr>
              <w:t xml:space="preserve">3 a session, 1 per scene: the scene is yours for a bigger beat. You may give one away — say in English why you want to hear from that person.</w:t>
            </w:r>
          </w:p>
        </w:tc>
      </w:tr>
      <w:tr>
        <w:trPr>
          <w:cantSplit/>
        </w:trPr>
        <w:tc>
          <w:tcPr>
            <w:tcW w:type="dxa" w:w="1900"/>
            <w:shd w:fill="F7F7F5" w:color="auto" w:val="clear"/>
            <w:tcMar>
              <w:top w:type="dxa" w:w="48"/>
              <w:left w:type="dxa" w:w="90"/>
              <w:bottom w:type="dxa" w:w="48"/>
              <w:right w:type="dxa" w:w="90"/>
            </w:tcMar>
            <w:vAlign w:val="top"/>
          </w:tcPr>
          <w:p>
            <w:r>
              <w:rPr>
                <w:b/>
                <w:bCs/>
                <w:color w:val="0B0B0B"/>
                <w:sz w:val="17"/>
                <w:szCs w:val="17"/>
              </w:rPr>
              <w:t xml:space="preserve">Language Points</w:t>
            </w:r>
          </w:p>
        </w:tc>
        <w:tc>
          <w:tcPr>
            <w:tcW w:type="dxa" w:w="8720"/>
            <w:shd w:fill="F7F7F5" w:color="auto" w:val="clear"/>
            <w:tcMar>
              <w:top w:type="dxa" w:w="48"/>
              <w:left w:type="dxa" w:w="90"/>
              <w:bottom w:type="dxa" w:w="48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52514E"/>
                <w:sz w:val="17"/>
                <w:szCs w:val="17"/>
              </w:rPr>
              <w:t xml:space="preserve">Rerolls. Counted at the debrief — homework · Focus used · presentation — and spent the FOLLOWING session. Paid for the attempt, not for getting it right.</w:t>
            </w:r>
          </w:p>
        </w:tc>
      </w:tr>
    </w:tbl>
    <w:p>
      <w:pPr>
        <w:keepNext/>
        <w:pBdr>
          <w:bottom w:val="single" w:color="D2691E" w:sz="10" w:space="3"/>
        </w:pBdr>
        <w:spacing w:after="60" w:before="150"/>
      </w:pPr>
      <w:r>
        <w:rPr>
          <w:b/>
          <w:bCs/>
          <w:color w:val="0B0B0B"/>
          <w:spacing w:val="18"/>
          <w:sz w:val="20"/>
          <w:szCs w:val="20"/>
        </w:rPr>
        <w:t xml:space="preserve">SAYING IT IN ENGLISH</w:t>
      </w:r>
    </w:p>
    <w:p>
      <w:pPr>
        <w:spacing w:after="120"/>
      </w:pPr>
      <w:r>
        <w:rPr>
          <w:i w:val="false"/>
          <w:iCs w:val="false"/>
          <w:color w:val="52514E"/>
          <w:sz w:val="18"/>
          <w:szCs w:val="18"/>
        </w:rPr>
        <w:t xml:space="preserve">Not knowing a word is part of the game, not a failure at it. Use these out loud — in character or not, it does not matter.</w:t>
      </w:r>
    </w:p>
    <w:tbl>
      <w:tblPr>
        <w:tblW w:type="dxa" w:w="10620"/>
        <w:tblBorders>
          <w:top w:val="single" w:color="D2691E" w:sz="10"/>
          <w:left w:val="none" w:color="FFFFFF" w:sz="0"/>
          <w:bottom w:val="single" w:color="D2691E" w:sz="10"/>
          <w:right w:val="none" w:color="FFFFFF" w:sz="0"/>
          <w:insideH w:val="none" w:color="FFFFFF" w:sz="0"/>
          <w:insideV w:val="none" w:color="FFFFFF" w:sz="0"/>
        </w:tblBorders>
      </w:tblPr>
      <w:tblGrid>
        <w:gridCol w:w="3460"/>
        <w:gridCol w:w="120"/>
        <w:gridCol w:w="3460"/>
        <w:gridCol w:w="120"/>
        <w:gridCol w:w="3460"/>
      </w:tblGrid>
      <w:tr>
        <w:trPr>
          <w:cantSplit/>
        </w:trPr>
        <w:tc>
          <w:tcPr>
            <w:tcW w:type="dxa" w:w="34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D2691E"/>
                <w:spacing w:val="8"/>
                <w:sz w:val="13"/>
                <w:szCs w:val="13"/>
              </w:rPr>
              <w:t xml:space="preserve">WHEN YOU DO NOT HAVE THE WORD</w:t>
            </w:r>
          </w:p>
          <w:p>
            <w:pPr>
              <w:spacing w:after="70"/>
            </w:pPr>
            <w:r>
              <w:rPr>
                <w:i/>
                <w:iCs/>
                <w:color w:val="0B0B0B"/>
                <w:sz w:val="17"/>
                <w:szCs w:val="17"/>
              </w:rPr>
              <w:t xml:space="preserve">“How do you say ___ in English?”</w:t>
            </w:r>
          </w:p>
          <w:p>
            <w:pPr>
              <w:spacing w:after="70"/>
            </w:pPr>
            <w:r>
              <w:rPr>
                <w:i/>
                <w:iCs/>
                <w:color w:val="0B0B0B"/>
                <w:sz w:val="17"/>
                <w:szCs w:val="17"/>
              </w:rPr>
              <w:t xml:space="preserve">“What does ___ mean?”</w:t>
            </w:r>
          </w:p>
          <w:p>
            <w:pPr>
              <w:spacing w:after="70"/>
            </w:pPr>
            <w:r>
              <w:rPr>
                <w:i/>
                <w:iCs/>
                <w:color w:val="0B0B0B"/>
                <w:sz w:val="17"/>
                <w:szCs w:val="17"/>
              </w:rPr>
              <w:t xml:space="preserve">“I don't know the word — it's like a ___.”</w:t>
            </w:r>
          </w:p>
          <w:p>
            <w:pPr>
              <w:spacing w:after="0"/>
            </w:pPr>
            <w:r>
              <w:rPr>
                <w:i/>
                <w:iCs/>
                <w:color w:val="0B0B0B"/>
                <w:sz w:val="17"/>
                <w:szCs w:val="17"/>
              </w:rPr>
              <w:t xml:space="preserve">“Sorry, can you repeat that more slowly?”</w:t>
            </w:r>
          </w:p>
        </w:tc>
        <w:tc>
          <w:tcPr>
            <w:tcW w:type="dxa" w:w="120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34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D2691E"/>
                <w:spacing w:val="8"/>
                <w:sz w:val="13"/>
                <w:szCs w:val="13"/>
              </w:rPr>
              <w:t xml:space="preserve">WHEN IT IS YOUR TURN</w:t>
            </w:r>
          </w:p>
          <w:p>
            <w:pPr>
              <w:spacing w:after="70"/>
            </w:pPr>
            <w:r>
              <w:rPr>
                <w:i/>
                <w:iCs/>
                <w:color w:val="0B0B0B"/>
                <w:sz w:val="17"/>
                <w:szCs w:val="17"/>
              </w:rPr>
              <w:t xml:space="preserve">“My character is going to ___.”</w:t>
            </w:r>
          </w:p>
          <w:p>
            <w:pPr>
              <w:spacing w:after="70"/>
            </w:pPr>
            <w:r>
              <w:rPr>
                <w:i/>
                <w:iCs/>
                <w:color w:val="0B0B0B"/>
                <w:sz w:val="17"/>
                <w:szCs w:val="17"/>
              </w:rPr>
              <w:t xml:space="preserve">“I want to try something — is that allowed?”</w:t>
            </w:r>
          </w:p>
          <w:p>
            <w:pPr>
              <w:spacing w:after="70"/>
            </w:pPr>
            <w:r>
              <w:rPr>
                <w:i/>
                <w:iCs/>
                <w:color w:val="0B0B0B"/>
                <w:sz w:val="17"/>
                <w:szCs w:val="17"/>
              </w:rPr>
              <w:t xml:space="preserve">“Hold on, I need a second to think.”</w:t>
            </w:r>
          </w:p>
          <w:p>
            <w:pPr>
              <w:spacing w:after="0"/>
            </w:pPr>
            <w:r>
              <w:rPr>
                <w:i/>
                <w:iCs/>
                <w:color w:val="0B0B0B"/>
                <w:sz w:val="17"/>
                <w:szCs w:val="17"/>
              </w:rPr>
              <w:t xml:space="preserve">“Can I help her with that?”</w:t>
            </w:r>
          </w:p>
        </w:tc>
        <w:tc>
          <w:tcPr>
            <w:tcW w:type="dxa" w:w="120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34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D2691E"/>
                <w:spacing w:val="8"/>
                <w:sz w:val="13"/>
                <w:szCs w:val="13"/>
              </w:rPr>
              <w:t xml:space="preserve">WHEN YOU NEED TO KNOW MORE</w:t>
            </w:r>
          </w:p>
          <w:p>
            <w:pPr>
              <w:spacing w:after="70"/>
            </w:pPr>
            <w:r>
              <w:rPr>
                <w:i/>
                <w:iCs/>
                <w:color w:val="0B0B0B"/>
                <w:sz w:val="17"/>
                <w:szCs w:val="17"/>
              </w:rPr>
              <w:t xml:space="preserve">“Wait — can I ask about the scene?”</w:t>
            </w:r>
          </w:p>
          <w:p>
            <w:pPr>
              <w:spacing w:after="70"/>
            </w:pPr>
            <w:r>
              <w:rPr>
                <w:i/>
                <w:iCs/>
                <w:color w:val="0B0B0B"/>
                <w:sz w:val="17"/>
                <w:szCs w:val="17"/>
              </w:rPr>
              <w:t xml:space="preserve">“What exactly did he say?”</w:t>
            </w:r>
          </w:p>
          <w:p>
            <w:pPr>
              <w:spacing w:after="70"/>
            </w:pPr>
            <w:r>
              <w:rPr>
                <w:i/>
                <w:iCs/>
                <w:color w:val="0B0B0B"/>
                <w:sz w:val="17"/>
                <w:szCs w:val="17"/>
              </w:rPr>
              <w:t xml:space="preserve">“Is there anyone else in the room?”</w:t>
            </w:r>
          </w:p>
          <w:p>
            <w:pPr>
              <w:spacing w:after="0"/>
            </w:pPr>
            <w:r>
              <w:rPr>
                <w:i/>
                <w:iCs/>
                <w:color w:val="0B0B0B"/>
                <w:sz w:val="17"/>
                <w:szCs w:val="17"/>
              </w:rPr>
              <w:t xml:space="preserve">“Can I see what she's carrying?”</w:t>
            </w:r>
          </w:p>
        </w:tc>
      </w:tr>
    </w:tbl>
    <w:p>
      <w:pPr>
        <w:pageBreakBefore/>
        <w:tabs>
          <w:tab w:val="right" w:pos="10620"/>
        </w:tabs>
        <w:spacing w:after="20"/>
      </w:pPr>
      <w:r>
        <w:rPr>
          <w:b/>
          <w:bCs/>
          <w:color w:val="D2691E"/>
          <w:spacing w:val="26"/>
          <w:sz w:val="17"/>
          <w:szCs w:val="17"/>
        </w:rPr>
        <w:t xml:space="preserve">LUDUS</w:t>
      </w:r>
      <w:r>
        <w:t xml:space="preserve">	</w:t>
      </w:r>
      <w:r>
        <w:rPr>
          <w:b/>
          <w:bCs/>
          <w:color w:val="898781"/>
          <w:spacing w:val="20"/>
          <w:sz w:val="15"/>
          <w:szCs w:val="15"/>
        </w:rPr>
        <w:t xml:space="preserve">QUICK REFERENCE</w:t>
      </w:r>
      <w:r>
        <w:rPr>
          <w:color w:val="898781"/>
          <w:sz w:val="14"/>
          <w:szCs w:val="14"/>
        </w:rPr>
        <w:t xml:space="preserve">   v2.0 · September 2026</w:t>
      </w:r>
    </w:p>
    <w:p>
      <w:pPr>
        <w:spacing w:after="30"/>
      </w:pPr>
      <w:r>
        <w:rPr>
          <w:b/>
          <w:bCs/>
          <w:color w:val="0B0B0B"/>
          <w:sz w:val="44"/>
          <w:szCs w:val="44"/>
        </w:rPr>
        <w:t xml:space="preserve">The Tallow Coast</w:t>
      </w:r>
    </w:p>
    <w:p>
      <w:pPr>
        <w:pBdr>
          <w:bottom w:val="single" w:color="2A78D6" w:sz="12" w:space="6"/>
        </w:pBdr>
        <w:spacing w:after="130"/>
      </w:pPr>
      <w:r>
        <w:rPr>
          <w:i/>
          <w:iCs/>
          <w:color w:val="52514E"/>
          <w:sz w:val="19"/>
          <w:szCs w:val="19"/>
        </w:rPr>
        <w:t xml:space="preserve">Where your character lives. Everyone on this coast knows all of this.</w:t>
      </w:r>
    </w:p>
    <w:p>
      <w:pPr>
        <w:keepNext/>
        <w:pBdr>
          <w:bottom w:val="single" w:color="2A78D6" w:sz="10" w:space="3"/>
        </w:pBdr>
        <w:spacing w:after="60" w:before="150"/>
      </w:pPr>
      <w:r>
        <w:rPr>
          <w:b/>
          <w:bCs/>
          <w:color w:val="0B0B0B"/>
          <w:spacing w:val="18"/>
          <w:sz w:val="20"/>
          <w:szCs w:val="20"/>
        </w:rPr>
        <w:t xml:space="preserve">THE FIVE PEOPLES</w:t>
      </w:r>
    </w:p>
    <w:p>
      <w:pPr>
        <w:spacing w:after="110"/>
      </w:pPr>
      <w:r>
        <w:rPr>
          <w:i w:val="false"/>
          <w:iCs w:val="false"/>
          <w:color w:val="52514E"/>
          <w:sz w:val="18"/>
          <w:szCs w:val="18"/>
        </w:rPr>
        <w:t xml:space="preserve">What your people gives you is never a bonus on the dice. It is something to say.</w:t>
      </w:r>
    </w:p>
    <w:tbl>
      <w:tblPr>
        <w:tblW w:type="dxa" w:w="10620"/>
        <w:tblBorders>
          <w:top w:val="single" w:color="898781" w:sz="3"/>
          <w:left w:val="single" w:color="898781" w:sz="3"/>
          <w:bottom w:val="single" w:color="898781" w:sz="3"/>
          <w:right w:val="single" w:color="898781" w:sz="3"/>
          <w:insideH w:val="single" w:color="E1E0D9" w:sz="2"/>
          <w:insideV w:val="single" w:color="E1E0D9" w:sz="2"/>
        </w:tblBorders>
      </w:tblPr>
      <w:tblGrid>
        <w:gridCol w:w="1500"/>
        <w:gridCol w:w="2000"/>
        <w:gridCol w:w="7120"/>
      </w:tblGrid>
      <w:tr>
        <w:trPr>
          <w:tblHeader/>
        </w:trPr>
        <w:tc>
          <w:tcPr>
            <w:tcW w:type="dxa" w:w="1500"/>
            <w:shd w:fill="2A78D6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PEOPLE</w:t>
            </w:r>
          </w:p>
        </w:tc>
        <w:tc>
          <w:tcPr>
            <w:tcW w:type="dxa" w:w="2000"/>
            <w:shd w:fill="2A78D6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YOU HAVE</w:t>
            </w:r>
          </w:p>
        </w:tc>
        <w:tc>
          <w:tcPr>
            <w:tcW w:type="dxa" w:w="7120"/>
            <w:shd w:fill="2A78D6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WHICH MEANS</w:t>
            </w:r>
          </w:p>
        </w:tc>
      </w:tr>
      <w:tr>
        <w:trPr>
          <w:cantSplit/>
        </w:trPr>
        <w:tc>
          <w:tcPr>
            <w:tcW w:type="dxa" w:w="1500"/>
            <w:shd w:fill="FFFFFF" w:color="auto" w:val="clear"/>
            <w:tcMar>
              <w:top w:type="dxa" w:w="48"/>
              <w:left w:type="dxa" w:w="90"/>
              <w:bottom w:type="dxa" w:w="48"/>
              <w:right w:type="dxa" w:w="90"/>
            </w:tcMar>
            <w:vAlign w:val="top"/>
          </w:tcPr>
          <w:p>
            <w:r>
              <w:rPr>
                <w:b/>
                <w:bCs/>
                <w:color w:val="0B0B0B"/>
                <w:sz w:val="17"/>
                <w:szCs w:val="17"/>
              </w:rPr>
              <w:t xml:space="preserve">Human</w:t>
            </w:r>
          </w:p>
        </w:tc>
        <w:tc>
          <w:tcPr>
            <w:tcW w:type="dxa" w:w="2000"/>
            <w:shd w:fill="FFFFFF" w:color="auto" w:val="clear"/>
            <w:tcMar>
              <w:top w:type="dxa" w:w="48"/>
              <w:left w:type="dxa" w:w="90"/>
              <w:bottom w:type="dxa" w:w="48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52514E"/>
                <w:sz w:val="17"/>
                <w:szCs w:val="17"/>
              </w:rPr>
              <w:t xml:space="preserve">Kinship Everywhere</w:t>
            </w:r>
          </w:p>
        </w:tc>
        <w:tc>
          <w:tcPr>
            <w:tcW w:type="dxa" w:w="7120"/>
            <w:shd w:fill="FFFFFF" w:color="auto" w:val="clear"/>
            <w:tcMar>
              <w:top w:type="dxa" w:w="48"/>
              <w:left w:type="dxa" w:w="90"/>
              <w:bottom w:type="dxa" w:w="48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52514E"/>
                <w:sz w:val="17"/>
                <w:szCs w:val="17"/>
              </w:rPr>
              <w:t xml:space="preserve">Name one distant relation or old acquaintance wherever you go. They are not obliged to help. Once per arc.</w:t>
            </w:r>
          </w:p>
        </w:tc>
      </w:tr>
      <w:tr>
        <w:trPr>
          <w:cantSplit/>
        </w:trPr>
        <w:tc>
          <w:tcPr>
            <w:tcW w:type="dxa" w:w="1500"/>
            <w:shd w:fill="F7F7F5" w:color="auto" w:val="clear"/>
            <w:tcMar>
              <w:top w:type="dxa" w:w="48"/>
              <w:left w:type="dxa" w:w="90"/>
              <w:bottom w:type="dxa" w:w="48"/>
              <w:right w:type="dxa" w:w="90"/>
            </w:tcMar>
            <w:vAlign w:val="top"/>
          </w:tcPr>
          <w:p>
            <w:r>
              <w:rPr>
                <w:b/>
                <w:bCs/>
                <w:color w:val="0B0B0B"/>
                <w:sz w:val="17"/>
                <w:szCs w:val="17"/>
              </w:rPr>
              <w:t xml:space="preserve">Wickborn</w:t>
            </w:r>
          </w:p>
        </w:tc>
        <w:tc>
          <w:tcPr>
            <w:tcW w:type="dxa" w:w="2000"/>
            <w:shd w:fill="F7F7F5" w:color="auto" w:val="clear"/>
            <w:tcMar>
              <w:top w:type="dxa" w:w="48"/>
              <w:left w:type="dxa" w:w="90"/>
              <w:bottom w:type="dxa" w:w="48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52514E"/>
                <w:sz w:val="17"/>
                <w:szCs w:val="17"/>
              </w:rPr>
              <w:t xml:space="preserve">The Old Sense</w:t>
            </w:r>
          </w:p>
        </w:tc>
        <w:tc>
          <w:tcPr>
            <w:tcW w:type="dxa" w:w="7120"/>
            <w:shd w:fill="F7F7F5" w:color="auto" w:val="clear"/>
            <w:tcMar>
              <w:top w:type="dxa" w:w="48"/>
              <w:left w:type="dxa" w:w="90"/>
              <w:bottom w:type="dxa" w:w="48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52514E"/>
                <w:sz w:val="17"/>
                <w:szCs w:val="17"/>
              </w:rPr>
              <w:t xml:space="preserve">You feel that burning has happened nearby, and roughly how much. Never who, never why, never what it did.</w:t>
            </w:r>
          </w:p>
        </w:tc>
      </w:tr>
      <w:tr>
        <w:trPr>
          <w:cantSplit/>
        </w:trPr>
        <w:tc>
          <w:tcPr>
            <w:tcW w:type="dxa" w:w="1500"/>
            <w:shd w:fill="FFFFFF" w:color="auto" w:val="clear"/>
            <w:tcMar>
              <w:top w:type="dxa" w:w="48"/>
              <w:left w:type="dxa" w:w="90"/>
              <w:bottom w:type="dxa" w:w="48"/>
              <w:right w:type="dxa" w:w="90"/>
            </w:tcMar>
            <w:vAlign w:val="top"/>
          </w:tcPr>
          <w:p>
            <w:r>
              <w:rPr>
                <w:b/>
                <w:bCs/>
                <w:color w:val="0B0B0B"/>
                <w:sz w:val="17"/>
                <w:szCs w:val="17"/>
              </w:rPr>
              <w:t xml:space="preserve">Greenkept</w:t>
            </w:r>
          </w:p>
        </w:tc>
        <w:tc>
          <w:tcPr>
            <w:tcW w:type="dxa" w:w="2000"/>
            <w:shd w:fill="FFFFFF" w:color="auto" w:val="clear"/>
            <w:tcMar>
              <w:top w:type="dxa" w:w="48"/>
              <w:left w:type="dxa" w:w="90"/>
              <w:bottom w:type="dxa" w:w="48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52514E"/>
                <w:sz w:val="17"/>
                <w:szCs w:val="17"/>
              </w:rPr>
              <w:t xml:space="preserve">Green Memory</w:t>
            </w:r>
          </w:p>
        </w:tc>
        <w:tc>
          <w:tcPr>
            <w:tcW w:type="dxa" w:w="7120"/>
            <w:shd w:fill="FFFFFF" w:color="auto" w:val="clear"/>
            <w:tcMar>
              <w:top w:type="dxa" w:w="48"/>
              <w:left w:type="dxa" w:w="90"/>
              <w:bottom w:type="dxa" w:w="48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52514E"/>
                <w:sz w:val="17"/>
                <w:szCs w:val="17"/>
              </w:rPr>
              <w:t xml:space="preserve">You can tell how long a place has been as it is — older, younger, about the same. Never a date.</w:t>
            </w:r>
          </w:p>
        </w:tc>
      </w:tr>
      <w:tr>
        <w:trPr>
          <w:cantSplit/>
        </w:trPr>
        <w:tc>
          <w:tcPr>
            <w:tcW w:type="dxa" w:w="1500"/>
            <w:shd w:fill="F7F7F5" w:color="auto" w:val="clear"/>
            <w:tcMar>
              <w:top w:type="dxa" w:w="48"/>
              <w:left w:type="dxa" w:w="90"/>
              <w:bottom w:type="dxa" w:w="48"/>
              <w:right w:type="dxa" w:w="90"/>
            </w:tcMar>
            <w:vAlign w:val="top"/>
          </w:tcPr>
          <w:p>
            <w:r>
              <w:rPr>
                <w:b/>
                <w:bCs/>
                <w:color w:val="0B0B0B"/>
                <w:sz w:val="17"/>
                <w:szCs w:val="17"/>
              </w:rPr>
              <w:t xml:space="preserve">Duskborn</w:t>
            </w:r>
          </w:p>
        </w:tc>
        <w:tc>
          <w:tcPr>
            <w:tcW w:type="dxa" w:w="2000"/>
            <w:shd w:fill="F7F7F5" w:color="auto" w:val="clear"/>
            <w:tcMar>
              <w:top w:type="dxa" w:w="48"/>
              <w:left w:type="dxa" w:w="90"/>
              <w:bottom w:type="dxa" w:w="48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52514E"/>
                <w:sz w:val="17"/>
                <w:szCs w:val="17"/>
              </w:rPr>
              <w:t xml:space="preserve">Nightsight</w:t>
            </w:r>
          </w:p>
        </w:tc>
        <w:tc>
          <w:tcPr>
            <w:tcW w:type="dxa" w:w="7120"/>
            <w:shd w:fill="F7F7F5" w:color="auto" w:val="clear"/>
            <w:tcMar>
              <w:top w:type="dxa" w:w="48"/>
              <w:left w:type="dxa" w:w="90"/>
              <w:bottom w:type="dxa" w:w="48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52514E"/>
                <w:sz w:val="17"/>
                <w:szCs w:val="17"/>
              </w:rPr>
              <w:t xml:space="preserve">You see in poor light as others see at dusk. Full daylight tires your eyes within the hour.</w:t>
            </w:r>
          </w:p>
        </w:tc>
      </w:tr>
      <w:tr>
        <w:trPr>
          <w:cantSplit/>
        </w:trPr>
        <w:tc>
          <w:tcPr>
            <w:tcW w:type="dxa" w:w="1500"/>
            <w:shd w:fill="FFFFFF" w:color="auto" w:val="clear"/>
            <w:tcMar>
              <w:top w:type="dxa" w:w="48"/>
              <w:left w:type="dxa" w:w="90"/>
              <w:bottom w:type="dxa" w:w="48"/>
              <w:right w:type="dxa" w:w="90"/>
            </w:tcMar>
            <w:vAlign w:val="top"/>
          </w:tcPr>
          <w:p>
            <w:r>
              <w:rPr>
                <w:b/>
                <w:bCs/>
                <w:color w:val="0B0B0B"/>
                <w:sz w:val="17"/>
                <w:szCs w:val="17"/>
              </w:rPr>
              <w:t xml:space="preserve">Hybrid</w:t>
            </w:r>
          </w:p>
        </w:tc>
        <w:tc>
          <w:tcPr>
            <w:tcW w:type="dxa" w:w="2000"/>
            <w:shd w:fill="FFFFFF" w:color="auto" w:val="clear"/>
            <w:tcMar>
              <w:top w:type="dxa" w:w="48"/>
              <w:left w:type="dxa" w:w="90"/>
              <w:bottom w:type="dxa" w:w="48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52514E"/>
                <w:sz w:val="17"/>
                <w:szCs w:val="17"/>
              </w:rPr>
              <w:t xml:space="preserve">The Animal's Gift</w:t>
            </w:r>
          </w:p>
        </w:tc>
        <w:tc>
          <w:tcPr>
            <w:tcW w:type="dxa" w:w="7120"/>
            <w:shd w:fill="FFFFFF" w:color="auto" w:val="clear"/>
            <w:tcMar>
              <w:top w:type="dxa" w:w="48"/>
              <w:left w:type="dxa" w:w="90"/>
              <w:bottom w:type="dxa" w:w="48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52514E"/>
                <w:sz w:val="17"/>
                <w:szCs w:val="17"/>
              </w:rPr>
              <w:t xml:space="preserve">One sense or one fact of your body, taken from your animal and written by you in a single sentence.</w:t>
            </w:r>
          </w:p>
        </w:tc>
      </w:tr>
    </w:tbl>
    <w:p>
      <w:pPr>
        <w:keepNext/>
        <w:pBdr>
          <w:bottom w:val="single" w:color="2A78D6" w:sz="10" w:space="3"/>
        </w:pBdr>
        <w:spacing w:after="60" w:before="150"/>
      </w:pPr>
      <w:r>
        <w:rPr>
          <w:b/>
          <w:bCs/>
          <w:color w:val="0B0B0B"/>
          <w:spacing w:val="18"/>
          <w:sz w:val="20"/>
          <w:szCs w:val="20"/>
        </w:rPr>
        <w:t xml:space="preserve">IF YOU ARE HUMAN — YOUR LINEAGE</w:t>
      </w:r>
    </w:p>
    <w:tbl>
      <w:tblPr>
        <w:tblW w:type="dxa" w:w="10620"/>
        <w:tblBorders>
          <w:top w:val="single" w:color="898781" w:sz="3"/>
          <w:left w:val="single" w:color="898781" w:sz="3"/>
          <w:bottom w:val="single" w:color="898781" w:sz="3"/>
          <w:right w:val="single" w:color="898781" w:sz="3"/>
          <w:insideH w:val="single" w:color="E1E0D9" w:sz="2"/>
          <w:insideV w:val="single" w:color="E1E0D9" w:sz="2"/>
        </w:tblBorders>
      </w:tblPr>
      <w:tblGrid>
        <w:gridCol w:w="1700"/>
        <w:gridCol w:w="8920"/>
      </w:tblGrid>
      <w:tr>
        <w:trPr>
          <w:tblHeader/>
        </w:trPr>
        <w:tc>
          <w:tcPr>
            <w:tcW w:type="dxa" w:w="1700"/>
            <w:shd w:fill="2A78D6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LINEAGE</w:t>
            </w:r>
          </w:p>
        </w:tc>
        <w:tc>
          <w:tcPr>
            <w:tcW w:type="dxa" w:w="8920"/>
            <w:shd w:fill="2A78D6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WHERE YOUR FAMILY CAME FROM</w:t>
            </w:r>
          </w:p>
        </w:tc>
      </w:tr>
      <w:tr>
        <w:trPr>
          <w:cantSplit/>
        </w:trPr>
        <w:tc>
          <w:tcPr>
            <w:tcW w:type="dxa" w:w="1700"/>
            <w:shd w:fill="FFFFFF" w:color="auto" w:val="clear"/>
            <w:tcMar>
              <w:top w:type="dxa" w:w="48"/>
              <w:left w:type="dxa" w:w="90"/>
              <w:bottom w:type="dxa" w:w="48"/>
              <w:right w:type="dxa" w:w="90"/>
            </w:tcMar>
            <w:vAlign w:val="top"/>
          </w:tcPr>
          <w:p>
            <w:r>
              <w:rPr>
                <w:b/>
                <w:bCs/>
                <w:color w:val="0B0B0B"/>
                <w:sz w:val="17"/>
                <w:szCs w:val="17"/>
              </w:rPr>
              <w:t xml:space="preserve">Emberkin</w:t>
            </w:r>
          </w:p>
        </w:tc>
        <w:tc>
          <w:tcPr>
            <w:tcW w:type="dxa" w:w="8920"/>
            <w:shd w:fill="FFFFFF" w:color="auto" w:val="clear"/>
            <w:tcMar>
              <w:top w:type="dxa" w:w="48"/>
              <w:left w:type="dxa" w:w="90"/>
              <w:bottom w:type="dxa" w:w="48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52514E"/>
                <w:sz w:val="17"/>
                <w:szCs w:val="17"/>
              </w:rPr>
              <w:t xml:space="preserve">The foundry towns of the inland hills</w:t>
            </w:r>
          </w:p>
        </w:tc>
      </w:tr>
      <w:tr>
        <w:trPr>
          <w:cantSplit/>
        </w:trPr>
        <w:tc>
          <w:tcPr>
            <w:tcW w:type="dxa" w:w="1700"/>
            <w:shd w:fill="F7F7F5" w:color="auto" w:val="clear"/>
            <w:tcMar>
              <w:top w:type="dxa" w:w="48"/>
              <w:left w:type="dxa" w:w="90"/>
              <w:bottom w:type="dxa" w:w="48"/>
              <w:right w:type="dxa" w:w="90"/>
            </w:tcMar>
            <w:vAlign w:val="top"/>
          </w:tcPr>
          <w:p>
            <w:r>
              <w:rPr>
                <w:b/>
                <w:bCs/>
                <w:color w:val="0B0B0B"/>
                <w:sz w:val="17"/>
                <w:szCs w:val="17"/>
              </w:rPr>
              <w:t xml:space="preserve">Tidebound</w:t>
            </w:r>
          </w:p>
        </w:tc>
        <w:tc>
          <w:tcPr>
            <w:tcW w:type="dxa" w:w="8920"/>
            <w:shd w:fill="F7F7F5" w:color="auto" w:val="clear"/>
            <w:tcMar>
              <w:top w:type="dxa" w:w="48"/>
              <w:left w:type="dxa" w:w="90"/>
              <w:bottom w:type="dxa" w:w="48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52514E"/>
                <w:sz w:val="17"/>
                <w:szCs w:val="17"/>
              </w:rPr>
              <w:t xml:space="preserve">The Tallow Coast itself</w:t>
            </w:r>
          </w:p>
        </w:tc>
      </w:tr>
      <w:tr>
        <w:trPr>
          <w:cantSplit/>
        </w:trPr>
        <w:tc>
          <w:tcPr>
            <w:tcW w:type="dxa" w:w="1700"/>
            <w:shd w:fill="FFFFFF" w:color="auto" w:val="clear"/>
            <w:tcMar>
              <w:top w:type="dxa" w:w="48"/>
              <w:left w:type="dxa" w:w="90"/>
              <w:bottom w:type="dxa" w:w="48"/>
              <w:right w:type="dxa" w:w="90"/>
            </w:tcMar>
            <w:vAlign w:val="top"/>
          </w:tcPr>
          <w:p>
            <w:r>
              <w:rPr>
                <w:b/>
                <w:bCs/>
                <w:color w:val="0B0B0B"/>
                <w:sz w:val="17"/>
                <w:szCs w:val="17"/>
              </w:rPr>
              <w:t xml:space="preserve">Roadborn</w:t>
            </w:r>
          </w:p>
        </w:tc>
        <w:tc>
          <w:tcPr>
            <w:tcW w:type="dxa" w:w="8920"/>
            <w:shd w:fill="FFFFFF" w:color="auto" w:val="clear"/>
            <w:tcMar>
              <w:top w:type="dxa" w:w="48"/>
              <w:left w:type="dxa" w:w="90"/>
              <w:bottom w:type="dxa" w:w="48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52514E"/>
                <w:sz w:val="17"/>
                <w:szCs w:val="17"/>
              </w:rPr>
              <w:t xml:space="preserve">Caravan families, no fixed city</w:t>
            </w:r>
          </w:p>
        </w:tc>
      </w:tr>
      <w:tr>
        <w:trPr>
          <w:cantSplit/>
        </w:trPr>
        <w:tc>
          <w:tcPr>
            <w:tcW w:type="dxa" w:w="1700"/>
            <w:shd w:fill="F7F7F5" w:color="auto" w:val="clear"/>
            <w:tcMar>
              <w:top w:type="dxa" w:w="48"/>
              <w:left w:type="dxa" w:w="90"/>
              <w:bottom w:type="dxa" w:w="48"/>
              <w:right w:type="dxa" w:w="90"/>
            </w:tcMar>
            <w:vAlign w:val="top"/>
          </w:tcPr>
          <w:p>
            <w:r>
              <w:rPr>
                <w:b/>
                <w:bCs/>
                <w:color w:val="0B0B0B"/>
                <w:sz w:val="17"/>
                <w:szCs w:val="17"/>
              </w:rPr>
              <w:t xml:space="preserve">Stonewake</w:t>
            </w:r>
          </w:p>
        </w:tc>
        <w:tc>
          <w:tcPr>
            <w:tcW w:type="dxa" w:w="8920"/>
            <w:shd w:fill="F7F7F5" w:color="auto" w:val="clear"/>
            <w:tcMar>
              <w:top w:type="dxa" w:w="48"/>
              <w:left w:type="dxa" w:w="90"/>
              <w:bottom w:type="dxa" w:w="48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52514E"/>
                <w:sz w:val="17"/>
                <w:szCs w:val="17"/>
              </w:rPr>
              <w:t xml:space="preserve">Descended from those who left the fourth city before it stopped</w:t>
            </w:r>
          </w:p>
        </w:tc>
      </w:tr>
      <w:tr>
        <w:trPr>
          <w:cantSplit/>
        </w:trPr>
        <w:tc>
          <w:tcPr>
            <w:tcW w:type="dxa" w:w="1700"/>
            <w:shd w:fill="FFFFFF" w:color="auto" w:val="clear"/>
            <w:tcMar>
              <w:top w:type="dxa" w:w="48"/>
              <w:left w:type="dxa" w:w="90"/>
              <w:bottom w:type="dxa" w:w="48"/>
              <w:right w:type="dxa" w:w="90"/>
            </w:tcMar>
            <w:vAlign w:val="top"/>
          </w:tcPr>
          <w:p>
            <w:r>
              <w:rPr>
                <w:b/>
                <w:bCs/>
                <w:color w:val="0B0B0B"/>
                <w:sz w:val="17"/>
                <w:szCs w:val="17"/>
              </w:rPr>
              <w:t xml:space="preserve">Fenfolk</w:t>
            </w:r>
          </w:p>
        </w:tc>
        <w:tc>
          <w:tcPr>
            <w:tcW w:type="dxa" w:w="8920"/>
            <w:shd w:fill="FFFFFF" w:color="auto" w:val="clear"/>
            <w:tcMar>
              <w:top w:type="dxa" w:w="48"/>
              <w:left w:type="dxa" w:w="90"/>
              <w:bottom w:type="dxa" w:w="48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52514E"/>
                <w:sz w:val="17"/>
                <w:szCs w:val="17"/>
              </w:rPr>
              <w:t xml:space="preserve">The inland wetlands</w:t>
            </w:r>
          </w:p>
        </w:tc>
      </w:tr>
    </w:tbl>
    <w:p>
      <w:pPr>
        <w:spacing w:after="60"/>
      </w:pPr>
    </w:p>
    <w:p>
      <w:pPr>
        <w:spacing w:after="0"/>
      </w:pPr>
      <w:r>
        <w:rPr>
          <w:i/>
          <w:iCs/>
          <w:color w:val="52514E"/>
          <w:sz w:val="16"/>
          <w:szCs w:val="16"/>
        </w:rPr>
        <w:t xml:space="preserve">Lineage is where your family came from and what it did — it is not what you look like.</w:t>
      </w:r>
    </w:p>
    <w:p>
      <w:pPr>
        <w:keepNext/>
        <w:pBdr>
          <w:bottom w:val="single" w:color="FAB219" w:sz="10" w:space="3"/>
        </w:pBdr>
        <w:spacing w:after="60" w:before="150"/>
      </w:pPr>
      <w:r>
        <w:rPr>
          <w:b/>
          <w:bCs/>
          <w:color w:val="0B0B0B"/>
          <w:spacing w:val="18"/>
          <w:sz w:val="20"/>
          <w:szCs w:val="20"/>
        </w:rPr>
        <w:t xml:space="preserve">BURNING — WHAT YOU MAY DO</w:t>
      </w:r>
    </w:p>
    <w:tbl>
      <w:tblPr>
        <w:tblW w:type="dxa" w:w="10620"/>
        <w:tblBorders>
          <w:top w:val="single" w:color="898781" w:sz="3"/>
          <w:left w:val="single" w:color="898781" w:sz="3"/>
          <w:bottom w:val="single" w:color="898781" w:sz="3"/>
          <w:right w:val="single" w:color="898781" w:sz="3"/>
          <w:insideH w:val="single" w:color="E1E0D9" w:sz="2"/>
          <w:insideV w:val="single" w:color="E1E0D9" w:sz="2"/>
        </w:tblBorders>
      </w:tblPr>
      <w:tblGrid>
        <w:gridCol w:w="1500"/>
        <w:gridCol w:w="2100"/>
        <w:gridCol w:w="7020"/>
      </w:tblGrid>
      <w:tr>
        <w:trPr>
          <w:tblHeader/>
        </w:trPr>
        <w:tc>
          <w:tcPr>
            <w:tcW w:type="dxa" w:w="1500"/>
            <w:shd w:fill="52514E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RUNG</w:t>
            </w:r>
          </w:p>
        </w:tc>
        <w:tc>
          <w:tcPr>
            <w:tcW w:type="dxa" w:w="2100"/>
            <w:shd w:fill="52514E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YOU NEED</w:t>
            </w:r>
          </w:p>
        </w:tc>
        <w:tc>
          <w:tcPr>
            <w:tcW w:type="dxa" w:w="7020"/>
            <w:shd w:fill="52514E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WHICH BUYS YOU</w:t>
            </w:r>
          </w:p>
        </w:tc>
      </w:tr>
      <w:tr>
        <w:trPr>
          <w:cantSplit/>
        </w:trPr>
        <w:tc>
          <w:tcPr>
            <w:tcW w:type="dxa" w:w="1500"/>
            <w:shd w:fill="FFFFFF" w:color="auto" w:val="clear"/>
            <w:tcMar>
              <w:top w:type="dxa" w:w="48"/>
              <w:left w:type="dxa" w:w="90"/>
              <w:bottom w:type="dxa" w:w="48"/>
              <w:right w:type="dxa" w:w="90"/>
            </w:tcMar>
            <w:vAlign w:val="top"/>
          </w:tcPr>
          <w:p>
            <w:r>
              <w:rPr>
                <w:b/>
                <w:bCs/>
                <w:color w:val="0B0B0B"/>
                <w:sz w:val="17"/>
                <w:szCs w:val="17"/>
              </w:rPr>
              <w:t xml:space="preserve">a spark</w:t>
            </w:r>
          </w:p>
        </w:tc>
        <w:tc>
          <w:tcPr>
            <w:tcW w:type="dxa" w:w="2100"/>
            <w:shd w:fill="FFFFFF" w:color="auto" w:val="clear"/>
            <w:tcMar>
              <w:top w:type="dxa" w:w="48"/>
              <w:left w:type="dxa" w:w="90"/>
              <w:bottom w:type="dxa" w:w="48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52514E"/>
                <w:sz w:val="17"/>
                <w:szCs w:val="17"/>
              </w:rPr>
              <w:t xml:space="preserve">No paper at all</w:t>
            </w:r>
          </w:p>
        </w:tc>
        <w:tc>
          <w:tcPr>
            <w:tcW w:type="dxa" w:w="7020"/>
            <w:shd w:fill="FFFFFF" w:color="auto" w:val="clear"/>
            <w:tcMar>
              <w:top w:type="dxa" w:w="48"/>
              <w:left w:type="dxa" w:w="90"/>
              <w:bottom w:type="dxa" w:w="48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52514E"/>
                <w:sz w:val="17"/>
                <w:szCs w:val="17"/>
              </w:rPr>
              <w:t xml:space="preserve">Light it, warm it, find something you dropped. Anyone may.</w:t>
            </w:r>
          </w:p>
        </w:tc>
      </w:tr>
      <w:tr>
        <w:trPr>
          <w:cantSplit/>
        </w:trPr>
        <w:tc>
          <w:tcPr>
            <w:tcW w:type="dxa" w:w="1500"/>
            <w:shd w:fill="F7F7F5" w:color="auto" w:val="clear"/>
            <w:tcMar>
              <w:top w:type="dxa" w:w="48"/>
              <w:left w:type="dxa" w:w="90"/>
              <w:bottom w:type="dxa" w:w="48"/>
              <w:right w:type="dxa" w:w="90"/>
            </w:tcMar>
            <w:vAlign w:val="top"/>
          </w:tcPr>
          <w:p>
            <w:r>
              <w:rPr>
                <w:b/>
                <w:bCs/>
                <w:color w:val="0B0B0B"/>
                <w:sz w:val="17"/>
                <w:szCs w:val="17"/>
              </w:rPr>
              <w:t xml:space="preserve">a taper</w:t>
            </w:r>
          </w:p>
        </w:tc>
        <w:tc>
          <w:tcPr>
            <w:tcW w:type="dxa" w:w="2100"/>
            <w:shd w:fill="F7F7F5" w:color="auto" w:val="clear"/>
            <w:tcMar>
              <w:top w:type="dxa" w:w="48"/>
              <w:left w:type="dxa" w:w="90"/>
              <w:bottom w:type="dxa" w:w="48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52514E"/>
                <w:sz w:val="17"/>
                <w:szCs w:val="17"/>
              </w:rPr>
              <w:t xml:space="preserve">A plain Warrant</w:t>
            </w:r>
          </w:p>
        </w:tc>
        <w:tc>
          <w:tcPr>
            <w:tcW w:type="dxa" w:w="7020"/>
            <w:shd w:fill="F7F7F5" w:color="auto" w:val="clear"/>
            <w:tcMar>
              <w:top w:type="dxa" w:w="48"/>
              <w:left w:type="dxa" w:w="90"/>
              <w:bottom w:type="dxa" w:w="48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52514E"/>
                <w:sz w:val="17"/>
                <w:szCs w:val="17"/>
              </w:rPr>
              <w:t xml:space="preserve">Set a broken bone. Lock a door so that it stays locked.</w:t>
            </w:r>
          </w:p>
        </w:tc>
      </w:tr>
      <w:tr>
        <w:trPr>
          <w:cantSplit/>
        </w:trPr>
        <w:tc>
          <w:tcPr>
            <w:tcW w:type="dxa" w:w="1500"/>
            <w:shd w:fill="FFFFFF" w:color="auto" w:val="clear"/>
            <w:tcMar>
              <w:top w:type="dxa" w:w="48"/>
              <w:left w:type="dxa" w:w="90"/>
              <w:bottom w:type="dxa" w:w="48"/>
              <w:right w:type="dxa" w:w="90"/>
            </w:tcMar>
            <w:vAlign w:val="top"/>
          </w:tcPr>
          <w:p>
            <w:r>
              <w:rPr>
                <w:b/>
                <w:bCs/>
                <w:color w:val="0B0B0B"/>
                <w:sz w:val="17"/>
                <w:szCs w:val="17"/>
              </w:rPr>
              <w:t xml:space="preserve">a lantern</w:t>
            </w:r>
          </w:p>
        </w:tc>
        <w:tc>
          <w:tcPr>
            <w:tcW w:type="dxa" w:w="2100"/>
            <w:shd w:fill="FFFFFF" w:color="auto" w:val="clear"/>
            <w:tcMar>
              <w:top w:type="dxa" w:w="48"/>
              <w:left w:type="dxa" w:w="90"/>
              <w:bottom w:type="dxa" w:w="48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52514E"/>
                <w:sz w:val="17"/>
                <w:szCs w:val="17"/>
              </w:rPr>
              <w:t xml:space="preserve">A sealed Warrant</w:t>
            </w:r>
          </w:p>
        </w:tc>
        <w:tc>
          <w:tcPr>
            <w:tcW w:type="dxa" w:w="7020"/>
            <w:shd w:fill="FFFFFF" w:color="auto" w:val="clear"/>
            <w:tcMar>
              <w:top w:type="dxa" w:w="48"/>
              <w:left w:type="dxa" w:w="90"/>
              <w:bottom w:type="dxa" w:w="48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52514E"/>
                <w:sz w:val="17"/>
                <w:szCs w:val="17"/>
              </w:rPr>
              <w:t xml:space="preserve">Turn the weather. Bring down a wall. Somebody signs to answer for you.</w:t>
            </w:r>
          </w:p>
        </w:tc>
      </w:tr>
      <w:tr>
        <w:trPr>
          <w:cantSplit/>
        </w:trPr>
        <w:tc>
          <w:tcPr>
            <w:tcW w:type="dxa" w:w="1500"/>
            <w:shd w:fill="F7F7F5" w:color="auto" w:val="clear"/>
            <w:tcMar>
              <w:top w:type="dxa" w:w="48"/>
              <w:left w:type="dxa" w:w="90"/>
              <w:bottom w:type="dxa" w:w="48"/>
              <w:right w:type="dxa" w:w="90"/>
            </w:tcMar>
            <w:vAlign w:val="top"/>
          </w:tcPr>
          <w:p>
            <w:r>
              <w:rPr>
                <w:b/>
                <w:bCs/>
                <w:color w:val="0B0B0B"/>
                <w:sz w:val="17"/>
                <w:szCs w:val="17"/>
              </w:rPr>
              <w:t xml:space="preserve">a pyre</w:t>
            </w:r>
          </w:p>
        </w:tc>
        <w:tc>
          <w:tcPr>
            <w:tcW w:type="dxa" w:w="2100"/>
            <w:shd w:fill="F7F7F5" w:color="auto" w:val="clear"/>
            <w:tcMar>
              <w:top w:type="dxa" w:w="48"/>
              <w:left w:type="dxa" w:w="90"/>
              <w:bottom w:type="dxa" w:w="48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52514E"/>
                <w:sz w:val="17"/>
                <w:szCs w:val="17"/>
              </w:rPr>
              <w:t xml:space="preserve">Nobody is licensed</w:t>
            </w:r>
          </w:p>
        </w:tc>
        <w:tc>
          <w:tcPr>
            <w:tcW w:type="dxa" w:w="7020"/>
            <w:shd w:fill="F7F7F5" w:color="auto" w:val="clear"/>
            <w:tcMar>
              <w:top w:type="dxa" w:w="48"/>
              <w:left w:type="dxa" w:w="90"/>
              <w:bottom w:type="dxa" w:w="48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52514E"/>
                <w:sz w:val="17"/>
                <w:szCs w:val="17"/>
              </w:rPr>
              <w:t xml:space="preserve">There is no Warrant for this, and there has not been for eighty years.</w:t>
            </w:r>
          </w:p>
        </w:tc>
      </w:tr>
    </w:tbl>
    <w:p>
      <w:pPr>
        <w:keepNext/>
        <w:pBdr>
          <w:bottom w:val="single" w:color="2A78D6" w:sz="10" w:space="3"/>
        </w:pBdr>
        <w:spacing w:after="60" w:before="150"/>
      </w:pPr>
      <w:r>
        <w:rPr>
          <w:b/>
          <w:bCs/>
          <w:color w:val="0B0B0B"/>
          <w:spacing w:val="18"/>
          <w:sz w:val="20"/>
          <w:szCs w:val="20"/>
        </w:rPr>
        <w:t xml:space="preserve">HOW FAR · HOW MUCH</w:t>
      </w:r>
    </w:p>
    <w:tbl>
      <w:tblPr>
        <w:tblW w:type="dxa" w:w="10620"/>
        <w:tblBorders>
          <w:top w:val="single" w:color="898781" w:sz="3"/>
          <w:left w:val="single" w:color="898781" w:sz="3"/>
          <w:bottom w:val="single" w:color="898781" w:sz="3"/>
          <w:right w:val="single" w:color="898781" w:sz="3"/>
          <w:insideH w:val="single" w:color="E1E0D9" w:sz="2"/>
          <w:insideV w:val="single" w:color="E1E0D9" w:sz="2"/>
        </w:tblBorders>
      </w:tblPr>
      <w:tblGrid>
        <w:gridCol w:w="1500"/>
        <w:gridCol w:w="3000"/>
        <w:gridCol w:w="1200"/>
        <w:gridCol w:w="4920"/>
      </w:tblGrid>
      <w:tr>
        <w:trPr>
          <w:tblHeader/>
        </w:trPr>
        <w:tc>
          <w:tcPr>
            <w:tcW w:type="dxa" w:w="1500"/>
            <w:shd w:fill="2A78D6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DISTANCE</w:t>
            </w:r>
          </w:p>
        </w:tc>
        <w:tc>
          <w:tcPr>
            <w:tcW w:type="dxa" w:w="3000"/>
            <w:shd w:fill="2A78D6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MEANS</w:t>
            </w:r>
          </w:p>
        </w:tc>
        <w:tc>
          <w:tcPr>
            <w:tcW w:type="dxa" w:w="1200"/>
            <w:shd w:fill="2A78D6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MONEY</w:t>
            </w:r>
          </w:p>
        </w:tc>
        <w:tc>
          <w:tcPr>
            <w:tcW w:type="dxa" w:w="4920"/>
            <w:shd w:fill="2A78D6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BUYS</w:t>
            </w:r>
          </w:p>
        </w:tc>
      </w:tr>
      <w:tr>
        <w:trPr>
          <w:cantSplit/>
        </w:trPr>
        <w:tc>
          <w:tcPr>
            <w:tcW w:type="dxa" w:w="1500"/>
            <w:shd w:fill="FFFFFF" w:color="auto" w:val="clear"/>
            <w:tcMar>
              <w:top w:type="dxa" w:w="48"/>
              <w:left w:type="dxa" w:w="90"/>
              <w:bottom w:type="dxa" w:w="48"/>
              <w:right w:type="dxa" w:w="90"/>
            </w:tcMar>
            <w:vAlign w:val="top"/>
          </w:tcPr>
          <w:p>
            <w:r>
              <w:rPr>
                <w:b/>
                <w:bCs/>
                <w:color w:val="0B0B0B"/>
                <w:sz w:val="17"/>
                <w:szCs w:val="17"/>
              </w:rPr>
              <w:t xml:space="preserve">Within reach</w:t>
            </w:r>
          </w:p>
        </w:tc>
        <w:tc>
          <w:tcPr>
            <w:tcW w:type="dxa" w:w="3000"/>
            <w:shd w:fill="FFFFFF" w:color="auto" w:val="clear"/>
            <w:tcMar>
              <w:top w:type="dxa" w:w="48"/>
              <w:left w:type="dxa" w:w="90"/>
              <w:bottom w:type="dxa" w:w="48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52514E"/>
                <w:sz w:val="17"/>
                <w:szCs w:val="17"/>
              </w:rPr>
              <w:t xml:space="preserve">Close enough to touch.</w:t>
            </w:r>
          </w:p>
        </w:tc>
        <w:tc>
          <w:tcPr>
            <w:tcW w:type="dxa" w:w="1200"/>
            <w:shd w:fill="FFFFFF" w:color="auto" w:val="clear"/>
            <w:tcMar>
              <w:top w:type="dxa" w:w="48"/>
              <w:left w:type="dxa" w:w="90"/>
              <w:bottom w:type="dxa" w:w="48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52514E"/>
                <w:sz w:val="17"/>
                <w:szCs w:val="17"/>
              </w:rPr>
              <w:t xml:space="preserve">a coin</w:t>
            </w:r>
          </w:p>
        </w:tc>
        <w:tc>
          <w:tcPr>
            <w:tcW w:type="dxa" w:w="4920"/>
            <w:shd w:fill="FFFFFF" w:color="auto" w:val="clear"/>
            <w:tcMar>
              <w:top w:type="dxa" w:w="48"/>
              <w:left w:type="dxa" w:w="90"/>
              <w:bottom w:type="dxa" w:w="48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52514E"/>
                <w:sz w:val="17"/>
                <w:szCs w:val="17"/>
              </w:rPr>
              <w:t xml:space="preserve">A hot meal, a bed for the night</w:t>
            </w:r>
          </w:p>
        </w:tc>
      </w:tr>
      <w:tr>
        <w:trPr>
          <w:cantSplit/>
        </w:trPr>
        <w:tc>
          <w:tcPr>
            <w:tcW w:type="dxa" w:w="1500"/>
            <w:shd w:fill="F7F7F5" w:color="auto" w:val="clear"/>
            <w:tcMar>
              <w:top w:type="dxa" w:w="48"/>
              <w:left w:type="dxa" w:w="90"/>
              <w:bottom w:type="dxa" w:w="48"/>
              <w:right w:type="dxa" w:w="90"/>
            </w:tcMar>
            <w:vAlign w:val="top"/>
          </w:tcPr>
          <w:p>
            <w:r>
              <w:rPr>
                <w:b/>
                <w:bCs/>
                <w:color w:val="0B0B0B"/>
                <w:sz w:val="17"/>
                <w:szCs w:val="17"/>
              </w:rPr>
              <w:t xml:space="preserve">Nearby</w:t>
            </w:r>
          </w:p>
        </w:tc>
        <w:tc>
          <w:tcPr>
            <w:tcW w:type="dxa" w:w="3000"/>
            <w:shd w:fill="F7F7F5" w:color="auto" w:val="clear"/>
            <w:tcMar>
              <w:top w:type="dxa" w:w="48"/>
              <w:left w:type="dxa" w:w="90"/>
              <w:bottom w:type="dxa" w:w="48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52514E"/>
                <w:sz w:val="17"/>
                <w:szCs w:val="17"/>
              </w:rPr>
              <w:t xml:space="preserve">Same room, a few steps away.</w:t>
            </w:r>
          </w:p>
        </w:tc>
        <w:tc>
          <w:tcPr>
            <w:tcW w:type="dxa" w:w="1200"/>
            <w:shd w:fill="F7F7F5" w:color="auto" w:val="clear"/>
            <w:tcMar>
              <w:top w:type="dxa" w:w="48"/>
              <w:left w:type="dxa" w:w="90"/>
              <w:bottom w:type="dxa" w:w="48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52514E"/>
                <w:sz w:val="17"/>
                <w:szCs w:val="17"/>
              </w:rPr>
              <w:t xml:space="preserve">a handful</w:t>
            </w:r>
          </w:p>
        </w:tc>
        <w:tc>
          <w:tcPr>
            <w:tcW w:type="dxa" w:w="4920"/>
            <w:shd w:fill="F7F7F5" w:color="auto" w:val="clear"/>
            <w:tcMar>
              <w:top w:type="dxa" w:w="48"/>
              <w:left w:type="dxa" w:w="90"/>
              <w:bottom w:type="dxa" w:w="48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52514E"/>
                <w:sz w:val="17"/>
                <w:szCs w:val="17"/>
              </w:rPr>
              <w:t xml:space="preserve">A decent weapon, a week of lodging</w:t>
            </w:r>
          </w:p>
        </w:tc>
      </w:tr>
      <w:tr>
        <w:trPr>
          <w:cantSplit/>
        </w:trPr>
        <w:tc>
          <w:tcPr>
            <w:tcW w:type="dxa" w:w="1500"/>
            <w:shd w:fill="FFFFFF" w:color="auto" w:val="clear"/>
            <w:tcMar>
              <w:top w:type="dxa" w:w="48"/>
              <w:left w:type="dxa" w:w="90"/>
              <w:bottom w:type="dxa" w:w="48"/>
              <w:right w:type="dxa" w:w="90"/>
            </w:tcMar>
            <w:vAlign w:val="top"/>
          </w:tcPr>
          <w:p>
            <w:r>
              <w:rPr>
                <w:b/>
                <w:bCs/>
                <w:color w:val="0B0B0B"/>
                <w:sz w:val="17"/>
                <w:szCs w:val="17"/>
              </w:rPr>
              <w:t xml:space="preserve">Far away</w:t>
            </w:r>
          </w:p>
        </w:tc>
        <w:tc>
          <w:tcPr>
            <w:tcW w:type="dxa" w:w="3000"/>
            <w:shd w:fill="FFFFFF" w:color="auto" w:val="clear"/>
            <w:tcMar>
              <w:top w:type="dxa" w:w="48"/>
              <w:left w:type="dxa" w:w="90"/>
              <w:bottom w:type="dxa" w:w="48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52514E"/>
                <w:sz w:val="17"/>
                <w:szCs w:val="17"/>
              </w:rPr>
              <w:t xml:space="preserve">Across the hall, the street, the clearing.</w:t>
            </w:r>
          </w:p>
        </w:tc>
        <w:tc>
          <w:tcPr>
            <w:tcW w:type="dxa" w:w="1200"/>
            <w:shd w:fill="FFFFFF" w:color="auto" w:val="clear"/>
            <w:tcMar>
              <w:top w:type="dxa" w:w="48"/>
              <w:left w:type="dxa" w:w="90"/>
              <w:bottom w:type="dxa" w:w="48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52514E"/>
                <w:sz w:val="17"/>
                <w:szCs w:val="17"/>
              </w:rPr>
              <w:t xml:space="preserve">a bag</w:t>
            </w:r>
          </w:p>
        </w:tc>
        <w:tc>
          <w:tcPr>
            <w:tcW w:type="dxa" w:w="4920"/>
            <w:shd w:fill="FFFFFF" w:color="auto" w:val="clear"/>
            <w:tcMar>
              <w:top w:type="dxa" w:w="48"/>
              <w:left w:type="dxa" w:w="90"/>
              <w:bottom w:type="dxa" w:w="48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52514E"/>
                <w:sz w:val="17"/>
                <w:szCs w:val="17"/>
              </w:rPr>
              <w:t xml:space="preserve">A horse, a forged document, a bribe that works</w:t>
            </w:r>
          </w:p>
        </w:tc>
      </w:tr>
      <w:tr>
        <w:trPr>
          <w:cantSplit/>
        </w:trPr>
        <w:tc>
          <w:tcPr>
            <w:tcW w:type="dxa" w:w="1500"/>
            <w:shd w:fill="F7F7F5" w:color="auto" w:val="clear"/>
            <w:tcMar>
              <w:top w:type="dxa" w:w="48"/>
              <w:left w:type="dxa" w:w="90"/>
              <w:bottom w:type="dxa" w:w="48"/>
              <w:right w:type="dxa" w:w="90"/>
            </w:tcMar>
            <w:vAlign w:val="top"/>
          </w:tcPr>
          <w:p>
            <w:r>
              <w:rPr>
                <w:b/>
                <w:bCs/>
                <w:color w:val="0B0B0B"/>
                <w:sz w:val="17"/>
                <w:szCs w:val="17"/>
              </w:rPr>
              <w:t xml:space="preserve">Out of sight</w:t>
            </w:r>
          </w:p>
        </w:tc>
        <w:tc>
          <w:tcPr>
            <w:tcW w:type="dxa" w:w="3000"/>
            <w:shd w:fill="F7F7F5" w:color="auto" w:val="clear"/>
            <w:tcMar>
              <w:top w:type="dxa" w:w="48"/>
              <w:left w:type="dxa" w:w="90"/>
              <w:bottom w:type="dxa" w:w="48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52514E"/>
                <w:sz w:val="17"/>
                <w:szCs w:val="17"/>
              </w:rPr>
              <w:t xml:space="preserve">Behind a door, around the corner, gone.</w:t>
            </w:r>
          </w:p>
        </w:tc>
        <w:tc>
          <w:tcPr>
            <w:tcW w:type="dxa" w:w="1200"/>
            <w:shd w:fill="F7F7F5" w:color="auto" w:val="clear"/>
            <w:tcMar>
              <w:top w:type="dxa" w:w="48"/>
              <w:left w:type="dxa" w:w="90"/>
              <w:bottom w:type="dxa" w:w="48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52514E"/>
                <w:sz w:val="17"/>
                <w:szCs w:val="17"/>
              </w:rPr>
              <w:t xml:space="preserve">a chest</w:t>
            </w:r>
          </w:p>
        </w:tc>
        <w:tc>
          <w:tcPr>
            <w:tcW w:type="dxa" w:w="4920"/>
            <w:shd w:fill="F7F7F5" w:color="auto" w:val="clear"/>
            <w:tcMar>
              <w:top w:type="dxa" w:w="48"/>
              <w:left w:type="dxa" w:w="90"/>
              <w:bottom w:type="dxa" w:w="48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52514E"/>
                <w:sz w:val="17"/>
                <w:szCs w:val="17"/>
              </w:rPr>
              <w:t xml:space="preserve">A house, a ship, a name that opens doors</w:t>
            </w:r>
          </w:p>
        </w:tc>
      </w:tr>
    </w:tbl>
    <w:p>
      <w:pPr>
        <w:keepNext/>
        <w:pBdr>
          <w:bottom w:val="single" w:color="FAB219" w:sz="10" w:space="3"/>
        </w:pBdr>
        <w:spacing w:after="60" w:before="150"/>
      </w:pPr>
      <w:r>
        <w:rPr>
          <w:b/>
          <w:bCs/>
          <w:color w:val="0B0B0B"/>
          <w:spacing w:val="18"/>
          <w:sz w:val="20"/>
          <w:szCs w:val="20"/>
        </w:rPr>
        <w:t xml:space="preserve">WHAT YOU ALWAYS CARRY</w:t>
      </w:r>
    </w:p>
    <w:p>
      <w:pPr>
        <w:spacing w:after="100"/>
      </w:pPr>
      <w:r>
        <w:rPr>
          <w:i w:val="false"/>
          <w:iCs w:val="false"/>
          <w:color w:val="52514E"/>
          <w:sz w:val="18"/>
          <w:szCs w:val="18"/>
        </w:rPr>
        <w:t xml:space="preserve">Your Kit comes from your Archetype: it never runs out and is never counted. Your Pack is six slots for what you pick up — full is full, and to take something you say out loud what you are dropping. You start with three handfuls.</w:t>
      </w:r>
    </w:p>
    <w:tbl>
      <w:tblPr>
        <w:tblW w:type="dxa" w:w="10620"/>
        <w:tblBorders>
          <w:top w:val="single" w:color="898781" w:sz="3"/>
          <w:left w:val="single" w:color="898781" w:sz="3"/>
          <w:bottom w:val="single" w:color="898781" w:sz="3"/>
          <w:right w:val="single" w:color="898781" w:sz="3"/>
          <w:insideH w:val="single" w:color="E1E0D9" w:sz="2"/>
          <w:insideV w:val="single" w:color="E1E0D9" w:sz="2"/>
        </w:tblBorders>
      </w:tblPr>
      <w:tblGrid>
        <w:gridCol w:w="1700"/>
        <w:gridCol w:w="8920"/>
      </w:tblGrid>
      <w:tr>
        <w:trPr>
          <w:tblHeader/>
        </w:trPr>
        <w:tc>
          <w:tcPr>
            <w:tcW w:type="dxa" w:w="1700"/>
            <w:shd w:fill="52514E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ARCHETYPE</w:t>
            </w:r>
          </w:p>
        </w:tc>
        <w:tc>
          <w:tcPr>
            <w:tcW w:type="dxa" w:w="8920"/>
            <w:shd w:fill="52514E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YOUR KIT</w:t>
            </w:r>
          </w:p>
        </w:tc>
      </w:tr>
      <w:tr>
        <w:trPr>
          <w:cantSplit/>
        </w:trPr>
        <w:tc>
          <w:tcPr>
            <w:tcW w:type="dxa" w:w="1700"/>
            <w:shd w:fill="FFFFFF" w:color="auto" w:val="clear"/>
            <w:tcMar>
              <w:top w:type="dxa" w:w="48"/>
              <w:left w:type="dxa" w:w="90"/>
              <w:bottom w:type="dxa" w:w="48"/>
              <w:right w:type="dxa" w:w="90"/>
            </w:tcMar>
            <w:vAlign w:val="top"/>
          </w:tcPr>
          <w:p>
            <w:r>
              <w:rPr>
                <w:b/>
                <w:bCs/>
                <w:color w:val="0B0B0B"/>
                <w:sz w:val="17"/>
                <w:szCs w:val="17"/>
              </w:rPr>
              <w:t xml:space="preserve">Vanguard</w:t>
            </w:r>
          </w:p>
        </w:tc>
        <w:tc>
          <w:tcPr>
            <w:tcW w:type="dxa" w:w="8920"/>
            <w:shd w:fill="FFFFFF" w:color="auto" w:val="clear"/>
            <w:tcMar>
              <w:top w:type="dxa" w:w="48"/>
              <w:left w:type="dxa" w:w="90"/>
              <w:bottom w:type="dxa" w:w="48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52514E"/>
                <w:sz w:val="17"/>
                <w:szCs w:val="17"/>
              </w:rPr>
              <w:t xml:space="preserve">A shield · a heavy coat, mended more than once · a whistle that carries further than a shout · a name written down, in case you do not come back</w:t>
            </w:r>
          </w:p>
        </w:tc>
      </w:tr>
      <w:tr>
        <w:trPr>
          <w:cantSplit/>
        </w:trPr>
        <w:tc>
          <w:tcPr>
            <w:tcW w:type="dxa" w:w="1700"/>
            <w:shd w:fill="F7F7F5" w:color="auto" w:val="clear"/>
            <w:tcMar>
              <w:top w:type="dxa" w:w="48"/>
              <w:left w:type="dxa" w:w="90"/>
              <w:bottom w:type="dxa" w:w="48"/>
              <w:right w:type="dxa" w:w="90"/>
            </w:tcMar>
            <w:vAlign w:val="top"/>
          </w:tcPr>
          <w:p>
            <w:r>
              <w:rPr>
                <w:b/>
                <w:bCs/>
                <w:color w:val="0B0B0B"/>
                <w:sz w:val="17"/>
                <w:szCs w:val="17"/>
              </w:rPr>
              <w:t xml:space="preserve">Diplomat</w:t>
            </w:r>
          </w:p>
        </w:tc>
        <w:tc>
          <w:tcPr>
            <w:tcW w:type="dxa" w:w="8920"/>
            <w:shd w:fill="F7F7F5" w:color="auto" w:val="clear"/>
            <w:tcMar>
              <w:top w:type="dxa" w:w="48"/>
              <w:left w:type="dxa" w:w="90"/>
              <w:bottom w:type="dxa" w:w="48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52514E"/>
                <w:sz w:val="17"/>
                <w:szCs w:val="17"/>
              </w:rPr>
              <w:t xml:space="preserve">A sealed letter · a silver ring · a warm cloak · a small mirror</w:t>
            </w:r>
          </w:p>
        </w:tc>
      </w:tr>
      <w:tr>
        <w:trPr>
          <w:cantSplit/>
        </w:trPr>
        <w:tc>
          <w:tcPr>
            <w:tcW w:type="dxa" w:w="1700"/>
            <w:shd w:fill="FFFFFF" w:color="auto" w:val="clear"/>
            <w:tcMar>
              <w:top w:type="dxa" w:w="48"/>
              <w:left w:type="dxa" w:w="90"/>
              <w:bottom w:type="dxa" w:w="48"/>
              <w:right w:type="dxa" w:w="90"/>
            </w:tcMar>
            <w:vAlign w:val="top"/>
          </w:tcPr>
          <w:p>
            <w:r>
              <w:rPr>
                <w:b/>
                <w:bCs/>
                <w:color w:val="0B0B0B"/>
                <w:sz w:val="17"/>
                <w:szCs w:val="17"/>
              </w:rPr>
              <w:t xml:space="preserve">Strategist</w:t>
            </w:r>
          </w:p>
        </w:tc>
        <w:tc>
          <w:tcPr>
            <w:tcW w:type="dxa" w:w="8920"/>
            <w:shd w:fill="FFFFFF" w:color="auto" w:val="clear"/>
            <w:tcMar>
              <w:top w:type="dxa" w:w="48"/>
              <w:left w:type="dxa" w:w="90"/>
              <w:bottom w:type="dxa" w:w="48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52514E"/>
                <w:sz w:val="17"/>
                <w:szCs w:val="17"/>
              </w:rPr>
              <w:t xml:space="preserve">A folding map of the coast road · chalk and a length of string · a notebook and pencil · a key you have not explained to anyone</w:t>
            </w:r>
          </w:p>
        </w:tc>
      </w:tr>
      <w:tr>
        <w:trPr>
          <w:cantSplit/>
        </w:trPr>
        <w:tc>
          <w:tcPr>
            <w:tcW w:type="dxa" w:w="1700"/>
            <w:shd w:fill="F7F7F5" w:color="auto" w:val="clear"/>
            <w:tcMar>
              <w:top w:type="dxa" w:w="48"/>
              <w:left w:type="dxa" w:w="90"/>
              <w:bottom w:type="dxa" w:w="48"/>
              <w:right w:type="dxa" w:w="90"/>
            </w:tcMar>
            <w:vAlign w:val="top"/>
          </w:tcPr>
          <w:p>
            <w:r>
              <w:rPr>
                <w:b/>
                <w:bCs/>
                <w:color w:val="0B0B0B"/>
                <w:sz w:val="17"/>
                <w:szCs w:val="17"/>
              </w:rPr>
              <w:t xml:space="preserve">Scout</w:t>
            </w:r>
          </w:p>
        </w:tc>
        <w:tc>
          <w:tcPr>
            <w:tcW w:type="dxa" w:w="8920"/>
            <w:shd w:fill="F7F7F5" w:color="auto" w:val="clear"/>
            <w:tcMar>
              <w:top w:type="dxa" w:w="48"/>
              <w:left w:type="dxa" w:w="90"/>
              <w:bottom w:type="dxa" w:w="48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52514E"/>
                <w:sz w:val="17"/>
                <w:szCs w:val="17"/>
              </w:rPr>
              <w:t xml:space="preserve">A rope · a knife · a lantern · a water bottle</w:t>
            </w:r>
          </w:p>
        </w:tc>
      </w:tr>
    </w:tbl>
    <w:sectPr>
      <w:pgSz w:w="12240" w:h="15840" w:orient="portrait"/>
      <w:pgMar w:top="810" w:right="810" w:bottom="810" w:left="81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Ludus — Quick Reference</dc:title>
  <dc:creator>Ludus</dc:creator>
  <dc:description>One sheet, front and back, for players at the table.</dc:description>
  <cp:lastModifiedBy>Un-named</cp:lastModifiedBy>
  <cp:revision>1</cp:revision>
  <dcterms:created xsi:type="dcterms:W3CDTF">2026-09-15T20:32:52.130Z</dcterms:created>
  <dcterms:modified xsi:type="dcterms:W3CDTF">2026-09-15T20:32:52.131Z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