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5B21B6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  <w:rtl/>
              </w:rPr>
              <w:t>ورقة عمل فردية — الأمن السيبراني</w:t>
            </w:r>
          </w:p>
          <w:p>
            <w:pPr>
              <w:bidi/>
              <w:spacing w:after="40"/>
              <w:jc w:val="center"/>
            </w:pPr>
            <w:r>
              <w:rPr>
                <w:b w:val="0"/>
                <w:color w:val="EDE9FE"/>
                <w:sz w:val="28"/>
                <w:szCs w:val="28"/>
                <w:rtl/>
              </w:rPr>
              <w:t>المادة: التقنية الرقمية  •  الدرس الثالث: الأمن السيبراني  •  الثانوية الثانية عشر بتبوك</w:t>
            </w:r>
          </w:p>
        </w:tc>
      </w:tr>
    </w:tbl>
    <w:p>
      <w:pPr>
        <w:spacing w:after="0" w:before="0" w:line="80" w:lineRule="exact"/>
      </w:pP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اسم الطالبة: ........................</w:t>
            </w:r>
          </w:p>
        </w:tc>
        <w:tc>
          <w:tcPr>
            <w:tcW w:type="dxa" w:w="2466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الفصل: ..........</w:t>
            </w:r>
          </w:p>
        </w:tc>
        <w:tc>
          <w:tcPr>
            <w:tcW w:type="dxa" w:w="2466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التاريخ: ..........</w:t>
            </w:r>
          </w:p>
        </w:tc>
        <w:tc>
          <w:tcPr>
            <w:tcW w:type="dxa" w:w="2466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الدرجة:      / 20</w:t>
            </w:r>
          </w:p>
        </w:tc>
      </w:tr>
    </w:tbl>
    <w:p>
      <w:pPr>
        <w:spacing w:after="0" w:before="0" w:line="80" w:lineRule="exact"/>
      </w:pP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الأول: </w:t>
      </w:r>
      <w:r>
        <w:rPr>
          <w:b/>
          <w:bCs/>
          <w:color w:val="2A1454"/>
          <w:sz w:val="30"/>
          <w:szCs w:val="30"/>
          <w:rtl/>
        </w:rPr>
        <w:t>ضعي علامة (✓) أمام العبارة الصحيحة وعلامة (✗) أمام العبارة الخاطئة، وصحّحي الخطأ:</w:t>
      </w:r>
      <w:r>
        <w:rPr>
          <w:b w:val="0"/>
          <w:color w:val="6B5A8E"/>
          <w:sz w:val="26"/>
          <w:szCs w:val="26"/>
          <w:rtl/>
        </w:rPr>
        <w:t xml:space="preserve">   (5 درجات)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7597"/>
        <w:gridCol w:w="1587"/>
      </w:tblGrid>
      <w:tr>
        <w:trPr>
          <w:trHeight w:val="453" w:hRule="atLeast"/>
        </w:trPr>
        <w:tc>
          <w:tcPr>
            <w:tcW w:type="dxa" w:w="680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م</w:t>
            </w:r>
          </w:p>
        </w:tc>
        <w:tc>
          <w:tcPr>
            <w:tcW w:type="dxa" w:w="7597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العبارة</w:t>
            </w:r>
          </w:p>
        </w:tc>
        <w:tc>
          <w:tcPr>
            <w:tcW w:type="dxa" w:w="1587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✓ / ✗</w:t>
            </w:r>
          </w:p>
        </w:tc>
      </w:tr>
      <w:tr>
        <w:trPr>
          <w:trHeight w:val="453" w:hRule="atLeast"/>
        </w:trPr>
        <w:tc>
          <w:tcPr>
            <w:tcW w:type="dxa" w:w="680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1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يكفي دمج الأمن السيبراني في مرحلة التصميم فقط من دورة حياة النظام.</w:t>
            </w:r>
          </w:p>
        </w:tc>
        <w:tc>
          <w:tcPr>
            <w:tcW w:type="dxa" w:w="158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680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2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البصمة الرقمية غير النشطة قد تتركها المستخدمة دون أن تعرف.</w:t>
            </w:r>
          </w:p>
        </w:tc>
        <w:tc>
          <w:tcPr>
            <w:tcW w:type="dxa" w:w="158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680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3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جدار الحماية يحمي المستخدِم من رسائل البريد غير المرغوب فيها والاحتيال.</w:t>
            </w:r>
          </w:p>
        </w:tc>
        <w:tc>
          <w:tcPr>
            <w:tcW w:type="dxa" w:w="158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680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4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سجلات الخادم لا يطّلع عليها إلا مالك الموقع.</w:t>
            </w:r>
          </w:p>
        </w:tc>
        <w:tc>
          <w:tcPr>
            <w:tcW w:type="dxa" w:w="158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680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5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برنامج مايكروسوفت ديفندر برنامج مجاني لمكافحة الفيروسات في ويندوز.</w:t>
            </w:r>
          </w:p>
        </w:tc>
        <w:tc>
          <w:tcPr>
            <w:tcW w:type="dxa" w:w="158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</w:tbl>
    <w:p>
      <w:pPr>
        <w:spacing w:after="0" w:before="0" w:line="80" w:lineRule="exact"/>
      </w:pP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الثاني: </w:t>
      </w:r>
      <w:r>
        <w:rPr>
          <w:b/>
          <w:bCs/>
          <w:color w:val="2A1454"/>
          <w:sz w:val="30"/>
          <w:szCs w:val="30"/>
          <w:rtl/>
        </w:rPr>
        <w:t>اختاري الإجابة الصحيحة بوضع دائرة حولها:</w:t>
      </w:r>
      <w:r>
        <w:rPr>
          <w:b w:val="0"/>
          <w:color w:val="6B5A8E"/>
          <w:sz w:val="26"/>
          <w:szCs w:val="26"/>
          <w:rtl/>
        </w:rPr>
        <w:t xml:space="preserve">   (4 درجات)</w:t>
      </w:r>
    </w:p>
    <w:p>
      <w:pPr>
        <w:bidi/>
        <w:spacing w:after="20" w:before="0"/>
        <w:jc w:val="left"/>
      </w:pPr>
      <w:r>
        <w:rPr>
          <w:b/>
          <w:bCs/>
          <w:sz w:val="30"/>
          <w:szCs w:val="30"/>
          <w:rtl/>
        </w:rPr>
        <w:t>1- المرحلة التي يُجرى فيها اختبار الاختراق ومسح الثغرات الأمنية هي مرحلة:</w:t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أ) التحليل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ب) التصميم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ج) الاختبارات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د) الصيانة</w:t>
            </w:r>
          </w:p>
        </w:tc>
      </w:tr>
    </w:tbl>
    <w:p>
      <w:pPr>
        <w:bidi/>
        <w:spacing w:after="20" w:before="0"/>
        <w:jc w:val="left"/>
      </w:pPr>
      <w:r>
        <w:rPr>
          <w:b/>
          <w:bCs/>
          <w:sz w:val="30"/>
          <w:szCs w:val="30"/>
          <w:rtl/>
        </w:rPr>
        <w:t>2- الجهة المختصة والمرجع الوطني في شؤون الأمن السيبراني بالمملكة هي:</w:t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أ) هيئة الحكومة الرقمية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ب) الهيئة الوطنية للأمن السيبراني NCA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ج) هيئة الاتصالات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د) وزارة التعليم</w:t>
            </w:r>
          </w:p>
        </w:tc>
      </w:tr>
    </w:tbl>
    <w:p>
      <w:pPr>
        <w:bidi/>
        <w:spacing w:after="20" w:before="0"/>
        <w:jc w:val="left"/>
      </w:pPr>
      <w:r>
        <w:rPr>
          <w:b/>
          <w:bCs/>
          <w:sz w:val="30"/>
          <w:szCs w:val="30"/>
          <w:rtl/>
        </w:rPr>
        <w:t>3- التهديد الذي لا يحميكِ منه جدار الحماية هو:</w:t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أ) المتسللون عبر الشبكة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ب) الاحتيال الإلكتروني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ج) الوصول غير المصرّح به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د) الاتصالات المشبوهة</w:t>
            </w:r>
          </w:p>
        </w:tc>
      </w:tr>
    </w:tbl>
    <w:p>
      <w:pPr>
        <w:bidi/>
        <w:spacing w:after="20" w:before="0"/>
        <w:jc w:val="left"/>
      </w:pPr>
      <w:r>
        <w:rPr>
          <w:b/>
          <w:bCs/>
          <w:sz w:val="30"/>
          <w:szCs w:val="30"/>
          <w:rtl/>
        </w:rPr>
        <w:t>4- ترتيب المملكة العربية السعودية في المؤشر العالمي للأمن السيبراني (GCI) هو:</w:t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أ) المركز الخامس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ب) المركز العاشر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ج) المركز الأول</w:t>
            </w:r>
          </w:p>
        </w:tc>
        <w:tc>
          <w:tcPr>
            <w:tcW w:type="dxa" w:w="2466"/>
          </w:tcPr>
          <w:p>
            <w:pPr>
              <w:bidi/>
              <w:spacing w:after="80"/>
              <w:jc w:val="left"/>
            </w:pPr>
            <w:r>
              <w:rPr>
                <w:b w:val="0"/>
                <w:sz w:val="28"/>
                <w:szCs w:val="28"/>
                <w:rtl/>
              </w:rPr>
              <w:t>د) المركز العشرون</w:t>
            </w:r>
          </w:p>
        </w:tc>
      </w:tr>
    </w:tbl>
    <w:p>
      <w:pPr>
        <w:spacing w:line="40" w:lineRule="exact" w:after="0"/>
      </w:pPr>
      <w:r>
        <w:br w:type="page"/>
      </w: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الثالث: </w:t>
      </w:r>
      <w:r>
        <w:rPr>
          <w:b/>
          <w:bCs/>
          <w:color w:val="2A1454"/>
          <w:sz w:val="30"/>
          <w:szCs w:val="30"/>
          <w:rtl/>
        </w:rPr>
        <w:t>صنّفي البصمات الرقمية الآتية في الجدول (نشطة / غير نشطة):</w:t>
      </w:r>
      <w:r>
        <w:rPr>
          <w:b w:val="0"/>
          <w:color w:val="6B5A8E"/>
          <w:sz w:val="26"/>
          <w:szCs w:val="26"/>
          <w:rtl/>
        </w:rPr>
        <w:t xml:space="preserve">   (6 درجات)</w:t>
      </w:r>
    </w:p>
    <w:p>
      <w:pPr>
        <w:bidi/>
        <w:spacing w:after="80" w:before="0"/>
        <w:jc w:val="center"/>
      </w:pPr>
      <w:r>
        <w:rPr>
          <w:b w:val="0"/>
          <w:color w:val="6B5A8E"/>
          <w:sz w:val="28"/>
          <w:szCs w:val="28"/>
          <w:rtl/>
        </w:rPr>
        <w:t>نشر صورة في حسابي  •  ملفات تعريف الارتباط (Cookies)  •  تعبئة نموذج تسجيل  •  تحديد الموقع الجغرافي تلقائيًا  •  كتابة تعليق على مقطع  •  عنوان IP المسجّل في الخادم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rHeight w:val="453" w:hRule="atLeast"/>
        </w:trPr>
        <w:tc>
          <w:tcPr>
            <w:tcW w:type="dxa" w:w="4932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بصمة رقمية نشطة 👣</w:t>
            </w:r>
          </w:p>
        </w:tc>
        <w:tc>
          <w:tcPr>
            <w:tcW w:type="dxa" w:w="4932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بصمة رقمية غير نشطة 👻</w:t>
            </w:r>
          </w:p>
        </w:tc>
      </w:tr>
      <w:tr>
        <w:trPr>
          <w:trHeight w:val="453" w:hRule="atLeast"/>
        </w:trPr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493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</w:tbl>
    <w:p>
      <w:pPr>
        <w:spacing w:after="0" w:before="0" w:line="80" w:lineRule="exact"/>
      </w:pP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الرابع: </w:t>
      </w:r>
      <w:r>
        <w:rPr>
          <w:b/>
          <w:bCs/>
          <w:color w:val="2A1454"/>
          <w:sz w:val="30"/>
          <w:szCs w:val="30"/>
          <w:rtl/>
        </w:rPr>
        <w:t>قارني بين جدار الحماية وبرنامج مكافحة الفيروسات:</w:t>
      </w:r>
      <w:r>
        <w:rPr>
          <w:b w:val="0"/>
          <w:color w:val="6B5A8E"/>
          <w:sz w:val="26"/>
          <w:szCs w:val="26"/>
          <w:rtl/>
        </w:rPr>
        <w:t xml:space="preserve">   (3 درجات)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3685"/>
        <w:gridCol w:w="3685"/>
      </w:tblGrid>
      <w:tr>
        <w:trPr>
          <w:trHeight w:val="737" w:hRule="atLeast"/>
        </w:trPr>
        <w:tc>
          <w:tcPr>
            <w:tcW w:type="dxa" w:w="2494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وجه المقارنة</w:t>
            </w:r>
          </w:p>
        </w:tc>
        <w:tc>
          <w:tcPr>
            <w:tcW w:type="dxa" w:w="3685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جدار الحماية (Firewall)</w:t>
            </w:r>
          </w:p>
        </w:tc>
        <w:tc>
          <w:tcPr>
            <w:tcW w:type="dxa" w:w="3685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مكافحة الفيروسات (Antivirus)</w:t>
            </w:r>
          </w:p>
        </w:tc>
      </w:tr>
      <w:tr>
        <w:trPr>
          <w:trHeight w:val="737" w:hRule="atLeast"/>
        </w:trPr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الوظيفة الأساسية</w:t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737" w:hRule="atLeast"/>
        </w:trPr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ماذا يراقب / يفحص؟</w:t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737" w:hRule="atLeast"/>
        </w:trPr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مثال لبرنامج أو أداة</w:t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3685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</w:tbl>
    <w:p>
      <w:pPr>
        <w:spacing w:after="0" w:before="0" w:line="80" w:lineRule="exact"/>
      </w:pP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الخامس (تفكير ناقد): </w:t>
      </w:r>
      <w:r>
        <w:rPr>
          <w:b/>
          <w:bCs/>
          <w:color w:val="2A1454"/>
          <w:sz w:val="30"/>
          <w:szCs w:val="30"/>
          <w:rtl/>
        </w:rPr>
        <w:t>وصلتكِ رسالة تقول: «فزتِ بجائزة 5000 ريال، أدخلي بيانات بطاقتكِ خلال 10 دقائق». ما نوع هذا التهديد؟ وهل يحميكِ جدار الحماية منه؟ ولماذا؟</w:t>
      </w:r>
      <w:r>
        <w:rPr>
          <w:b w:val="0"/>
          <w:color w:val="6B5A8E"/>
          <w:sz w:val="26"/>
          <w:szCs w:val="26"/>
          <w:rtl/>
        </w:rPr>
        <w:t xml:space="preserve">   (2 درجتان)</w:t>
      </w:r>
    </w:p>
    <w:p>
      <w:pPr>
        <w:pBdr>
          <w:bottom w:val="dotted" w:sz="6" w:space="1" w:color="B7A8DA"/>
        </w:pBdr>
        <w:bidi/>
        <w:spacing w:after="0" w:before="0" w:line="482" w:lineRule="exact"/>
        <w:jc w:val="left"/>
      </w:pPr>
    </w:p>
    <w:p>
      <w:pPr>
        <w:pBdr>
          <w:bottom w:val="dotted" w:sz="6" w:space="1" w:color="B7A8DA"/>
        </w:pBdr>
        <w:bidi/>
        <w:spacing w:after="0" w:before="0" w:line="482" w:lineRule="exact"/>
        <w:jc w:val="left"/>
      </w:pPr>
    </w:p>
    <w:p>
      <w:pPr>
        <w:pBdr>
          <w:bottom w:val="dotted" w:sz="6" w:space="1" w:color="B7A8DA"/>
        </w:pBdr>
        <w:bidi/>
        <w:spacing w:after="0" w:before="0" w:line="482" w:lineRule="exact"/>
        <w:jc w:val="left"/>
      </w:pPr>
    </w:p>
    <w:p>
      <w:pPr>
        <w:pBdr>
          <w:bottom w:val="dotted" w:sz="6" w:space="1" w:color="B7A8DA"/>
        </w:pBdr>
        <w:bidi/>
        <w:spacing w:after="0" w:before="0" w:line="482" w:lineRule="exact"/>
        <w:jc w:val="left"/>
      </w:pP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✍️ بطاقة الخروج: </w:t>
      </w:r>
      <w:r>
        <w:rPr>
          <w:b/>
          <w:bCs/>
          <w:color w:val="2A1454"/>
          <w:sz w:val="30"/>
          <w:szCs w:val="30"/>
          <w:rtl/>
        </w:rPr>
        <w:t>أكملي: «أهم شيء تعلمتُه اليوم لحماية بياناتي هو ...»</w:t>
      </w:r>
    </w:p>
    <w:p>
      <w:pPr>
        <w:pBdr>
          <w:bottom w:val="dotted" w:sz="6" w:space="1" w:color="B7A8DA"/>
        </w:pBdr>
        <w:bidi/>
        <w:spacing w:after="0" w:before="0" w:line="482" w:lineRule="exact"/>
        <w:jc w:val="left"/>
      </w:pPr>
    </w:p>
    <w:p>
      <w:pPr>
        <w:pBdr>
          <w:bottom w:val="dotted" w:sz="6" w:space="1" w:color="B7A8DA"/>
        </w:pBdr>
        <w:bidi/>
        <w:spacing w:after="0" w:before="0" w:line="482" w:lineRule="exact"/>
        <w:jc w:val="left"/>
      </w:pPr>
    </w:p>
    <w:p>
      <w:pPr>
        <w:bidi/>
        <w:spacing w:after="40" w:before="160"/>
        <w:jc w:val="center"/>
      </w:pPr>
      <w:r>
        <w:rPr>
          <w:b/>
          <w:bCs/>
          <w:color w:val="5B21B6"/>
          <w:sz w:val="30"/>
          <w:szCs w:val="30"/>
          <w:rtl/>
        </w:rPr>
        <w:t>تقييمي لفهمي للدرس:     😎 ممتاز          🙂 جيد          🤔 أحتاج مراجعة</w:t>
      </w:r>
    </w:p>
    <w:p>
      <w:pPr>
        <w:spacing w:line="40" w:lineRule="exact" w:after="0"/>
      </w:pPr>
      <w:r>
        <w:br w:type="page"/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5B21B6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  <w:rtl/>
              </w:rPr>
              <w:t>ورقة عمل جماعية — غرفة العمليات السيبرانية 🕵️‍♀️</w:t>
            </w:r>
          </w:p>
          <w:p>
            <w:pPr>
              <w:bidi/>
              <w:spacing w:after="40"/>
              <w:jc w:val="center"/>
            </w:pPr>
            <w:r>
              <w:rPr>
                <w:b w:val="0"/>
                <w:color w:val="EDE9FE"/>
                <w:sz w:val="28"/>
                <w:szCs w:val="28"/>
                <w:rtl/>
              </w:rPr>
              <w:t>المادة: التقنية الرقمية  •  الدرس الثالث: الأمن السيبراني  •  الثانوية الثانية عشر بتبوك</w:t>
            </w:r>
          </w:p>
        </w:tc>
      </w:tr>
    </w:tbl>
    <w:p>
      <w:pPr>
        <w:spacing w:after="0" w:before="0" w:line="80" w:lineRule="exact"/>
      </w:pP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اسم المجموعة: ........................</w:t>
            </w:r>
          </w:p>
        </w:tc>
        <w:tc>
          <w:tcPr>
            <w:tcW w:type="dxa" w:w="3288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الفصل: ..........</w:t>
            </w:r>
          </w:p>
        </w:tc>
        <w:tc>
          <w:tcPr>
            <w:tcW w:type="dxa" w:w="3288"/>
            <w:shd w:val="clear" w:color="auto" w:fill="F7F4FF"/>
          </w:tcPr>
          <w:p>
            <w:pPr>
              <w:bidi/>
              <w:spacing w:after="0"/>
              <w:jc w:val="left"/>
            </w:pPr>
            <w:r>
              <w:rPr>
                <w:b/>
                <w:bCs/>
                <w:color w:val="2A1454"/>
                <w:sz w:val="28"/>
                <w:szCs w:val="28"/>
                <w:rtl/>
              </w:rPr>
              <w:t>الزمن: 15 دقيقة</w:t>
            </w:r>
          </w:p>
        </w:tc>
      </w:tr>
    </w:tbl>
    <w:p>
      <w:pPr>
        <w:spacing w:after="0" w:before="0" w:line="80" w:lineRule="exact"/>
      </w:pPr>
    </w:p>
    <w:p>
      <w:pPr>
        <w:bidi/>
        <w:spacing w:after="40" w:before="40"/>
        <w:jc w:val="left"/>
      </w:pPr>
      <w:r>
        <w:rPr>
          <w:b/>
          <w:bCs/>
          <w:color w:val="2A1454"/>
          <w:sz w:val="30"/>
          <w:szCs w:val="30"/>
          <w:rtl/>
        </w:rPr>
        <w:t>أعضاء المجموعة وأدوارهن: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rHeight w:val="510" w:hRule="atLeast"/>
        </w:trPr>
        <w:tc>
          <w:tcPr>
            <w:tcW w:type="dxa" w:w="197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القائدة 🎯</w:t>
            </w:r>
          </w:p>
        </w:tc>
        <w:tc>
          <w:tcPr>
            <w:tcW w:type="dxa" w:w="197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الكاتبة ✍️</w:t>
            </w:r>
          </w:p>
        </w:tc>
        <w:tc>
          <w:tcPr>
            <w:tcW w:type="dxa" w:w="197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الباحثة 🔍</w:t>
            </w:r>
          </w:p>
        </w:tc>
        <w:tc>
          <w:tcPr>
            <w:tcW w:type="dxa" w:w="197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المتحدثة 🎤</w:t>
            </w:r>
          </w:p>
        </w:tc>
        <w:tc>
          <w:tcPr>
            <w:tcW w:type="dxa" w:w="197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مراقبة الوقت ⏱️</w:t>
            </w:r>
          </w:p>
        </w:tc>
      </w:tr>
      <w:tr>
        <w:trPr>
          <w:trHeight w:val="510" w:hRule="atLeast"/>
        </w:trPr>
        <w:tc>
          <w:tcPr>
            <w:tcW w:type="dxa" w:w="197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197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197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197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197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</w:tbl>
    <w:p>
      <w:pPr>
        <w:spacing w:after="0" w:before="0" w:line="80" w:lineRule="exact"/>
      </w:pP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النشاط الأول: </w:t>
      </w:r>
      <w:r>
        <w:rPr>
          <w:b/>
          <w:bCs/>
          <w:color w:val="2A1454"/>
          <w:sz w:val="30"/>
          <w:szCs w:val="30"/>
          <w:rtl/>
        </w:rPr>
        <w:t>رتّبن مراحل دورة حياة النظام، واقترحن إجراءً أمنيًا واحدًا لكل مرحلة:</w:t>
      </w:r>
    </w:p>
    <w:p>
      <w:pPr>
        <w:bidi/>
        <w:spacing w:after="80" w:before="0"/>
        <w:jc w:val="center"/>
      </w:pPr>
      <w:r>
        <w:rPr>
          <w:b w:val="0"/>
          <w:color w:val="6B5A8E"/>
          <w:sz w:val="28"/>
          <w:szCs w:val="28"/>
          <w:rtl/>
        </w:rPr>
        <w:t>(التنفيذ – التحليل – الصيانة – التطوير – الاختبارات – التصميم)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6237"/>
      </w:tblGrid>
      <w:tr>
        <w:trPr>
          <w:trHeight w:val="481" w:hRule="atLeast"/>
        </w:trPr>
        <w:tc>
          <w:tcPr>
            <w:tcW w:type="dxa" w:w="1134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الترتيب</w:t>
            </w:r>
          </w:p>
        </w:tc>
        <w:tc>
          <w:tcPr>
            <w:tcW w:type="dxa" w:w="2494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المرحلة</w:t>
            </w:r>
          </w:p>
        </w:tc>
        <w:tc>
          <w:tcPr>
            <w:tcW w:type="dxa" w:w="6236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الإجراء الأمني المقترح</w:t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1134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6236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</w:tbl>
    <w:p>
      <w:pPr>
        <w:spacing w:after="0" w:before="0" w:line="80" w:lineRule="exact"/>
      </w:pP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النشاط الثاني (موقف من الحياة): </w:t>
      </w:r>
      <w:r>
        <w:rPr>
          <w:b/>
          <w:bCs/>
          <w:color w:val="2A1454"/>
          <w:sz w:val="30"/>
          <w:szCs w:val="30"/>
          <w:rtl/>
        </w:rPr>
        <w:t>نشرت طالبة صورة لبطاقتها الدراسية على حسابها، ثم عبّأت استبانة إلكترونية مجهولة المصدر تطلب اسمها ورقم جوالها. حلّلن الموقف: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2268"/>
        <w:gridCol w:w="3402"/>
      </w:tblGrid>
      <w:tr>
        <w:trPr>
          <w:trHeight w:val="567" w:hRule="atLeast"/>
        </w:trPr>
        <w:tc>
          <w:tcPr>
            <w:tcW w:type="dxa" w:w="1701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البيانات المكشوفة</w:t>
            </w:r>
          </w:p>
        </w:tc>
        <w:tc>
          <w:tcPr>
            <w:tcW w:type="dxa" w:w="2494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نوع البصمة</w:t>
            </w:r>
          </w:p>
        </w:tc>
        <w:tc>
          <w:tcPr>
            <w:tcW w:type="dxa" w:w="2268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الخطر المحتمل</w:t>
            </w:r>
          </w:p>
        </w:tc>
        <w:tc>
          <w:tcPr>
            <w:tcW w:type="dxa" w:w="3402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الإجراء الصحيح</w:t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صورة البطاقة الدراسية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الاسم في الاستبانة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رقم الجوال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موقع التصوير في الصورة</w:t>
            </w:r>
          </w:p>
        </w:tc>
        <w:tc>
          <w:tcPr>
            <w:tcW w:type="dxa" w:w="2494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</w:tbl>
    <w:p>
      <w:pPr>
        <w:spacing w:after="0" w:before="0" w:line="80" w:lineRule="exact"/>
      </w:pPr>
    </w:p>
    <w:p>
      <w:pPr>
        <w:bidi/>
        <w:spacing w:after="0" w:before="0"/>
        <w:jc w:val="left"/>
      </w:pPr>
      <w:r>
        <w:rPr>
          <w:b w:val="0"/>
          <w:color w:val="6B5A8E"/>
          <w:sz w:val="26"/>
          <w:szCs w:val="26"/>
          <w:rtl/>
        </w:rPr>
        <w:t>💡 مخاطر تداول البيانات: الاعتراض أثناء الانتقال – سرقة قواعد البيانات أو بيعها – وصول الآخرين للأجهزة – إتاحتها لجهات متعددة</w:t>
      </w:r>
    </w:p>
    <w:p>
      <w:pPr>
        <w:bidi/>
        <w:spacing w:after="80" w:before="0"/>
        <w:jc w:val="left"/>
      </w:pPr>
      <w:r>
        <w:rPr>
          <w:b w:val="0"/>
          <w:color w:val="6B5A8E"/>
          <w:sz w:val="26"/>
          <w:szCs w:val="26"/>
          <w:rtl/>
        </w:rPr>
        <w:t>💡 نوع البصمة: نشطة (تتركينها بإرادتكِ) – غير نشطة (تُسجَّل دون قصد منكِ)</w:t>
      </w:r>
    </w:p>
    <w:p>
      <w:pPr>
        <w:spacing w:line="40" w:lineRule="exact" w:after="0"/>
      </w:pPr>
      <w:r>
        <w:br w:type="page"/>
      </w: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النشاط الثالث (حلّلن السجل): </w:t>
      </w:r>
      <w:r>
        <w:rPr>
          <w:b/>
          <w:bCs/>
          <w:color w:val="2A1454"/>
          <w:sz w:val="30"/>
          <w:szCs w:val="30"/>
          <w:rtl/>
        </w:rPr>
        <w:t>هذا سطر من سجل خادم موقع إلكتروني. استخرجن المعلومات المطلوبة:</w:t>
      </w:r>
    </w:p>
    <w:p>
      <w:pPr>
        <w:bidi/>
        <w:spacing w:after="120" w:before="0"/>
        <w:jc w:val="center"/>
      </w:pPr>
      <w:r>
        <w:rPr>
          <w:rFonts w:ascii="Consolas" w:hAnsi="Consolas"/>
          <w:color w:val="5B21B6"/>
          <w:sz w:val="24"/>
        </w:rPr>
        <w:t>192.168.10.45 - - [07/Oct/2026:08:14:32 +0300] "GET /login.html HTTP/1.1" 200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6463"/>
      </w:tblGrid>
      <w:tr>
        <w:trPr>
          <w:trHeight w:val="481" w:hRule="atLeast"/>
        </w:trPr>
        <w:tc>
          <w:tcPr>
            <w:tcW w:type="dxa" w:w="3402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المعلومة</w:t>
            </w:r>
          </w:p>
        </w:tc>
        <w:tc>
          <w:tcPr>
            <w:tcW w:type="dxa" w:w="6463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القيمة من السجل</w:t>
            </w:r>
          </w:p>
        </w:tc>
      </w:tr>
      <w:tr>
        <w:trPr>
          <w:trHeight w:val="481" w:hRule="atLeast"/>
        </w:trPr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عنوان IP للزائرة</w:t>
            </w:r>
          </w:p>
        </w:tc>
        <w:tc>
          <w:tcPr>
            <w:tcW w:type="dxa" w:w="646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تاريخ ووقت الاتصال</w:t>
            </w:r>
          </w:p>
        </w:tc>
        <w:tc>
          <w:tcPr>
            <w:tcW w:type="dxa" w:w="646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طريقة الطلب</w:t>
            </w:r>
          </w:p>
        </w:tc>
        <w:tc>
          <w:tcPr>
            <w:tcW w:type="dxa" w:w="646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81" w:hRule="atLeast"/>
        </w:trPr>
        <w:tc>
          <w:tcPr>
            <w:tcW w:type="dxa" w:w="340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الملف المطلوب</w:t>
            </w:r>
          </w:p>
        </w:tc>
        <w:tc>
          <w:tcPr>
            <w:tcW w:type="dxa" w:w="6463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</w:tbl>
    <w:p>
      <w:pPr>
        <w:spacing w:after="0" w:before="0" w:line="80" w:lineRule="exact"/>
      </w:pPr>
    </w:p>
    <w:p>
      <w:pPr>
        <w:bidi/>
        <w:spacing w:after="40" w:before="0"/>
        <w:jc w:val="left"/>
      </w:pPr>
      <w:r>
        <w:rPr>
          <w:b/>
          <w:bCs/>
          <w:color w:val="2A1454"/>
          <w:sz w:val="30"/>
          <w:szCs w:val="30"/>
          <w:rtl/>
        </w:rPr>
        <w:t>من يستطيع الاطلاع على هذا السجل؟ ولماذا تُعد هذه المعلومات جزءًا من بصمتكِ الرقمية؟</w:t>
      </w:r>
    </w:p>
    <w:p>
      <w:pPr>
        <w:pBdr>
          <w:bottom w:val="dotted" w:sz="6" w:space="1" w:color="B7A8DA"/>
        </w:pBdr>
        <w:bidi/>
        <w:spacing w:after="0" w:before="0" w:line="482" w:lineRule="exact"/>
        <w:jc w:val="left"/>
      </w:pPr>
    </w:p>
    <w:p>
      <w:pPr>
        <w:pBdr>
          <w:bottom w:val="dotted" w:sz="6" w:space="1" w:color="B7A8DA"/>
        </w:pBdr>
        <w:bidi/>
        <w:spacing w:after="0" w:before="0" w:line="482" w:lineRule="exact"/>
        <w:jc w:val="left"/>
      </w:pPr>
    </w:p>
    <w:p>
      <w:pPr>
        <w:pBdr>
          <w:bottom w:val="dotted" w:sz="6" w:space="1" w:color="B7A8DA"/>
        </w:pBdr>
        <w:bidi/>
        <w:spacing w:after="0" w:before="0" w:line="482" w:lineRule="exact"/>
        <w:jc w:val="left"/>
      </w:pP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النشاط الرابع (أنتنّ خط الدفاع الأول): </w:t>
      </w:r>
      <w:r>
        <w:rPr>
          <w:b/>
          <w:bCs/>
          <w:color w:val="2A1454"/>
          <w:sz w:val="30"/>
          <w:szCs w:val="30"/>
          <w:rtl/>
        </w:rPr>
        <w:t>صمّمن ثلاث نصائح قصيرة لحملة توعوية في المدرسة عن الأمن السيبراني، مع شعار للحملة: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rHeight w:val="623" w:hRule="atLeast"/>
        </w:trPr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شعار الحملة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623" w:hRule="atLeast"/>
        </w:trPr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النصيحة 1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623" w:hRule="atLeast"/>
        </w:trPr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النصيحة 2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623" w:hRule="atLeast"/>
        </w:trPr>
        <w:tc>
          <w:tcPr>
            <w:tcW w:type="dxa" w:w="2268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النصيحة 3</w:t>
            </w:r>
          </w:p>
        </w:tc>
        <w:tc>
          <w:tcPr>
            <w:tcW w:type="dxa" w:w="7597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</w:tbl>
    <w:p>
      <w:pPr>
        <w:spacing w:after="0" w:before="0" w:line="80" w:lineRule="exact"/>
      </w:pPr>
    </w:p>
    <w:p>
      <w:pPr>
        <w:bidi/>
        <w:spacing w:after="4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📋 تقييم عمل المجموعة: </w:t>
      </w:r>
      <w:r>
        <w:rPr>
          <w:b/>
          <w:bCs/>
          <w:color w:val="2A1454"/>
          <w:sz w:val="30"/>
          <w:szCs w:val="30"/>
          <w:rtl/>
        </w:rPr>
        <w:t>(تعبّئه المعلمة)</w:t>
      </w:r>
    </w:p>
    <w:tbl>
      <w:tblPr>
        <w:bidiVisual/>
        <w:tblW w:w="9865" w:type="dxa"/>
        <w:jc w:val="center"/>
        <w:tblBorders>
          <w:top w:val="single" w:sz="8" w:color="B9A6E8"/>
          <w:left w:val="single" w:sz="8" w:color="B9A6E8"/>
          <w:bottom w:val="single" w:sz="8" w:color="B9A6E8"/>
          <w:right w:val="single" w:sz="8" w:color="B9A6E8"/>
          <w:insideH w:val="single" w:sz="8" w:color="B9A6E8"/>
          <w:insideV w:val="single" w:sz="8" w:color="B9A6E8"/>
        </w:tblBorders>
        <w:tblLayout w:type="fixed"/>
        <w:tblLook w:firstColumn="1" w:firstRow="1" w:lastColumn="0" w:lastRow="0" w:noHBand="0" w:noVBand="1" w:val="04A0"/>
      </w:tblPr>
      <w:tblGrid>
        <w:gridCol w:w="3742"/>
        <w:gridCol w:w="2041"/>
        <w:gridCol w:w="2041"/>
        <w:gridCol w:w="2041"/>
      </w:tblGrid>
      <w:tr>
        <w:trPr>
          <w:trHeight w:val="453" w:hRule="atLeast"/>
        </w:trPr>
        <w:tc>
          <w:tcPr>
            <w:tcW w:type="dxa" w:w="3742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المعيار</w:t>
            </w:r>
          </w:p>
        </w:tc>
        <w:tc>
          <w:tcPr>
            <w:tcW w:type="dxa" w:w="2041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ممتاز (3)</w:t>
            </w:r>
          </w:p>
        </w:tc>
        <w:tc>
          <w:tcPr>
            <w:tcW w:type="dxa" w:w="2041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جيد (2)</w:t>
            </w:r>
          </w:p>
        </w:tc>
        <w:tc>
          <w:tcPr>
            <w:tcW w:type="dxa" w:w="2041"/>
            <w:shd w:val="clear" w:color="auto" w:fill="EDE9FE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5B21B6"/>
                <w:sz w:val="26"/>
                <w:szCs w:val="26"/>
                <w:rtl/>
              </w:rPr>
              <w:t>يحتاج تحسين (1)</w:t>
            </w:r>
          </w:p>
        </w:tc>
      </w:tr>
      <w:tr>
        <w:trPr>
          <w:trHeight w:val="453" w:hRule="atLeast"/>
        </w:trPr>
        <w:tc>
          <w:tcPr>
            <w:tcW w:type="dxa" w:w="374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دقة المحتوى العلمي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374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التعاون وتوزيع الأدوار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374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الالتزام بالوقت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  <w:tr>
        <w:trPr>
          <w:trHeight w:val="453" w:hRule="atLeast"/>
        </w:trPr>
        <w:tc>
          <w:tcPr>
            <w:tcW w:type="dxa" w:w="3742"/>
            <w:vAlign w:val="center"/>
          </w:tcPr>
          <w:p>
            <w:pPr>
              <w:bidi/>
              <w:spacing w:after="0"/>
              <w:jc w:val="left"/>
            </w:pPr>
            <w:r>
              <w:rPr>
                <w:b w:val="0"/>
                <w:sz w:val="26"/>
                <w:szCs w:val="26"/>
                <w:rtl/>
              </w:rPr>
              <w:t>جودة العرض والمشاركة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/>
              <w:jc w:val="center"/>
            </w:pPr>
            <w:r>
              <w:rPr>
                <w:b w:val="0"/>
                <w:sz w:val="26"/>
                <w:szCs w:val="26"/>
                <w:rtl/>
              </w:rPr>
            </w:r>
          </w:p>
        </w:tc>
      </w:tr>
    </w:tbl>
    <w:p>
      <w:pPr>
        <w:spacing w:after="0" w:before="0" w:line="80" w:lineRule="exact"/>
      </w:pPr>
    </w:p>
    <w:p>
      <w:pPr>
        <w:bidi/>
        <w:spacing w:after="40" w:before="0"/>
        <w:jc w:val="right"/>
      </w:pPr>
      <w:r>
        <w:rPr>
          <w:b/>
          <w:bCs/>
          <w:color w:val="5B21B6"/>
          <w:sz w:val="32"/>
          <w:szCs w:val="32"/>
          <w:rtl/>
        </w:rPr>
        <w:t>مجموع نقاط المجموعة:  ........ / 12</w:t>
      </w:r>
    </w:p>
    <w:p>
      <w:pPr>
        <w:spacing w:line="40" w:lineRule="exact" w:after="0"/>
      </w:pPr>
      <w:r>
        <w:br w:type="page"/>
      </w:r>
    </w:p>
    <w:tbl>
      <w:tblPr>
        <w:bidiVisual/>
        <w:tblW w:w="9865" w:type="dxa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5B21B6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  <w:rtl/>
              </w:rPr>
              <w:t>نموذج الإجابة — للمعلمة</w:t>
            </w:r>
          </w:p>
          <w:p>
            <w:pPr>
              <w:bidi/>
              <w:spacing w:after="40"/>
              <w:jc w:val="center"/>
            </w:pPr>
            <w:r>
              <w:rPr>
                <w:b w:val="0"/>
                <w:color w:val="EDE9FE"/>
                <w:sz w:val="28"/>
                <w:szCs w:val="28"/>
                <w:rtl/>
              </w:rPr>
              <w:t>ورقة العمل الفردية</w:t>
            </w:r>
          </w:p>
        </w:tc>
      </w:tr>
    </w:tbl>
    <w:p>
      <w:pPr>
        <w:spacing w:after="0" w:before="0" w:line="80" w:lineRule="exact"/>
      </w:pP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الأول: </w:t>
      </w:r>
      <w:r>
        <w:rPr>
          <w:b w:val="0"/>
          <w:sz w:val="30"/>
          <w:szCs w:val="30"/>
          <w:rtl/>
        </w:rPr>
        <w:t>1) ✗ يُدمج الأمن في جميع مراحل دورة حياة النظام.  2) ✓  3) ✗ لا يحمي من البريد المزعج ولا الاحتيال ولا الإعلانات المنبثقة.  4) ✓  5) ✓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الثاني: </w:t>
      </w:r>
      <w:r>
        <w:rPr>
          <w:b w:val="0"/>
          <w:sz w:val="30"/>
          <w:szCs w:val="30"/>
          <w:rtl/>
        </w:rPr>
        <w:t>1) ج – الاختبارات.  2) ب – الهيئة الوطنية للأمن السيبراني NCA.  3) ب – الاحتيال الإلكتروني.  4) ج – المركز الأول.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الثالث: </w:t>
      </w:r>
      <w:r>
        <w:rPr>
          <w:b w:val="0"/>
          <w:sz w:val="30"/>
          <w:szCs w:val="30"/>
          <w:rtl/>
        </w:rPr>
        <w:t>نشطة: نشر صورة – تعبئة نموذج تسجيل – كتابة تعليق.   غير نشطة: ملفات تعريف الارتباط – تحديد الموقع تلقائيًا – عنوان IP المسجّل في الخادم.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الرابع: </w:t>
      </w:r>
      <w:r>
        <w:rPr>
          <w:b w:val="0"/>
          <w:sz w:val="30"/>
          <w:szCs w:val="30"/>
          <w:rtl/>
        </w:rPr>
        <w:t>جدار الحماية: يراقب حركة البيانات في الشبكة ويمنع المتسللين والوصول غير المصرّح به (مثال: جدار حماية ويندوز).  مكافحة الفيروسات: تفحص الملفات والبرامج وتكتشف البرامج الضارة وتزيلها (مثال: مايكروسوفت ديفندر).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السؤال الخامس: </w:t>
      </w:r>
      <w:r>
        <w:rPr>
          <w:b w:val="0"/>
          <w:sz w:val="30"/>
          <w:szCs w:val="30"/>
          <w:rtl/>
        </w:rPr>
        <w:t>احتيال إلكتروني (تصيّد) يعتمد على الإغراء والاستعجال. لا يحمي منه جدار الحماية لأنه يعتمد على خداع المستخدِم لا على اختراق الشبكة؛ والحل: التجاهل والحذف والإبلاغ.</w:t>
      </w:r>
    </w:p>
    <w:p>
      <w:pPr>
        <w:bidi/>
        <w:spacing w:after="40" w:before="200"/>
        <w:jc w:val="left"/>
      </w:pPr>
      <w:r>
        <w:rPr>
          <w:b/>
          <w:bCs/>
          <w:color w:val="2A1454"/>
          <w:sz w:val="36"/>
          <w:szCs w:val="36"/>
          <w:rtl/>
        </w:rPr>
        <w:t>ورقة العمل الجماعية — إجابات مقترحة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النشاط الأول: </w:t>
      </w:r>
      <w:r>
        <w:rPr>
          <w:b w:val="0"/>
          <w:sz w:val="30"/>
          <w:szCs w:val="30"/>
          <w:rtl/>
        </w:rPr>
        <w:t>التحليل (تحديد متطلبات الأمن وتوثيقها) ← التصميم (دمج ضوابط الأمن في التصميم) ← التطوير (التشفير الآمن ومراجعة الشيفرة) ← الاختبارات (اختبار الاختراق ومسح الثغرات) ← التنفيذ (تفعيل الضوابط الأمنية عند النشر) ← الصيانة (تقييمات أمنية منتظمة وتحديث الضوابط).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النشاط الثاني: </w:t>
      </w:r>
      <w:r>
        <w:rPr>
          <w:b w:val="0"/>
          <w:sz w:val="30"/>
          <w:szCs w:val="30"/>
          <w:rtl/>
        </w:rPr>
        <w:t>صورة البطاقة والاسم ورقم الجوال: بصمة نشطة، وخطرها انتحال الهوية أو الاحتيال أو بيع البيانات لجهات أخرى. موقع التصوير: بصمة غير نشطة تكشف أماكن تواجدها. الإجراء: حذف المنشور، وعدم تعبئة استبانات مجهولة المصدر، وإيقاف خدمة الموقع في الكاميرا. تُقبل الإجابات المبرّرة.</w:t>
      </w:r>
    </w:p>
    <w:p>
      <w:pPr>
        <w:bidi/>
        <w:spacing w:after="80" w:before="80"/>
        <w:jc w:val="left"/>
      </w:pPr>
      <w:r>
        <w:rPr>
          <w:b/>
          <w:bCs/>
          <w:color w:val="5B21B6"/>
          <w:sz w:val="30"/>
          <w:szCs w:val="30"/>
          <w:rtl/>
        </w:rPr>
        <w:t xml:space="preserve">النشاط الثالث: </w:t>
      </w:r>
      <w:r>
        <w:rPr>
          <w:b w:val="0"/>
          <w:sz w:val="30"/>
          <w:szCs w:val="30"/>
          <w:rtl/>
        </w:rPr>
        <w:t>IP: 192.168.10.45 – الوقت: 07/10/2026 الساعة 08:14:32 – طريقة الطلب: GET – الملف: login.html. لا يراه إلا مالك الموقع، ويُعد بصمة غير نشطة لأنه يُسجَّل دون قصد من الزائرة.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B9A6E8"/>
      </w:pBdr>
      <w:bidi/>
      <w:jc w:val="center"/>
    </w:pPr>
    <w:r>
      <w:rPr>
        <w:b/>
        <w:bCs/>
        <w:color w:val="5B21B6"/>
        <w:sz w:val="26"/>
        <w:szCs w:val="26"/>
        <w:rtl/>
      </w:rPr>
      <w:t>معلمة المادة: أ. أميرة البلوي</w:t>
    </w:r>
    <w:r>
      <w:rPr>
        <w:b w:val="0"/>
        <w:color w:val="6B5A8E"/>
        <w:sz w:val="26"/>
        <w:szCs w:val="26"/>
        <w:rtl/>
      </w:rPr>
      <w:t xml:space="preserve">          •          </w:t>
    </w:r>
    <w:r>
      <w:rPr>
        <w:b/>
        <w:bCs/>
        <w:color w:val="5B21B6"/>
        <w:sz w:val="26"/>
        <w:szCs w:val="26"/>
        <w:rtl/>
      </w:rPr>
      <w:t>مديرة المدرسة: أ. صالحة الشمري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Sakkal Majalla" w:hAnsi="Sakkal Majalla" w:cs="Sakkal Majalla" w:eastAsia="Sakkal Majalla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