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none" w:color="FFFFFF" w:sz="0"/>
          <w:left w:val="none" w:color="FFFFFF" w:sz="0"/>
          <w:bottom w:val="single" w:color="6D4BC3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4006"/>
        <w:gridCol w:w="3100"/>
      </w:tblGrid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المملكة العربية السعودية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وزارة التعليم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إدارة التعليم بمنطقة جازان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مدرسة ضيعة العزيين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E08A3C"/>
                <w:sz w:val="28"/>
                <w:szCs w:val="28"/>
                <w:rtl/>
              </w:rPr>
              <w:t xml:space="preserve">نماذج الإجابة (للمعلمة)</w:t>
            </w:r>
          </w:p>
          <w:p>
            <w:pPr>
              <w:bidi/>
              <w:spacing w:after="40" w:before="40" w:lin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3E2A7A"/>
                <w:sz w:val="40"/>
                <w:szCs w:val="40"/>
                <w:rtl/>
              </w:rPr>
              <w:t xml:space="preserve">المخططات البيانية</w:t>
            </w:r>
          </w:p>
          <w:p>
            <w:pPr>
              <w:bidi/>
              <w:spacing w:after="0" w:before="0" w:line="300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المادة: المهارات الرقمية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الصف: السادس الابتدائي</w:t>
            </w:r>
          </w:p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الوحدة الثانية – الدرس الثاني</w:t>
            </w:r>
          </w:p>
        </w:tc>
      </w:tr>
    </w:tbl>
    <w:p>
      <w:pPr>
        <w:bidi/>
        <w:spacing w:after="0" w:before="0" w:line="300"/>
      </w:pPr>
      <w:r>
        <w:rPr>
          <w:rFonts w:ascii="Arial" w:cs="Arial" w:eastAsia="Arial" w:hAnsi="Arial"/>
          <w:sz w:val="26"/>
          <w:szCs w:val="26"/>
          <w:rtl/>
        </w:rPr>
        <w:t xml:space="preserve"/>
      </w:r>
    </w:p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أولًا: ورقة العمل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1600"/>
        <w:gridCol w:w="8606"/>
      </w:tblGrid>
      <w:tr>
        <w:trPr>
          <w:cantSplit/>
          <w:tblHeader/>
        </w:trPr>
        <w:tc>
          <w:tcPr>
            <w:tcW w:type="dxa" w:w="16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النشاط</w:t>
            </w:r>
          </w:p>
        </w:tc>
        <w:tc>
          <w:tcPr>
            <w:tcW w:type="dxa" w:w="86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أعمدة بارتفاع: برتقال 12، مانجو 8، تفاح 5، فراولة 7.</w:t>
            </w:r>
          </w:p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القرار: زيادة عصير البرتقال لأنه أعلى عمود (الأكثر تفضيلًا).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الثاني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تلوين: المشي 4 أجزاء، السباحة 2، كرة السلة 2، الجري 1، التنس 1.</w:t>
            </w:r>
          </w:p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الأكثر تفضيلًا: المشي — المجموع: 100% — نوع المخطط: دائري.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الثالث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نقاط: 4، 6، 5، 8، 7 متصلة بخطوط مستقيمة.</w:t>
            </w:r>
          </w:p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الأكثر: الثلاثاء (8 آلاف خطوة) — اخترنا الخطي لأنه يُظهر التغيّر بمرور الوقت.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الرابع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1) عمودي   2) خطي   3) دائري   4) دائري مجوف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الخامس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1) الاثنين (18 كتابًا)   2) الخميس (6 كتب)</w:t>
            </w:r>
          </w:p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3) 18 − 6 = 12   4) 12 + 18 + 9 + 15 + 6 = 60 كتابًا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السادس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إجابات متنوعة، مثل: استبانة عن عدد الراغبات في النادي وأوقاتهن المناسبة، تُعرض بمخطط عمودي للمقارنة أو دائري للنسب، فتتخذ الإدارة قرارًا مبنيًا على بيانات دقيقة.</w:t>
            </w:r>
          </w:p>
        </w:tc>
      </w:tr>
    </w:tbl>
    <w:p>
      <w:pPr>
        <w:keepNext/>
        <w:shd w:fill="6D4BC3" w:color="auto" w:val="clear"/>
        <w:bidi/>
        <w:spacing w:after="80" w:before="160" w:line="3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rtl/>
        </w:rPr>
        <w:t xml:space="preserve">ثانيًا: ورقة الواجب</w:t>
      </w:r>
    </w:p>
    <w:tbl>
      <w:tblPr>
        <w:bidiVisual/>
        <w:tblW w:type="dxa" w:w="10206"/>
        <w:tblBorders>
          <w:top w:val="single" w:color="C9BCEB" w:sz="6"/>
          <w:left w:val="single" w:color="C9BCEB" w:sz="6"/>
          <w:bottom w:val="single" w:color="C9BCEB" w:sz="6"/>
          <w:right w:val="single" w:color="C9BCEB" w:sz="6"/>
          <w:insideH w:val="single" w:color="C9BCEB" w:sz="6"/>
          <w:insideV w:val="single" w:color="C9BCEB" w:sz="6"/>
        </w:tblBorders>
      </w:tblPr>
      <w:tblGrid>
        <w:gridCol w:w="1600"/>
        <w:gridCol w:w="8606"/>
      </w:tblGrid>
      <w:tr>
        <w:trPr>
          <w:cantSplit/>
          <w:tblHeader/>
        </w:trPr>
        <w:tc>
          <w:tcPr>
            <w:tcW w:type="dxa" w:w="1600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السؤال</w:t>
            </w:r>
          </w:p>
        </w:tc>
        <w:tc>
          <w:tcPr>
            <w:tcW w:type="dxa" w:w="8606"/>
            <w:shd w:fill="6D4BC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الأول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رسومية – تحليل – تسهيل – اتخاذ القرار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الثاني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 ← ب    2 ← د    3 ← أ    4 ← ج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الثالث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1) ✓   2) ✗ (من «تصميم المخطط»)   3) ✓   4) ✓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الرابع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أعمدة بارتفاع: السبت 2، الأحد 3، الاثنين 1، الثلاثاء 4.</w:t>
            </w:r>
          </w:p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الأكثر: الثلاثاء — المجموع: 2 + 3 + 1 + 4 = 10 ساعات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الخامس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1) حدّدي البيانات   2) علامة التبويب «إدراج»   3) «إدراج مخطط عمودي أو شريطي»   4) «عمود متفاوت المسافات»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السادس</w:t>
            </w:r>
          </w:p>
        </w:tc>
        <w:tc>
          <w:tcPr>
            <w:tcW w:type="dxa" w:w="8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  <w:rtl/>
              </w:rPr>
              <w:t xml:space="preserve">إجابات متنوعة، مثل: توزيع مصروفي الأسبوعي على المشتريات؛ لأن الدائري يُظهر النسب والأجزاء من الكل.</w:t>
            </w:r>
          </w:p>
        </w:tc>
      </w:tr>
    </w:tbl>
    <w:sectPr>
      <w:footerReference w:type="default" r:id="rId7"/>
      <w:pgSz w:w="11906" w:h="16838" w:orient="portrait"/>
      <w:pgMar w:top="700" w:right="850" w:bottom="700" w:left="850" w:header="708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60" w:before="60" w:line="300"/>
      <w:jc w:val="center"/>
    </w:pPr>
    <w:r>
      <w:rPr>
        <w:rFonts w:ascii="Arial" w:cs="Arial" w:eastAsia="Arial" w:hAnsi="Arial"/>
        <w:color w:val="5F7068"/>
        <w:sz w:val="20"/>
        <w:szCs w:val="20"/>
        <w:rtl/>
      </w:rPr>
      <w:t xml:space="preserve">المعلمة: أ. خلود الحربي</w:t>
    </w:r>
    <w:r>
      <w:rPr>
        <w:rFonts w:ascii="Arial" w:cs="Arial" w:eastAsia="Arial" w:hAnsi="Arial"/>
        <w:color w:val="BBBBBB"/>
        <w:sz w:val="20"/>
        <w:szCs w:val="20"/>
        <w:rtl/>
      </w:rPr>
      <w:t xml:space="preserve">          |          </w:t>
    </w:r>
    <w:r>
      <w:rPr>
        <w:rFonts w:ascii="Arial" w:cs="Arial" w:eastAsia="Arial" w:hAnsi="Arial"/>
        <w:color w:val="5F7068"/>
        <w:sz w:val="20"/>
        <w:szCs w:val="20"/>
        <w:rtl/>
      </w:rPr>
      <w:t xml:space="preserve">مديرة المدرسة: أ. عهود بافياض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2026-10-05T16:39:43.931Z</dcterms:created>
  <dcterms:modified xsi:type="dcterms:W3CDTF">2026-10-05T16:39:43.931Z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