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F36C3EE" w14:textId="77777777" w:rsidR="000F62D9" w:rsidRDefault="000F62D9"/>
    <w:sectPr w:rsidR="000F62D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4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3D41"/>
    <w:rsid w:val="000F62D9"/>
    <w:rsid w:val="00371B7E"/>
    <w:rsid w:val="005E3D41"/>
    <w:rsid w:val="00C25DF7"/>
    <w:rsid w:val="00DD5E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72717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E3D4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E3D4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E3D4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E3D4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E3D4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E3D4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E3D4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E3D4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E3D4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E3D4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E3D4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E3D4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E3D4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E3D4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E3D4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E3D4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E3D4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E3D4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E3D4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E3D4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E3D4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E3D4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E3D4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E3D4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E3D4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E3D4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E3D4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E3D4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E3D4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macros_wor_word.dotm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2026-05-27T12:15:00Z</dcterms:created>
  <dcterms:modified xsi:type="dcterms:W3CDTF">2026-05-27T12:15:00Z</dcterms:modified>
</cp:coreProperties>
</file>