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p>
      <w:pPr>
        <w:pStyle w:val="SourceCode"/>
      </w:pPr>
      <w:r>
        <w:rPr>
          <w:rStyle w:val="VerbatimChar"/>
        </w:rPr>
        <w:t xml:space="preserve">No API key found. Please set the OPENWEATHER_API_KEY environment variable.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2024-06-07T03:45:45Z</dcterms:created>
  <dcterms:modified xsi:type="dcterms:W3CDTF">2024-06-07T03:45:45Z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