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Plotting</w:t>
      </w:r>
      <w:r>
        <w:t xml:space="preserve"> </w:t>
      </w:r>
      <w:r>
        <w:t xml:space="preserve">Perfection:</w:t>
      </w:r>
      <w:r>
        <w:t xml:space="preserve"> </w:t>
      </w:r>
      <w:r>
        <w:t xml:space="preserve">Mastering</w:t>
      </w:r>
      <w:r>
        <w:t xml:space="preserve"> </w:t>
      </w:r>
      <w:r>
        <w:t xml:space="preserve">Matplotlib</w:t>
      </w:r>
      <w:r>
        <w:t xml:space="preserve"> </w:t>
      </w:r>
      <w:r>
        <w:t xml:space="preserve">Dashboards</w:t>
      </w:r>
    </w:p>
    <w:p>
      <w:pPr>
        <w:pStyle w:val="Subtitle"/>
      </w:pPr>
      <w:r>
        <w:t xml:space="preserve">Create</w:t>
      </w:r>
      <w:r>
        <w:t xml:space="preserve"> </w:t>
      </w:r>
      <w:r>
        <w:t xml:space="preserve">Engaging</w:t>
      </w:r>
      <w:r>
        <w:t xml:space="preserve"> </w:t>
      </w:r>
      <w:r>
        <w:t xml:space="preserve">and</w:t>
      </w:r>
      <w:r>
        <w:t xml:space="preserve"> </w:t>
      </w:r>
      <w:r>
        <w:t xml:space="preserve">Insightful</w:t>
      </w:r>
      <w:r>
        <w:t xml:space="preserve"> </w:t>
      </w:r>
      <w:r>
        <w:t xml:space="preserve">Visual</w:t>
      </w:r>
      <w:r>
        <w:t xml:space="preserve"> </w:t>
      </w:r>
      <w:r>
        <w:t xml:space="preserve">Stories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Create daily forecast cards with high/low temperatures.</w:t>
      </w:r>
    </w:p>
    <w:p>
      <w:pPr>
        <w:numPr>
          <w:ilvl w:val="0"/>
          <w:numId w:val="1001"/>
        </w:numPr>
        <w:pStyle w:val="Compact"/>
      </w:pPr>
      <w:r>
        <w:t xml:space="preserve">Design a layout for the dashboard using subplots and grids.</w:t>
      </w:r>
    </w:p>
    <w:p>
      <w:pPr>
        <w:numPr>
          <w:ilvl w:val="0"/>
          <w:numId w:val="1001"/>
        </w:numPr>
        <w:pStyle w:val="Compact"/>
      </w:pPr>
      <w:r>
        <w:t xml:space="preserve">Use icons to represent weather conditions.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Output: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04_advanced_vix.ipynb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visualise_data.py</w:t>
      </w:r>
    </w:p>
    <w:bookmarkEnd w:id="20"/>
    <w:bookmarkStart w:id="21" w:name="recap-and-introduction-10-minutes"/>
    <w:p>
      <w:pPr>
        <w:pStyle w:val="Heading1"/>
      </w:pPr>
      <w:r>
        <w:t xml:space="preserve">Recap and Introduction (10 minutes)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Recap of Session 4:</w:t>
      </w:r>
    </w:p>
    <w:p>
      <w:pPr>
        <w:numPr>
          <w:ilvl w:val="1"/>
          <w:numId w:val="1004"/>
        </w:numPr>
        <w:pStyle w:val="Compact"/>
      </w:pPr>
      <w:r>
        <w:t xml:space="preserve">Key takeaways</w:t>
      </w:r>
    </w:p>
    <w:p>
      <w:pPr>
        <w:numPr>
          <w:ilvl w:val="1"/>
          <w:numId w:val="1004"/>
        </w:numPr>
        <w:pStyle w:val="Compact"/>
      </w:pPr>
      <w:r>
        <w:t xml:space="preserve">Any remaining questions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Introduction:</w:t>
      </w:r>
    </w:p>
    <w:p>
      <w:pPr>
        <w:numPr>
          <w:ilvl w:val="1"/>
          <w:numId w:val="1005"/>
        </w:numPr>
        <w:pStyle w:val="Compact"/>
      </w:pPr>
      <w:r>
        <w:t xml:space="preserve">Importance of advanced data visualisation</w:t>
      </w:r>
    </w:p>
    <w:p>
      <w:pPr>
        <w:numPr>
          <w:ilvl w:val="1"/>
          <w:numId w:val="1005"/>
        </w:numPr>
        <w:pStyle w:val="Compact"/>
      </w:pPr>
      <w:r>
        <w:t xml:space="preserve">Advanced visualisations can provide more insights by combining multiple plots into a single figure, allowing for easier comparison and analysis.</w:t>
      </w:r>
    </w:p>
    <w:p>
      <w:pPr>
        <w:numPr>
          <w:ilvl w:val="1"/>
          <w:numId w:val="1005"/>
        </w:numPr>
        <w:pStyle w:val="Compact"/>
      </w:pPr>
      <w:r>
        <w:t xml:space="preserve">Overview of dashboard layout techniques</w:t>
      </w:r>
    </w:p>
    <w:bookmarkEnd w:id="21"/>
    <w:bookmarkStart w:id="22" w:name="Xb8403268e71d89b3a791d11afcb20b234117a55"/>
    <w:p>
      <w:pPr>
        <w:pStyle w:val="Heading1"/>
      </w:pPr>
      <w:r>
        <w:t xml:space="preserve">Principles of Effective Data Visualisation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Clarity:</w:t>
      </w:r>
    </w:p>
    <w:p>
      <w:pPr>
        <w:numPr>
          <w:ilvl w:val="1"/>
          <w:numId w:val="1007"/>
        </w:numPr>
        <w:pStyle w:val="Compact"/>
      </w:pPr>
      <w:r>
        <w:t xml:space="preserve">Ensure the visual is easy to understand.</w:t>
      </w:r>
    </w:p>
    <w:p>
      <w:pPr>
        <w:numPr>
          <w:ilvl w:val="1"/>
          <w:numId w:val="1007"/>
        </w:numPr>
        <w:pStyle w:val="Compact"/>
      </w:pPr>
      <w:r>
        <w:t xml:space="preserve">Avoid clutter and unnecessary elements.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Accuracy:</w:t>
      </w:r>
    </w:p>
    <w:p>
      <w:pPr>
        <w:numPr>
          <w:ilvl w:val="1"/>
          <w:numId w:val="1008"/>
        </w:numPr>
        <w:pStyle w:val="Compact"/>
      </w:pPr>
      <w:r>
        <w:t xml:space="preserve">Represent data truthfully.</w:t>
      </w:r>
    </w:p>
    <w:p>
      <w:pPr>
        <w:numPr>
          <w:ilvl w:val="1"/>
          <w:numId w:val="1008"/>
        </w:numPr>
        <w:pStyle w:val="Compact"/>
      </w:pPr>
      <w:r>
        <w:t xml:space="preserve">Avoid misleading scales or distortions.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Efficiency:</w:t>
      </w:r>
    </w:p>
    <w:p>
      <w:pPr>
        <w:numPr>
          <w:ilvl w:val="1"/>
          <w:numId w:val="1009"/>
        </w:numPr>
        <w:pStyle w:val="Compact"/>
      </w:pPr>
      <w:r>
        <w:t xml:space="preserve">Convey information quickly.</w:t>
      </w:r>
    </w:p>
    <w:p>
      <w:pPr>
        <w:numPr>
          <w:ilvl w:val="1"/>
          <w:numId w:val="1009"/>
        </w:numPr>
        <w:pStyle w:val="Compact"/>
      </w:pPr>
      <w:r>
        <w:t xml:space="preserve">Use visual cues like color and sise effectively.</w:t>
      </w:r>
    </w:p>
    <w:bookmarkEnd w:id="22"/>
    <w:bookmarkStart w:id="23" w:name="dashboard-design-best-practices"/>
    <w:p>
      <w:pPr>
        <w:pStyle w:val="Heading1"/>
      </w:pPr>
      <w:r>
        <w:t xml:space="preserve">Dashboard Design Best Practices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Consistency:</w:t>
      </w:r>
    </w:p>
    <w:p>
      <w:pPr>
        <w:numPr>
          <w:ilvl w:val="1"/>
          <w:numId w:val="1011"/>
        </w:numPr>
        <w:pStyle w:val="Compact"/>
      </w:pPr>
      <w:r>
        <w:t xml:space="preserve">Maintain a uniform style and layout.</w:t>
      </w:r>
    </w:p>
    <w:p>
      <w:pPr>
        <w:numPr>
          <w:ilvl w:val="1"/>
          <w:numId w:val="1011"/>
        </w:numPr>
        <w:pStyle w:val="Compact"/>
      </w:pPr>
      <w:r>
        <w:t xml:space="preserve">Use consistent colors, fonts, and iconography.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Relevance:</w:t>
      </w:r>
    </w:p>
    <w:p>
      <w:pPr>
        <w:numPr>
          <w:ilvl w:val="1"/>
          <w:numId w:val="1012"/>
        </w:numPr>
        <w:pStyle w:val="Compact"/>
      </w:pPr>
      <w:r>
        <w:t xml:space="preserve">Include only necessary information.</w:t>
      </w:r>
    </w:p>
    <w:p>
      <w:pPr>
        <w:numPr>
          <w:ilvl w:val="1"/>
          <w:numId w:val="1012"/>
        </w:numPr>
        <w:pStyle w:val="Compact"/>
      </w:pPr>
      <w:r>
        <w:t xml:space="preserve">Prioritise key metrics and insights.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Interactivity:</w:t>
      </w:r>
    </w:p>
    <w:p>
      <w:pPr>
        <w:numPr>
          <w:ilvl w:val="1"/>
          <w:numId w:val="1013"/>
        </w:numPr>
        <w:pStyle w:val="Compact"/>
      </w:pPr>
      <w:r>
        <w:t xml:space="preserve">Enhance user engagement.</w:t>
      </w:r>
    </w:p>
    <w:p>
      <w:pPr>
        <w:numPr>
          <w:ilvl w:val="1"/>
          <w:numId w:val="1013"/>
        </w:numPr>
        <w:pStyle w:val="Compact"/>
      </w:pPr>
      <w:r>
        <w:t xml:space="preserve">Allow for exploration and filtering of data.</w:t>
      </w:r>
    </w:p>
    <w:bookmarkEnd w:id="23"/>
    <w:bookmarkStart w:id="24" w:name="what-makes-plots-advanced"/>
    <w:p>
      <w:pPr>
        <w:pStyle w:val="Heading1"/>
      </w:pPr>
      <w:r>
        <w:t xml:space="preserve">What Makes Plots Advanced?</w:t>
      </w:r>
    </w:p>
    <w:p>
      <w:pPr>
        <w:numPr>
          <w:ilvl w:val="0"/>
          <w:numId w:val="1014"/>
        </w:numPr>
        <w:pStyle w:val="Compact"/>
      </w:pPr>
      <w:r>
        <w:t xml:space="preserve">Combining Multiple Plots:</w:t>
      </w:r>
    </w:p>
    <w:p>
      <w:pPr>
        <w:numPr>
          <w:ilvl w:val="1"/>
          <w:numId w:val="1015"/>
        </w:numPr>
        <w:pStyle w:val="Compact"/>
      </w:pPr>
      <w:r>
        <w:t xml:space="preserve">Use subplots to create complex visualisations within a single figure.</w:t>
      </w:r>
    </w:p>
    <w:p>
      <w:pPr>
        <w:numPr>
          <w:ilvl w:val="1"/>
          <w:numId w:val="1015"/>
        </w:numPr>
        <w:pStyle w:val="Compact"/>
      </w:pPr>
      <w:r>
        <w:t xml:space="preserve">Examples: 2x2 grids, multi-panel plots.</w:t>
      </w:r>
    </w:p>
    <w:p>
      <w:pPr>
        <w:numPr>
          <w:ilvl w:val="0"/>
          <w:numId w:val="1014"/>
        </w:numPr>
        <w:pStyle w:val="Compact"/>
      </w:pPr>
      <w:r>
        <w:t xml:space="preserve">Customisations:</w:t>
      </w:r>
    </w:p>
    <w:p>
      <w:pPr>
        <w:numPr>
          <w:ilvl w:val="1"/>
          <w:numId w:val="1016"/>
        </w:numPr>
        <w:pStyle w:val="Compact"/>
      </w:pPr>
      <w:r>
        <w:t xml:space="preserve">Annotations, colour schemes, and styles to enhance readability.</w:t>
      </w:r>
    </w:p>
    <w:p>
      <w:pPr>
        <w:numPr>
          <w:ilvl w:val="1"/>
          <w:numId w:val="1016"/>
        </w:numPr>
        <w:pStyle w:val="Compact"/>
      </w:pPr>
      <w:r>
        <w:t xml:space="preserve">Interactive elements for user engagement.</w:t>
      </w:r>
    </w:p>
    <w:p>
      <w:pPr>
        <w:numPr>
          <w:ilvl w:val="0"/>
          <w:numId w:val="1014"/>
        </w:numPr>
        <w:pStyle w:val="Compact"/>
      </w:pPr>
      <w:r>
        <w:t xml:space="preserve">Data Transformation:</w:t>
      </w:r>
    </w:p>
    <w:p>
      <w:pPr>
        <w:numPr>
          <w:ilvl w:val="1"/>
          <w:numId w:val="1017"/>
        </w:numPr>
        <w:pStyle w:val="Compact"/>
      </w:pPr>
      <w:r>
        <w:t xml:space="preserve">Using statistical transformations (e.g., regression lines, smoothing).</w:t>
      </w:r>
    </w:p>
    <w:p>
      <w:pPr>
        <w:numPr>
          <w:ilvl w:val="1"/>
          <w:numId w:val="1017"/>
        </w:numPr>
        <w:pStyle w:val="Compact"/>
      </w:pPr>
      <w:r>
        <w:t xml:space="preserve">Aggregating and summarising data for better insights.</w:t>
      </w:r>
    </w:p>
    <w:bookmarkEnd w:id="24"/>
    <w:bookmarkStart w:id="25" w:name="import-required-libraries"/>
    <w:p>
      <w:pPr>
        <w:pStyle w:val="Heading1"/>
      </w:pPr>
      <w:r>
        <w:t xml:space="preserve">Import Required Libraries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bookmarkEnd w:id="25"/>
    <w:bookmarkStart w:id="26" w:name="reading-data"/>
    <w:p>
      <w:pPr>
        <w:pStyle w:val="Heading1"/>
      </w:pPr>
      <w:r>
        <w:t xml:space="preserve">Reading Data</w:t>
      </w:r>
    </w:p>
    <w:p>
      <w:pPr>
        <w:numPr>
          <w:ilvl w:val="0"/>
          <w:numId w:val="1018"/>
        </w:numPr>
        <w:pStyle w:val="Compact"/>
      </w:pPr>
      <w:r>
        <w:t xml:space="preserve">We’ll start by reading the processed weather data from the CSV file.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'processed_weather_data.csv'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df.head()</w:t>
      </w:r>
    </w:p>
    <w:bookmarkEnd w:id="26"/>
    <w:bookmarkStart w:id="27" w:name="creating-a-2x2-grid-of-plots"/>
    <w:p>
      <w:pPr>
        <w:pStyle w:val="Heading1"/>
      </w:pPr>
      <w:r>
        <w:t xml:space="preserve">Creating a 2x2 Grid of Plots</w:t>
      </w:r>
    </w:p>
    <w:p>
      <w:pPr>
        <w:numPr>
          <w:ilvl w:val="0"/>
          <w:numId w:val="1019"/>
        </w:numPr>
        <w:pStyle w:val="Compact"/>
      </w:pPr>
      <w:r>
        <w:t xml:space="preserve">Subplots allow us to create multiple plots within a single figure.</w:t>
      </w:r>
    </w:p>
    <w:p>
      <w:pPr>
        <w:numPr>
          <w:ilvl w:val="0"/>
          <w:numId w:val="1019"/>
        </w:numPr>
        <w:pStyle w:val="Compact"/>
      </w:pPr>
      <w:r>
        <w:t xml:space="preserve">We’ll create a 2x2 grid of plots to visualise different aspects of the weather data.</w:t>
      </w:r>
    </w:p>
    <w:p>
      <w:pPr>
        <w:pStyle w:val="SourceCode"/>
      </w:pP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bookmarkEnd w:id="27"/>
    <w:bookmarkStart w:id="28" w:name="fig-axs"/>
    <w:p>
      <w:pPr>
        <w:pStyle w:val="Heading1"/>
      </w:pPr>
      <w:r>
        <w:t xml:space="preserve">fig &amp; axs</w:t>
      </w:r>
    </w:p>
    <w:p>
      <w:pPr>
        <w:numPr>
          <w:ilvl w:val="0"/>
          <w:numId w:val="1020"/>
        </w:numPr>
        <w:pStyle w:val="Compact"/>
      </w:pPr>
      <w:r>
        <w:t xml:space="preserve">fig: Entire figure container object</w:t>
      </w:r>
    </w:p>
    <w:p>
      <w:pPr>
        <w:numPr>
          <w:ilvl w:val="0"/>
          <w:numId w:val="1020"/>
        </w:numPr>
        <w:pStyle w:val="Compact"/>
      </w:pPr>
      <w:r>
        <w:t xml:space="preserve">axs: Array of subplot axes</w:t>
      </w:r>
    </w:p>
    <w:p>
      <w:pPr>
        <w:numPr>
          <w:ilvl w:val="0"/>
          <w:numId w:val="1020"/>
        </w:numPr>
        <w:pStyle w:val="Compact"/>
      </w:pPr>
      <w:r>
        <w:t xml:space="preserve">You can use fig to adjust figure-wide settings (like the overall size) and</w:t>
      </w:r>
    </w:p>
    <w:p>
      <w:pPr>
        <w:numPr>
          <w:ilvl w:val="0"/>
          <w:numId w:val="1020"/>
        </w:numPr>
        <w:pStyle w:val="Compact"/>
      </w:pPr>
      <w:r>
        <w:t xml:space="preserve">axs to customise each subplot individually.</w:t>
      </w:r>
    </w:p>
    <w:bookmarkEnd w:id="28"/>
    <w:bookmarkStart w:id="29" w:name="access-each-subplot-by-indexing-into-axs"/>
    <w:p>
      <w:pPr>
        <w:pStyle w:val="Heading1"/>
      </w:pPr>
      <w:r>
        <w:t xml:space="preserve">Access each subplot by indexing into axs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Top-left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Top-right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Bottom-left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Bottom-right subplot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Save the figure</w:t>
      </w:r>
      <w:r>
        <w:br/>
      </w:r>
      <w:r>
        <w:rPr>
          <w:rStyle w:val="NormalTok"/>
        </w:rPr>
        <w:t xml:space="preserve">fig.savefig(</w:t>
      </w:r>
      <w:r>
        <w:rPr>
          <w:rStyle w:val="StringTok"/>
        </w:rPr>
        <w:t xml:space="preserve">'my_plot.png'</w:t>
      </w:r>
      <w:r>
        <w:rPr>
          <w:rStyle w:val="NormalTok"/>
        </w:rPr>
        <w:t xml:space="preserve">)</w:t>
      </w:r>
    </w:p>
    <w:bookmarkEnd w:id="29"/>
    <w:bookmarkStart w:id="33" w:name="four-plots"/>
    <w:p>
      <w:pPr>
        <w:pStyle w:val="Heading1"/>
      </w:pPr>
      <w:r>
        <w:t xml:space="preserve">Four plots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images/my_plo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X34a7a921a9f0fe83a02b74cc98dac7d3ea620e0"/>
    <w:p>
      <w:pPr>
        <w:pStyle w:val="Heading1"/>
      </w:pPr>
      <w:r>
        <w:t xml:space="preserve">Plot 1: Line plot for Temperature over Time</w:t>
      </w:r>
    </w:p>
    <w:p>
      <w:pPr>
        <w:pStyle w:val="SourceCode"/>
      </w:pPr>
      <w:r>
        <w:rPr>
          <w:rStyle w:val="CommentTok"/>
        </w:rPr>
        <w:t xml:space="preserve"># Select every 6th datetime value for x-ticks</w:t>
      </w:r>
      <w:r>
        <w:br/>
      </w:r>
      <w:r>
        <w:rPr>
          <w:rStyle w:val="NormalTok"/>
        </w:rPr>
        <w:t xml:space="preserve">x_ticks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][::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].set_xticks(x_ticks)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bookmarkEnd w:id="34"/>
    <w:bookmarkStart w:id="35" w:name="Xee0f13c76857000bba2e52554f9b47be2c5457e"/>
    <w:p>
      <w:pPr>
        <w:pStyle w:val="Heading1"/>
      </w:pPr>
      <w:r>
        <w:t xml:space="preserve">Add line of best fit for Temperature over Time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].astype(np.int64)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np.poly1d(s)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p(df[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].astype(np.int64)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"r--"</w:t>
      </w:r>
      <w:r>
        <w:rPr>
          <w:rStyle w:val="NormalTok"/>
        </w:rPr>
        <w:t xml:space="preserve">)</w:t>
      </w:r>
    </w:p>
    <w:bookmarkEnd w:id="35"/>
    <w:bookmarkStart w:id="36" w:name="plot-2-bar-plot-for-humidity-over-time"/>
    <w:p>
      <w:pPr>
        <w:pStyle w:val="Heading1"/>
      </w:pPr>
      <w:r>
        <w:t xml:space="preserve">Plot 2: Bar plot for Humidity over Time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].bar(df[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'Humidity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].set_xticks(x_ticks)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bookmarkEnd w:id="36"/>
    <w:bookmarkStart w:id="37" w:name="plot-3-pie-chart-for-weather-description"/>
    <w:p>
      <w:pPr>
        <w:pStyle w:val="Heading1"/>
      </w:pPr>
      <w:r>
        <w:t xml:space="preserve">Plot 3: Pie chart for Weather Description</w:t>
      </w:r>
    </w:p>
    <w:p>
      <w:pPr>
        <w:pStyle w:val="SourceCode"/>
      </w:pPr>
      <w:r>
        <w:rPr>
          <w:rStyle w:val="NormalTok"/>
        </w:rPr>
        <w:t xml:space="preserve">weather_counts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].pie(weather_counts,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weather_counts.index,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'Weather Description Distribution'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Equal aspect ratio ensures that pie is drawn as a circle.</w:t>
      </w:r>
    </w:p>
    <w:bookmarkEnd w:id="37"/>
    <w:bookmarkStart w:id="38" w:name="Xec8efc96249f75aad3fc4e6a20dd7d026848d4b"/>
    <w:p>
      <w:pPr>
        <w:pStyle w:val="Heading1"/>
      </w:pPr>
      <w:r>
        <w:t xml:space="preserve">Plot 4: Scatter plot for Temperature vs. Wind Speed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].scatter(df[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'Temperature vs. Wind Speed'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38"/>
    <w:bookmarkStart w:id="39" w:name="X803b414d58680d27b3216533952486c7e80488f"/>
    <w:p>
      <w:pPr>
        <w:pStyle w:val="Heading1"/>
      </w:pPr>
      <w:r>
        <w:t xml:space="preserve">Add line of best fit for Temperature vs. Wind Speed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np.poly1d(s)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p(df[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"r--"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Adjust layout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bookmarkEnd w:id="39"/>
    <w:bookmarkStart w:id="40" w:name="customising-subplots"/>
    <w:p>
      <w:pPr>
        <w:pStyle w:val="Heading1"/>
      </w:pPr>
      <w:r>
        <w:t xml:space="preserve">Customising Subplots</w:t>
      </w:r>
    </w:p>
    <w:p>
      <w:pPr>
        <w:numPr>
          <w:ilvl w:val="0"/>
          <w:numId w:val="1021"/>
        </w:numPr>
        <w:pStyle w:val="Compact"/>
      </w:pPr>
      <w:r>
        <w:t xml:space="preserve">Customising subplots can enhance their readability and presentation.</w:t>
      </w:r>
    </w:p>
    <w:p>
      <w:pPr>
        <w:numPr>
          <w:ilvl w:val="0"/>
          <w:numId w:val="1021"/>
        </w:numPr>
        <w:pStyle w:val="Compact"/>
      </w:pPr>
      <w:r>
        <w:t xml:space="preserve">Annotations</w:t>
      </w:r>
    </w:p>
    <w:p>
      <w:pPr>
        <w:numPr>
          <w:ilvl w:val="0"/>
          <w:numId w:val="1021"/>
        </w:numPr>
        <w:pStyle w:val="Compact"/>
      </w:pPr>
      <w:r>
        <w:t xml:space="preserve">Colours and Styles</w:t>
      </w:r>
    </w:p>
    <w:bookmarkEnd w:id="40"/>
    <w:bookmarkStart w:id="41" w:name="setup-a-plot"/>
    <w:p>
      <w:pPr>
        <w:pStyle w:val="Heading1"/>
      </w:pPr>
      <w:r>
        <w:t xml:space="preserve">Setup a plot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ax.set_xticks(x_ticks)</w:t>
      </w:r>
      <w:r>
        <w:br/>
      </w:r>
      <w:r>
        <w:rPr>
          <w:rStyle w:val="NormalTok"/>
        </w:rPr>
        <w:t xml:space="preserve">ax.tick_params(axis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41"/>
    <w:bookmarkStart w:id="42" w:name="annotate-the-highest-temperature"/>
    <w:p>
      <w:pPr>
        <w:pStyle w:val="Heading1"/>
      </w:pPr>
      <w:r>
        <w:t xml:space="preserve">Annotate the highest temperature</w:t>
      </w:r>
    </w:p>
    <w:p>
      <w:pPr>
        <w:pStyle w:val="SourceCode"/>
      </w:pPr>
      <w:r>
        <w:rPr>
          <w:rStyle w:val="NormalTok"/>
        </w:rPr>
        <w:t xml:space="preserve">max_temp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max_temp_time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df.loc[df[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max_temp, 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ax.annotate(</w:t>
      </w:r>
      <w:r>
        <w:rPr>
          <w:rStyle w:val="SpecialStringTok"/>
        </w:rPr>
        <w:t xml:space="preserve">f'Max Temp: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max_temp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°C'</w:t>
      </w:r>
      <w:r>
        <w:rPr>
          <w:rStyle w:val="NormalTok"/>
        </w:rPr>
        <w:t xml:space="preserve">, xy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(max_temp_time, max_temp), </w:t>
      </w:r>
      <w:r>
        <w:br/>
      </w:r>
      <w:r>
        <w:rPr>
          <w:rStyle w:val="NormalTok"/>
        </w:rPr>
        <w:t xml:space="preserve">             xytext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(max_temp_time, max_temp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arrowprops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shrink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plt.show()</w:t>
      </w:r>
    </w:p>
    <w:bookmarkEnd w:id="42"/>
    <w:bookmarkStart w:id="43" w:name="customising-colours-and-styles"/>
    <w:p>
      <w:pPr>
        <w:pStyle w:val="Heading1"/>
      </w:pPr>
      <w:r>
        <w:t xml:space="preserve">Customising Colours and Styles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ax.set_xticks(x_ticks)</w:t>
      </w:r>
      <w:r>
        <w:br/>
      </w:r>
      <w:r>
        <w:rPr>
          <w:rStyle w:val="NormalTok"/>
        </w:rPr>
        <w:t xml:space="preserve">ax.tick_params(axis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bookmarkEnd w:id="43"/>
    <w:bookmarkStart w:id="44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22"/>
        </w:numPr>
        <w:pStyle w:val="Compact"/>
      </w:pPr>
      <w:r>
        <w:t xml:space="preserve">In this session, we learned how to visualise weather data using advanced techniques in Matplotlib. We created subplots and grids, combined multiple plots into a single figure, and customised these plots for better presentation.</w:t>
      </w:r>
    </w:p>
    <w:bookmarkEnd w:id="44"/>
    <w:bookmarkStart w:id="45" w:name="homework---design-dashboard"/>
    <w:p>
      <w:pPr>
        <w:pStyle w:val="Heading1"/>
      </w:pPr>
      <w:r>
        <w:t xml:space="preserve">Homework - Design Dashboard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Task:</w:t>
      </w:r>
    </w:p>
    <w:p>
      <w:pPr>
        <w:numPr>
          <w:ilvl w:val="1"/>
          <w:numId w:val="1024"/>
        </w:numPr>
        <w:pStyle w:val="Compact"/>
      </w:pPr>
      <w:r>
        <w:t xml:space="preserve">Modify, Refine and enhance existing visualisations</w:t>
      </w:r>
    </w:p>
    <w:p>
      <w:pPr>
        <w:numPr>
          <w:ilvl w:val="2"/>
          <w:numId w:val="1025"/>
        </w:numPr>
        <w:pStyle w:val="Compact"/>
      </w:pPr>
      <w:r>
        <w:t xml:space="preserve">For example: remove line of best fit, change colours, titles</w:t>
      </w:r>
    </w:p>
    <w:p>
      <w:pPr>
        <w:numPr>
          <w:ilvl w:val="1"/>
          <w:numId w:val="1024"/>
        </w:numPr>
        <w:pStyle w:val="Compact"/>
      </w:pPr>
      <w:r>
        <w:t xml:space="preserve">Create additional subplots to visualise other aspects of the weather data (e.g., wind speed, pressure).</w:t>
      </w:r>
    </w:p>
    <w:p>
      <w:pPr>
        <w:numPr>
          <w:ilvl w:val="2"/>
          <w:numId w:val="1026"/>
        </w:numPr>
        <w:pStyle w:val="Compact"/>
      </w:pPr>
      <w:r>
        <w:t xml:space="preserve">For example: compare min/max over 5 days, Word Cloud for description</w:t>
      </w:r>
    </w:p>
    <w:p>
      <w:pPr>
        <w:numPr>
          <w:ilvl w:val="1"/>
          <w:numId w:val="1024"/>
        </w:numPr>
        <w:pStyle w:val="Compact"/>
      </w:pPr>
      <w:r>
        <w:t xml:space="preserve">Experiment with different types of subplots and customisations to enhance the visualisations.</w:t>
      </w:r>
    </w:p>
    <w:p>
      <w:pPr>
        <w:numPr>
          <w:ilvl w:val="1"/>
          <w:numId w:val="1024"/>
        </w:numPr>
        <w:pStyle w:val="Compact"/>
      </w:pPr>
      <w:r>
        <w:t xml:space="preserve">Inspiration form internet or Search</w:t>
      </w:r>
    </w:p>
    <w:p>
      <w:pPr>
        <w:numPr>
          <w:ilvl w:val="2"/>
          <w:numId w:val="1027"/>
        </w:numPr>
        <w:pStyle w:val="Compact"/>
      </w:pPr>
      <w:r>
        <w:t xml:space="preserve">Python Graph Library</w:t>
      </w:r>
    </w:p>
    <w:p>
      <w:pPr>
        <w:numPr>
          <w:ilvl w:val="2"/>
          <w:numId w:val="1027"/>
        </w:numPr>
        <w:pStyle w:val="Compact"/>
      </w:pPr>
      <w:r>
        <w:t xml:space="preserve">Matplotlib Gallery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Submission:</w:t>
      </w:r>
    </w:p>
    <w:p>
      <w:pPr>
        <w:numPr>
          <w:ilvl w:val="1"/>
          <w:numId w:val="1028"/>
        </w:numPr>
        <w:pStyle w:val="Compact"/>
      </w:pPr>
      <w:r>
        <w:t xml:space="preserve">Upload the refined notebook and script to the shared folder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Plotting Perfection: Mastering Matplotlib Dashboards</dc:title>
  <dc:creator>Michael Borck</dc:creator>
  <cp:keywords/>
  <dcterms:created xsi:type="dcterms:W3CDTF">2024-06-13T00:14:51Z</dcterms:created>
  <dcterms:modified xsi:type="dcterms:W3CDTF">2024-06-13T00:14:51Z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Create Engaging and Insightful Visual Stories</vt:lpwstr>
  </property>
  <property fmtid="{D5CDD505-2E9C-101B-9397-08002B2CF9AE}" pid="10" name="toc-title">
    <vt:lpwstr>Table of contents</vt:lpwstr>
  </property>
</Properties>
</file>