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Project:</w:t>
      </w:r>
      <w:r>
        <w:t xml:space="preserve"> </w:t>
      </w:r>
      <w:r>
        <w:t xml:space="preserve">A</w:t>
      </w:r>
      <w:r>
        <w:t xml:space="preserve"> </w:t>
      </w:r>
      <w:r>
        <w:t xml:space="preserve">Beginner’s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Making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Understandable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y-document-your-project"/>
    <w:p>
      <w:pPr>
        <w:pStyle w:val="Heading1"/>
      </w:pPr>
      <w:r>
        <w:t xml:space="preserve">Why Document Your Project?</w:t>
      </w:r>
    </w:p>
    <w:p>
      <w:pPr>
        <w:numPr>
          <w:ilvl w:val="0"/>
          <w:numId w:val="1001"/>
        </w:numPr>
        <w:pStyle w:val="Compact"/>
      </w:pPr>
      <w:r>
        <w:t xml:space="preserve">Improve code readability</w:t>
      </w:r>
    </w:p>
    <w:p>
      <w:pPr>
        <w:numPr>
          <w:ilvl w:val="0"/>
          <w:numId w:val="1001"/>
        </w:numPr>
        <w:pStyle w:val="Compact"/>
      </w:pPr>
      <w:r>
        <w:t xml:space="preserve">Help others understand your code</w:t>
      </w:r>
    </w:p>
    <w:p>
      <w:pPr>
        <w:numPr>
          <w:ilvl w:val="0"/>
          <w:numId w:val="1001"/>
        </w:numPr>
        <w:pStyle w:val="Compact"/>
      </w:pPr>
      <w:r>
        <w:t xml:space="preserve">Facilitate maintenance and collaboration</w:t>
      </w:r>
    </w:p>
    <w:bookmarkEnd w:id="20"/>
    <w:bookmarkStart w:id="21" w:name="why-use-docstrings"/>
    <w:p>
      <w:pPr>
        <w:pStyle w:val="Heading1"/>
      </w:pPr>
      <w:r>
        <w:t xml:space="preserve">Why Use Docstrings?</w:t>
      </w:r>
    </w:p>
    <w:p>
      <w:pPr>
        <w:numPr>
          <w:ilvl w:val="0"/>
          <w:numId w:val="1002"/>
        </w:numPr>
        <w:pStyle w:val="Compact"/>
      </w:pPr>
      <w:r>
        <w:t xml:space="preserve">Documentation: Provides clear explanations of your code’s functionality.</w:t>
      </w:r>
    </w:p>
    <w:p>
      <w:pPr>
        <w:numPr>
          <w:ilvl w:val="0"/>
          <w:numId w:val="1002"/>
        </w:numPr>
        <w:pStyle w:val="Compact"/>
      </w:pPr>
      <w:r>
        <w:t xml:space="preserve">Maintainability: Makes it easier for others (and yourself) to understand and maintain the code.</w:t>
      </w:r>
    </w:p>
    <w:p>
      <w:pPr>
        <w:numPr>
          <w:ilvl w:val="0"/>
          <w:numId w:val="1002"/>
        </w:numPr>
        <w:pStyle w:val="Compact"/>
      </w:pPr>
      <w:r>
        <w:t xml:space="preserve">Automatic Documentation: Tools like MkDocs and Sphinx can generate documentation from docstrings.</w:t>
      </w:r>
    </w:p>
    <w:p>
      <w:pPr>
        <w:numPr>
          <w:ilvl w:val="0"/>
          <w:numId w:val="1002"/>
        </w:numPr>
        <w:pStyle w:val="Compact"/>
      </w:pPr>
      <w:r>
        <w:t xml:space="preserve">Testing: With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, you can include examples that serve as both documentation and tests.</w:t>
      </w:r>
    </w:p>
    <w:bookmarkEnd w:id="21"/>
    <w:bookmarkStart w:id="22" w:name="what-are-docstrings"/>
    <w:p>
      <w:pPr>
        <w:pStyle w:val="Heading1"/>
      </w:pPr>
      <w:r>
        <w:t xml:space="preserve">What are Docstrings?</w:t>
      </w:r>
    </w:p>
    <w:p>
      <w:pPr>
        <w:numPr>
          <w:ilvl w:val="0"/>
          <w:numId w:val="1003"/>
        </w:numPr>
        <w:pStyle w:val="Compact"/>
      </w:pPr>
      <w:r>
        <w:t xml:space="preserve">Inline documentation for modules, classes, functions, and methods</w:t>
      </w:r>
    </w:p>
    <w:p>
      <w:pPr>
        <w:numPr>
          <w:ilvl w:val="0"/>
          <w:numId w:val="1003"/>
        </w:numPr>
        <w:pStyle w:val="Compact"/>
      </w:pPr>
      <w:r>
        <w:t xml:space="preserve">Written as triple-quoted strings</w:t>
      </w:r>
    </w:p>
    <w:bookmarkEnd w:id="22"/>
    <w:bookmarkStart w:id="23" w:name="example-function-docstring"/>
    <w:p>
      <w:pPr>
        <w:pStyle w:val="Heading1"/>
      </w:pPr>
      <w:r>
        <w:t xml:space="preserve">Example: Function Docstring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23"/>
    <w:bookmarkStart w:id="24" w:name="writing-a-readme.md"/>
    <w:p>
      <w:pPr>
        <w:pStyle w:val="Heading1"/>
      </w:pPr>
      <w:r>
        <w:t xml:space="preserve">Writing a README.md</w:t>
      </w:r>
    </w:p>
    <w:p>
      <w:pPr>
        <w:pStyle w:val="FirstParagraph"/>
      </w:pPr>
      <w:r>
        <w:rPr>
          <w:bCs/>
          <w:b/>
        </w:rPr>
        <w:t xml:space="preserve">Purpose of README.md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4"/>
    <w:bookmarkStart w:id="28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5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5"/>
    <w:bookmarkStart w:id="26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4"/>
        </w:numPr>
        <w:pStyle w:val="Compact"/>
      </w:pPr>
      <w:r>
        <w:t xml:space="preserve">Feature 1</w:t>
      </w:r>
    </w:p>
    <w:p>
      <w:pPr>
        <w:numPr>
          <w:ilvl w:val="0"/>
          <w:numId w:val="1004"/>
        </w:numPr>
        <w:pStyle w:val="Compact"/>
      </w:pPr>
      <w:r>
        <w:t xml:space="preserve">Feature 2</w: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Introducing MkDocs</w:t>
      </w:r>
      <w:r>
        <w:br/>
      </w:r>
      <w:r>
        <w:br/>
      </w:r>
      <w:r>
        <w:rPr>
          <w:rStyle w:val="VerbatimChar"/>
        </w:rPr>
        <w:t xml:space="preserve">**What is MkDocs?**</w:t>
      </w:r>
      <w:r>
        <w:br/>
      </w:r>
      <w:r>
        <w:rPr>
          <w:rStyle w:val="VerbatimChar"/>
        </w:rPr>
        <w:t xml:space="preserve">- Simple static site generator for project documentation</w:t>
      </w:r>
      <w:r>
        <w:br/>
      </w:r>
      <w:r>
        <w:rPr>
          <w:rStyle w:val="VerbatimChar"/>
        </w:rPr>
        <w:t xml:space="preserve">- Easy to setup and use</w:t>
      </w:r>
      <w:r>
        <w:br/>
      </w:r>
      <w:r>
        <w:br/>
      </w:r>
      <w:r>
        <w:rPr>
          <w:rStyle w:val="VerbatimChar"/>
        </w:rPr>
        <w:t xml:space="preserve"># Installing MkDocs</w:t>
      </w:r>
      <w:r>
        <w:br/>
      </w:r>
      <w:r>
        <w:br/>
      </w:r>
      <w:r>
        <w:rPr>
          <w:rStyle w:val="VerbatimChar"/>
        </w:rPr>
        <w:t xml:space="preserve">**Install MkDocs**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mkdocs</w:t>
      </w:r>
    </w:p>
    <w:bookmarkEnd w:id="27"/>
    <w:bookmarkEnd w:id="28"/>
    <w:bookmarkStart w:id="29" w:name="setting-up-mkdocs"/>
    <w:p>
      <w:pPr>
        <w:pStyle w:val="Heading1"/>
      </w:pPr>
      <w:r>
        <w:t xml:space="preserve">Setting Up MkDocs</w:t>
      </w:r>
    </w:p>
    <w:p>
      <w:pPr>
        <w:pStyle w:val="FirstParagraph"/>
      </w:pPr>
      <w:r>
        <w:rPr>
          <w:bCs/>
          <w:b/>
        </w:rPr>
        <w:t xml:space="preserve">Create MkDocs Project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new my_project_docs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my_project_docs</w:t>
      </w:r>
    </w:p>
    <w:bookmarkEnd w:id="29"/>
    <w:bookmarkStart w:id="30" w:name="editing-mkdocs.yml"/>
    <w:p>
      <w:pPr>
        <w:pStyle w:val="Heading1"/>
      </w:pPr>
      <w:r>
        <w:t xml:space="preserve">Editing mkdocs.yml</w:t>
      </w:r>
    </w:p>
    <w:p>
      <w:pPr>
        <w:pStyle w:val="FirstParagraph"/>
      </w:pPr>
      <w:r>
        <w:rPr>
          <w:bCs/>
          <w:b/>
        </w:rPr>
        <w:t xml:space="preserve">Basic mkdocs.yml Configuration</w:t>
      </w:r>
    </w:p>
    <w:p>
      <w:pPr>
        <w:pStyle w:val="SourceCode"/>
      </w:pPr>
      <w:r>
        <w:rPr>
          <w:rStyle w:val="FunctionTok"/>
        </w:rPr>
        <w:t xml:space="preserve">site_name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 Project Documentation</w:t>
      </w:r>
      <w:r>
        <w:br/>
      </w:r>
      <w:r>
        <w:br/>
      </w:r>
      <w:r>
        <w:rPr>
          <w:rStyle w:val="FunctionTok"/>
        </w:rPr>
        <w:t xml:space="preserve">nav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Home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index.md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API Reference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api.md</w:t>
      </w:r>
    </w:p>
    <w:bookmarkEnd w:id="30"/>
    <w:bookmarkStart w:id="31" w:name="writing-documentation-pages"/>
    <w:p>
      <w:pPr>
        <w:pStyle w:val="Heading1"/>
      </w:pPr>
      <w:r>
        <w:t xml:space="preserve">Writing Documentation Pages</w:t>
      </w:r>
    </w:p>
    <w:p>
      <w:pPr>
        <w:pStyle w:val="FirstParagraph"/>
      </w:pPr>
      <w:r>
        <w:rPr>
          <w:bCs/>
          <w:b/>
        </w:rPr>
        <w:t xml:space="preserve">Example: index.md</w:t>
      </w:r>
    </w:p>
    <w:p>
      <w:pPr>
        <w:pStyle w:val="SourceCode"/>
      </w:pPr>
      <w:r>
        <w:rPr>
          <w:rStyle w:val="FunctionTok"/>
        </w:rPr>
        <w:t xml:space="preserve"># Welcome to My Project</w:t>
      </w:r>
      <w:r>
        <w:br/>
      </w:r>
      <w:r>
        <w:br/>
      </w:r>
      <w:r>
        <w:rPr>
          <w:rStyle w:val="NormalTok"/>
        </w:rPr>
        <w:t xml:space="preserve">This is the documentation for My Project.</w:t>
      </w:r>
      <w:r>
        <w:br/>
      </w:r>
      <w:r>
        <w:br/>
      </w:r>
      <w:r>
        <w:rPr>
          <w:rStyle w:val="FunctionTok"/>
        </w:rPr>
        <w:t xml:space="preserve">## Getting Started</w:t>
      </w:r>
      <w:r>
        <w:br/>
      </w:r>
      <w:r>
        <w:br/>
      </w:r>
      <w:r>
        <w:rPr>
          <w:rStyle w:val="NormalTok"/>
        </w:rPr>
        <w:t xml:space="preserve">Follow these instructions to get started.</w:t>
      </w:r>
    </w:p>
    <w:bookmarkEnd w:id="31"/>
    <w:bookmarkStart w:id="32" w:name="serving-documentation-locally"/>
    <w:p>
      <w:pPr>
        <w:pStyle w:val="Heading1"/>
      </w:pPr>
      <w:r>
        <w:t xml:space="preserve">Serving Documentation Locally</w:t>
      </w:r>
    </w:p>
    <w:p>
      <w:pPr>
        <w:pStyle w:val="FirstParagraph"/>
      </w:pPr>
      <w:r>
        <w:rPr>
          <w:bCs/>
          <w:b/>
        </w:rPr>
        <w:t xml:space="preserve">Serve Documentation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serve</w:t>
      </w:r>
    </w:p>
    <w:p>
      <w:pPr>
        <w:numPr>
          <w:ilvl w:val="0"/>
          <w:numId w:val="1005"/>
        </w:numPr>
        <w:pStyle w:val="Compact"/>
      </w:pPr>
      <w:r>
        <w:t xml:space="preserve">Access the documentation locally at</w:t>
      </w:r>
      <w:r>
        <w:t xml:space="preserve"> </w:t>
      </w:r>
      <w:r>
        <w:rPr>
          <w:rStyle w:val="VerbatimChar"/>
        </w:rPr>
        <w:t xml:space="preserve">http://127.0.0.1:8000</w:t>
      </w:r>
    </w:p>
    <w:bookmarkEnd w:id="32"/>
    <w:bookmarkStart w:id="33" w:name="building-the-documentation"/>
    <w:p>
      <w:pPr>
        <w:pStyle w:val="Heading1"/>
      </w:pPr>
      <w:r>
        <w:t xml:space="preserve">Building the Documentation</w:t>
      </w:r>
    </w:p>
    <w:p>
      <w:pPr>
        <w:pStyle w:val="FirstParagraph"/>
      </w:pPr>
      <w:r>
        <w:rPr>
          <w:bCs/>
          <w:b/>
        </w:rPr>
        <w:t xml:space="preserve">Build Static Site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build</w:t>
      </w:r>
    </w:p>
    <w:p>
      <w:pPr>
        <w:numPr>
          <w:ilvl w:val="0"/>
          <w:numId w:val="1006"/>
        </w:numPr>
        <w:pStyle w:val="Compact"/>
      </w:pPr>
      <w:r>
        <w:t xml:space="preserve">Generates static site in the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directory</w:t>
      </w:r>
    </w:p>
    <w:bookmarkEnd w:id="33"/>
    <w:bookmarkStart w:id="3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docstrings</w:t>
      </w:r>
      <w:r>
        <w:t xml:space="preserve"> </w:t>
      </w:r>
      <w:r>
        <w:t xml:space="preserve">for inline documentation</w:t>
      </w:r>
    </w:p>
    <w:p>
      <w:pPr>
        <w:numPr>
          <w:ilvl w:val="0"/>
          <w:numId w:val="100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README.md</w:t>
      </w:r>
      <w:r>
        <w:t xml:space="preserve"> </w:t>
      </w:r>
      <w:r>
        <w:t xml:space="preserve">for project overview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MkDocs</w:t>
      </w:r>
      <w:r>
        <w:t xml:space="preserve"> </w:t>
      </w:r>
      <w:r>
        <w:t xml:space="preserve">for project documentation</w:t>
      </w:r>
    </w:p>
    <w:bookmarkEnd w:id="34"/>
    <w:bookmarkStart w:id="35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08"/>
        </w:numPr>
        <w:pStyle w:val="Compact"/>
      </w:pPr>
      <w:r>
        <w:t xml:space="preserve">Focus on finalising the project.</w:t>
      </w:r>
    </w:p>
    <w:p>
      <w:pPr>
        <w:numPr>
          <w:ilvl w:val="0"/>
          <w:numId w:val="1008"/>
        </w:numPr>
        <w:pStyle w:val="Compact"/>
      </w:pPr>
      <w:r>
        <w:t xml:space="preserve">Distribution methods.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Your Python Project: A Beginner’s Guide</dc:title>
  <dc:creator>Michael Borck</dc:creator>
  <cp:keywords/>
  <dcterms:created xsi:type="dcterms:W3CDTF">2024-06-13T00:14:30Z</dcterms:created>
  <dcterms:modified xsi:type="dcterms:W3CDTF">2024-06-13T00:14:30Z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Making Your Code Understandable and Maintainable</vt:lpwstr>
  </property>
  <property fmtid="{D5CDD505-2E9C-101B-9397-08002B2CF9AE}" pid="10" name="toc-title">
    <vt:lpwstr>Table of contents</vt:lpwstr>
  </property>
</Properties>
</file>