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19600" w14:textId="77777777" w:rsidR="00060259" w:rsidRDefault="00060259" w:rsidP="007A5750">
      <w:pPr>
        <w:spacing w:line="480" w:lineRule="auto"/>
        <w:jc w:val="center"/>
        <w:rPr>
          <w:rFonts w:ascii="Times New Roman" w:hAnsi="Times New Roman" w:cs="Times New Roman"/>
          <w:b/>
          <w:bCs/>
          <w:lang w:val="en-US"/>
        </w:rPr>
      </w:pPr>
      <w:r w:rsidRPr="00060259">
        <w:rPr>
          <w:rFonts w:ascii="Times New Roman" w:hAnsi="Times New Roman" w:cs="Times New Roman"/>
          <w:b/>
          <w:bCs/>
          <w:lang w:val="en-US"/>
        </w:rPr>
        <w:t>Design Report: Handwriting Generator Application</w:t>
      </w:r>
    </w:p>
    <w:p w14:paraId="3168B6CC" w14:textId="77777777" w:rsidR="00582D66" w:rsidRPr="00060259" w:rsidRDefault="00582D66" w:rsidP="007A5750">
      <w:pPr>
        <w:spacing w:line="480" w:lineRule="auto"/>
        <w:jc w:val="center"/>
        <w:rPr>
          <w:rFonts w:ascii="Times New Roman" w:hAnsi="Times New Roman" w:cs="Times New Roman"/>
          <w:b/>
          <w:bCs/>
          <w:lang w:val="en-US"/>
        </w:rPr>
      </w:pPr>
    </w:p>
    <w:p w14:paraId="07DEDC2D" w14:textId="19396F5A" w:rsidR="00582D66" w:rsidRPr="00582D66" w:rsidRDefault="00060259" w:rsidP="007A5750">
      <w:pPr>
        <w:spacing w:line="480" w:lineRule="auto"/>
        <w:jc w:val="center"/>
        <w:rPr>
          <w:rFonts w:ascii="Times New Roman" w:hAnsi="Times New Roman" w:cs="Times New Roman"/>
          <w:b/>
          <w:bCs/>
          <w:lang w:val="en-US"/>
        </w:rPr>
      </w:pPr>
      <w:r w:rsidRPr="00060259">
        <w:rPr>
          <w:rFonts w:ascii="Times New Roman" w:hAnsi="Times New Roman" w:cs="Times New Roman"/>
          <w:b/>
          <w:bCs/>
          <w:lang w:val="en-US"/>
        </w:rPr>
        <w:t xml:space="preserve">Introduction of </w:t>
      </w:r>
      <w:r w:rsidRPr="00582D66">
        <w:rPr>
          <w:rFonts w:ascii="Times New Roman" w:hAnsi="Times New Roman" w:cs="Times New Roman"/>
          <w:b/>
          <w:bCs/>
          <w:lang w:val="en-US"/>
        </w:rPr>
        <w:t>My</w:t>
      </w:r>
      <w:r w:rsidRPr="00060259">
        <w:rPr>
          <w:rFonts w:ascii="Times New Roman" w:hAnsi="Times New Roman" w:cs="Times New Roman"/>
          <w:b/>
          <w:bCs/>
          <w:lang w:val="en-US"/>
        </w:rPr>
        <w:t xml:space="preserve"> Design</w:t>
      </w:r>
    </w:p>
    <w:p w14:paraId="79281DA8" w14:textId="38FF945C" w:rsidR="007034B3" w:rsidRDefault="00060259" w:rsidP="007A5750">
      <w:pPr>
        <w:spacing w:line="480" w:lineRule="auto"/>
        <w:ind w:firstLine="708"/>
        <w:rPr>
          <w:rFonts w:ascii="Times New Roman" w:hAnsi="Times New Roman" w:cs="Times New Roman"/>
          <w:lang w:val="en-US"/>
        </w:rPr>
      </w:pPr>
      <w:r w:rsidRPr="00582D66">
        <w:rPr>
          <w:rFonts w:ascii="Times New Roman" w:hAnsi="Times New Roman" w:cs="Times New Roman"/>
          <w:lang w:val="en-US"/>
        </w:rPr>
        <w:t xml:space="preserve">In the digital age, people use handwriting less and less, preferring digital input and typing on a keyboard. Probably in 10 years, people will almost completely stop writing anything on paper, because technology has given us the opportunity to get rid of the need for huge paper production and constant replacement of pens. The transition of printing to digital space is good for the environment and saves people personal time. It is for this reason that handwriting is considered a manifestation of creativity and emphasizes the fact of how important it is for a particular person. I am ready to present a new, improved handwriting generator that allows you to transform any digital text into a semblance of a handwritten page. This site not only serves as a creative expression but also allows you to transform text into a more attractive version. </w:t>
      </w:r>
      <w:r w:rsidRPr="00582D66">
        <w:rPr>
          <w:rFonts w:ascii="Times New Roman" w:hAnsi="Times New Roman" w:cs="Times New Roman"/>
        </w:rPr>
        <w:t>Which makes it useful for personal and professional needs.</w:t>
      </w:r>
    </w:p>
    <w:p w14:paraId="7DCCBBD3" w14:textId="77777777" w:rsidR="00582D66" w:rsidRPr="00582D66" w:rsidRDefault="00582D66" w:rsidP="007A5750">
      <w:pPr>
        <w:spacing w:line="480" w:lineRule="auto"/>
        <w:ind w:firstLine="708"/>
        <w:rPr>
          <w:rFonts w:ascii="Times New Roman" w:hAnsi="Times New Roman" w:cs="Times New Roman"/>
          <w:lang w:val="en-US"/>
        </w:rPr>
      </w:pPr>
    </w:p>
    <w:p w14:paraId="3FA474F3" w14:textId="59F277B5" w:rsidR="00273C4D" w:rsidRPr="00582D66" w:rsidRDefault="00273C4D" w:rsidP="007A5750">
      <w:pPr>
        <w:spacing w:line="480" w:lineRule="auto"/>
        <w:jc w:val="center"/>
        <w:rPr>
          <w:rFonts w:ascii="Times New Roman" w:hAnsi="Times New Roman" w:cs="Times New Roman"/>
          <w:b/>
          <w:bCs/>
        </w:rPr>
      </w:pPr>
      <w:r w:rsidRPr="00582D66">
        <w:rPr>
          <w:rFonts w:ascii="Times New Roman" w:hAnsi="Times New Roman" w:cs="Times New Roman"/>
          <w:b/>
          <w:bCs/>
        </w:rPr>
        <w:t xml:space="preserve">Motivation of </w:t>
      </w:r>
      <w:r w:rsidRPr="00582D66">
        <w:rPr>
          <w:rFonts w:ascii="Times New Roman" w:hAnsi="Times New Roman" w:cs="Times New Roman"/>
          <w:b/>
          <w:bCs/>
          <w:lang w:val="en-US"/>
        </w:rPr>
        <w:t>My</w:t>
      </w:r>
      <w:r w:rsidRPr="00582D66">
        <w:rPr>
          <w:rFonts w:ascii="Times New Roman" w:hAnsi="Times New Roman" w:cs="Times New Roman"/>
          <w:b/>
          <w:bCs/>
        </w:rPr>
        <w:t xml:space="preserve"> Design</w:t>
      </w:r>
    </w:p>
    <w:p w14:paraId="39EED747" w14:textId="6DAA14B8" w:rsidR="00273C4D" w:rsidRPr="00582D66" w:rsidRDefault="00273C4D" w:rsidP="007A5750">
      <w:pPr>
        <w:spacing w:line="480" w:lineRule="auto"/>
        <w:ind w:firstLine="708"/>
        <w:rPr>
          <w:rFonts w:ascii="Times New Roman" w:hAnsi="Times New Roman" w:cs="Times New Roman"/>
        </w:rPr>
      </w:pPr>
      <w:r w:rsidRPr="00582D66">
        <w:rPr>
          <w:rFonts w:ascii="Times New Roman" w:hAnsi="Times New Roman" w:cs="Times New Roman"/>
          <w:lang w:val="en-US"/>
        </w:rPr>
        <w:t>The motivation behind my design is simplicity and the introduction of new features. As people increasingly communicate in the digital world, handwritten notes have become a rarity, which gives them uniqueness and charm. Handwritten text has been shown to improve memory retention and foster emotional connections that printed text often lacks. The app was designed with ease of use in mind, so that even people with low technical skills can use it and create beautiful text in just a few clicks. When designing, I aimed to make everything simple and harmonious, as a result we can see beautiful handwriting on various backgrounds for further use. I used a pen and notepad background to add a professional charm. However, the text background options also have regular non-professional options.</w:t>
      </w:r>
    </w:p>
    <w:p w14:paraId="38EEAC09" w14:textId="0DDDD076" w:rsidR="00582D66" w:rsidRPr="00582D66" w:rsidRDefault="00582D66" w:rsidP="007A5750">
      <w:pPr>
        <w:spacing w:line="480" w:lineRule="auto"/>
        <w:jc w:val="center"/>
        <w:rPr>
          <w:rFonts w:ascii="Times New Roman" w:hAnsi="Times New Roman" w:cs="Times New Roman"/>
          <w:b/>
          <w:bCs/>
        </w:rPr>
      </w:pPr>
      <w:r w:rsidRPr="00582D66">
        <w:rPr>
          <w:rFonts w:ascii="Times New Roman" w:hAnsi="Times New Roman" w:cs="Times New Roman"/>
          <w:b/>
          <w:bCs/>
        </w:rPr>
        <w:lastRenderedPageBreak/>
        <w:t xml:space="preserve">Novelty of </w:t>
      </w:r>
      <w:r w:rsidRPr="00582D66">
        <w:rPr>
          <w:rFonts w:ascii="Times New Roman" w:hAnsi="Times New Roman" w:cs="Times New Roman"/>
          <w:b/>
          <w:bCs/>
          <w:lang w:val="en-US"/>
        </w:rPr>
        <w:t>My</w:t>
      </w:r>
      <w:r w:rsidRPr="00582D66">
        <w:rPr>
          <w:rFonts w:ascii="Times New Roman" w:hAnsi="Times New Roman" w:cs="Times New Roman"/>
          <w:b/>
          <w:bCs/>
        </w:rPr>
        <w:t xml:space="preserve"> Design</w:t>
      </w:r>
    </w:p>
    <w:p w14:paraId="4749558D" w14:textId="0358721B" w:rsidR="00582D66" w:rsidRPr="00582D66" w:rsidRDefault="00582D66" w:rsidP="007A5750">
      <w:pPr>
        <w:spacing w:line="480" w:lineRule="auto"/>
        <w:ind w:firstLine="708"/>
        <w:rPr>
          <w:rFonts w:ascii="Times New Roman" w:hAnsi="Times New Roman" w:cs="Times New Roman"/>
          <w:lang w:val="en-US"/>
        </w:rPr>
      </w:pPr>
      <w:r w:rsidRPr="00582D66">
        <w:rPr>
          <w:rFonts w:ascii="Times New Roman" w:hAnsi="Times New Roman" w:cs="Times New Roman"/>
          <w:lang w:val="en-US"/>
        </w:rPr>
        <w:t>This generator stands out from the others due to its ease of use and the ability to customize it. Although there are many different generators out there, some of them still lack ease of use and sometimes there is no option to choose different fonts. This app allows users to choose from multiple fonts, customize text colors, and select a background, providing a richer creative experience. Mostly, the backgrounds come in the form of different variations of notebooks and albums, but there are also some experimental examples. The app includes the ability to track the change of font, color, and background in real time for a more convenient user experience, subsequently saving their personal time, which leads to more satisfied reviews. This interactive feature increases engagement and ensures that users feel like owners of their creations. Users can create professional-looking documents, share them on social networks, or use them in presentations, making the app versatile and appealing to a wide audience. With the inclusion of animated transitions and responsive design, the app also improves the user experience, making it visually appealing and enjoyable to use. In addition, users can download manuscript versions created in the editor by pressing one button in photo format for subsequent use in their creative projects.</w:t>
      </w:r>
    </w:p>
    <w:p w14:paraId="1A1016CF" w14:textId="2DA2BE8B" w:rsidR="00582D66" w:rsidRPr="00A3094A" w:rsidRDefault="00582D66" w:rsidP="007A5750">
      <w:pPr>
        <w:spacing w:line="480" w:lineRule="auto"/>
        <w:jc w:val="center"/>
        <w:rPr>
          <w:rFonts w:ascii="Times New Roman" w:hAnsi="Times New Roman" w:cs="Times New Roman"/>
          <w:b/>
          <w:bCs/>
        </w:rPr>
      </w:pPr>
      <w:r w:rsidRPr="00A3094A">
        <w:rPr>
          <w:rFonts w:ascii="Times New Roman" w:hAnsi="Times New Roman" w:cs="Times New Roman"/>
          <w:b/>
          <w:bCs/>
        </w:rPr>
        <w:t>Application</w:t>
      </w:r>
      <w:r w:rsidRPr="00A3094A">
        <w:rPr>
          <w:rFonts w:ascii="Times New Roman" w:hAnsi="Times New Roman" w:cs="Times New Roman"/>
          <w:b/>
          <w:bCs/>
          <w:lang w:val="en-US"/>
        </w:rPr>
        <w:t>(s)</w:t>
      </w:r>
    </w:p>
    <w:p w14:paraId="41E55873" w14:textId="03FF7A26" w:rsidR="00582D66" w:rsidRPr="00582D66" w:rsidRDefault="00582D66" w:rsidP="007A5750">
      <w:pPr>
        <w:spacing w:line="480" w:lineRule="auto"/>
        <w:rPr>
          <w:rFonts w:ascii="Times New Roman" w:hAnsi="Times New Roman" w:cs="Times New Roman"/>
          <w:lang w:val="en-US"/>
        </w:rPr>
      </w:pPr>
      <w:r w:rsidRPr="00582D66">
        <w:rPr>
          <w:rFonts w:ascii="Times New Roman" w:hAnsi="Times New Roman" w:cs="Times New Roman"/>
          <w:lang w:val="en-US"/>
        </w:rPr>
        <w:t>Personal Use:</w:t>
      </w:r>
    </w:p>
    <w:p w14:paraId="167F1B68" w14:textId="77777777" w:rsidR="00582D66" w:rsidRPr="00582D66" w:rsidRDefault="00582D66" w:rsidP="007A5750">
      <w:pPr>
        <w:spacing w:line="480" w:lineRule="auto"/>
        <w:ind w:firstLine="708"/>
        <w:rPr>
          <w:rFonts w:ascii="Times New Roman" w:hAnsi="Times New Roman" w:cs="Times New Roman"/>
          <w:lang w:val="en-US"/>
        </w:rPr>
      </w:pPr>
      <w:r w:rsidRPr="00582D66">
        <w:rPr>
          <w:rFonts w:ascii="Times New Roman" w:hAnsi="Times New Roman" w:cs="Times New Roman"/>
          <w:lang w:val="en-US"/>
        </w:rPr>
        <w:t>Users can use the app to create personalized greeting cards, invitations, or notes for special occasions. The ability to create unique handwriting styles allows users to convey their feelings and thoughts in a more sophisticated way than standard printed text.</w:t>
      </w:r>
    </w:p>
    <w:p w14:paraId="254B2047" w14:textId="7147E404" w:rsidR="00582D66" w:rsidRPr="00582D66" w:rsidRDefault="00582D66" w:rsidP="007A5750">
      <w:pPr>
        <w:spacing w:line="480" w:lineRule="auto"/>
        <w:rPr>
          <w:rFonts w:ascii="Times New Roman" w:hAnsi="Times New Roman" w:cs="Times New Roman"/>
          <w:lang w:val="en-US"/>
        </w:rPr>
      </w:pPr>
      <w:r w:rsidRPr="00582D66">
        <w:rPr>
          <w:rFonts w:ascii="Times New Roman" w:hAnsi="Times New Roman" w:cs="Times New Roman"/>
          <w:lang w:val="en-US"/>
        </w:rPr>
        <w:t>Educational</w:t>
      </w:r>
      <w:r w:rsidR="00A3094A">
        <w:rPr>
          <w:rFonts w:ascii="Times New Roman" w:hAnsi="Times New Roman" w:cs="Times New Roman"/>
          <w:lang w:val="en-US"/>
        </w:rPr>
        <w:t>:</w:t>
      </w:r>
    </w:p>
    <w:p w14:paraId="24B43E61" w14:textId="77777777" w:rsidR="007A5750" w:rsidRDefault="00582D66" w:rsidP="007A5750">
      <w:pPr>
        <w:spacing w:line="480" w:lineRule="auto"/>
        <w:ind w:firstLine="708"/>
        <w:rPr>
          <w:rFonts w:ascii="Times New Roman" w:hAnsi="Times New Roman" w:cs="Times New Roman"/>
        </w:rPr>
      </w:pPr>
      <w:r w:rsidRPr="00582D66">
        <w:rPr>
          <w:rFonts w:ascii="Times New Roman" w:hAnsi="Times New Roman" w:cs="Times New Roman"/>
          <w:lang w:val="en-US"/>
        </w:rPr>
        <w:t xml:space="preserve">In educational institutions, teachers can use this app to create individual worksheets or assignments for students. This builds trust in students and emphasizes the fact that their individuality is important. </w:t>
      </w:r>
      <w:r w:rsidRPr="00582D66">
        <w:rPr>
          <w:rFonts w:ascii="Times New Roman" w:hAnsi="Times New Roman" w:cs="Times New Roman"/>
          <w:lang w:val="en-US"/>
        </w:rPr>
        <w:t xml:space="preserve">As it says in studies of </w:t>
      </w:r>
      <w:r w:rsidRPr="00582D66">
        <w:rPr>
          <w:rFonts w:ascii="Times New Roman" w:hAnsi="Times New Roman" w:cs="Times New Roman"/>
          <w:lang w:val="en-US"/>
        </w:rPr>
        <w:t>Individual approach to students</w:t>
      </w:r>
      <w:r w:rsidRPr="00582D66">
        <w:rPr>
          <w:rFonts w:ascii="Times New Roman" w:hAnsi="Times New Roman" w:cs="Times New Roman"/>
          <w:lang w:val="en-US"/>
        </w:rPr>
        <w:t xml:space="preserve"> by</w:t>
      </w:r>
      <w:hyperlink r:id="rId5" w:history="1"/>
      <w:r w:rsidRPr="00582D66">
        <w:rPr>
          <w:rFonts w:ascii="Times New Roman" w:hAnsi="Times New Roman" w:cs="Times New Roman"/>
          <w:i/>
          <w:iCs/>
          <w:lang w:val="en-US"/>
        </w:rPr>
        <w:t xml:space="preserve"> Louise </w:t>
      </w:r>
      <w:r w:rsidRPr="00582D66">
        <w:rPr>
          <w:rFonts w:ascii="Times New Roman" w:hAnsi="Times New Roman" w:cs="Times New Roman"/>
          <w:i/>
          <w:iCs/>
          <w:lang w:val="en-US"/>
        </w:rPr>
        <w:lastRenderedPageBreak/>
        <w:t>Spear-Swerling</w:t>
      </w:r>
      <w:r w:rsidRPr="00582D66">
        <w:rPr>
          <w:rFonts w:ascii="Times New Roman" w:hAnsi="Times New Roman" w:cs="Times New Roman"/>
          <w:i/>
          <w:iCs/>
          <w:lang w:val="en-US"/>
        </w:rPr>
        <w:t xml:space="preserve"> in her article called </w:t>
      </w:r>
      <w:r w:rsidRPr="00582D66">
        <w:rPr>
          <w:rFonts w:ascii="Times New Roman" w:hAnsi="Times New Roman" w:cs="Times New Roman"/>
          <w:b/>
          <w:bCs/>
          <w:lang w:val="en-US"/>
        </w:rPr>
        <w:t>The Importance of Teaching Handwriting</w:t>
      </w:r>
      <w:r w:rsidRPr="00582D66">
        <w:rPr>
          <w:rFonts w:ascii="Times New Roman" w:hAnsi="Times New Roman" w:cs="Times New Roman"/>
          <w:b/>
          <w:bCs/>
          <w:lang w:val="en-US"/>
        </w:rPr>
        <w:t>:”</w:t>
      </w:r>
      <w:r w:rsidRPr="00582D66">
        <w:rPr>
          <w:rFonts w:ascii="Times New Roman" w:hAnsi="Times New Roman" w:cs="Times New Roman"/>
          <w:color w:val="FAFAFA"/>
          <w:sz w:val="26"/>
          <w:szCs w:val="26"/>
          <w:shd w:val="clear" w:color="auto" w:fill="191919"/>
          <w:lang w:val="en-US"/>
        </w:rPr>
        <w:t xml:space="preserve"> </w:t>
      </w:r>
      <w:r w:rsidRPr="00582D66">
        <w:rPr>
          <w:rFonts w:ascii="Times New Roman" w:hAnsi="Times New Roman" w:cs="Times New Roman"/>
          <w:lang w:val="en-US"/>
        </w:rPr>
        <w:t>Counterproductive habits in these latter areas are not always obvious from looking only at writing samples and can greatly impede progress in handwriting. For instance, young children may “draw” a letter such as </w:t>
      </w:r>
      <w:r w:rsidRPr="00582D66">
        <w:rPr>
          <w:rFonts w:ascii="Times New Roman" w:hAnsi="Times New Roman" w:cs="Times New Roman"/>
          <w:i/>
          <w:iCs/>
          <w:lang w:val="en-US"/>
        </w:rPr>
        <w:t>m</w:t>
      </w:r>
      <w:r w:rsidRPr="00582D66">
        <w:rPr>
          <w:rFonts w:ascii="Times New Roman" w:hAnsi="Times New Roman" w:cs="Times New Roman"/>
          <w:lang w:val="en-US"/>
        </w:rPr>
        <w:t> using separate strokes, starting on the right side of the letter. Forming the letter beginning on the left side, without lifting the pencil from the paper, is much more conducive to building eventual speed of writing</w:t>
      </w:r>
      <w:r w:rsidRPr="00582D66">
        <w:rPr>
          <w:rFonts w:ascii="Times New Roman" w:hAnsi="Times New Roman" w:cs="Times New Roman"/>
          <w:lang w:val="en-US"/>
        </w:rPr>
        <w:t>”.</w:t>
      </w:r>
      <w:r w:rsidR="00212BE2">
        <w:rPr>
          <w:rFonts w:ascii="Times New Roman" w:hAnsi="Times New Roman" w:cs="Times New Roman"/>
          <w:lang w:val="en-US"/>
        </w:rPr>
        <w:t xml:space="preserve"> </w:t>
      </w:r>
    </w:p>
    <w:p w14:paraId="2E5A70EA" w14:textId="43F4E2F9" w:rsidR="00582D66" w:rsidRDefault="00212BE2" w:rsidP="007A5750">
      <w:pPr>
        <w:spacing w:line="480" w:lineRule="auto"/>
        <w:ind w:firstLine="708"/>
        <w:rPr>
          <w:rFonts w:ascii="Times New Roman" w:hAnsi="Times New Roman" w:cs="Times New Roman"/>
        </w:rPr>
      </w:pPr>
      <w:r w:rsidRPr="00212BE2">
        <w:rPr>
          <w:rFonts w:ascii="Times New Roman" w:hAnsi="Times New Roman" w:cs="Times New Roman"/>
          <w:lang w:val="en-US"/>
        </w:rPr>
        <w:t>Lately, due to the digital move, children do not particularly prefer to learn handwriting. However, it is definitely a useful skill that is part of the basic knowledge of any intelligent person, in this case, applications like mine can help show children how handwritten text can sometimes be beautiful and unique. Perhaps this will motivate someone to pay more attention to handwriting.</w:t>
      </w:r>
    </w:p>
    <w:p w14:paraId="26C39B2F" w14:textId="54268215" w:rsidR="007A5750" w:rsidRPr="00452B22" w:rsidRDefault="007A5750" w:rsidP="007A5750">
      <w:pPr>
        <w:spacing w:line="480" w:lineRule="auto"/>
        <w:ind w:firstLine="708"/>
        <w:rPr>
          <w:rFonts w:ascii="Times New Roman" w:hAnsi="Times New Roman" w:cs="Times New Roman"/>
        </w:rPr>
      </w:pPr>
      <w:r w:rsidRPr="007A5750">
        <w:rPr>
          <w:rFonts w:ascii="Times New Roman" w:hAnsi="Times New Roman" w:cs="Times New Roman"/>
          <w:lang w:val="en-US"/>
        </w:rPr>
        <w:t>Professional Use</w:t>
      </w:r>
      <w:r>
        <w:rPr>
          <w:rFonts w:ascii="Times New Roman" w:hAnsi="Times New Roman" w:cs="Times New Roman"/>
          <w:lang w:val="en-US"/>
        </w:rPr>
        <w:t>:</w:t>
      </w:r>
    </w:p>
    <w:p w14:paraId="2E8E5198" w14:textId="6C1C87AE" w:rsidR="007A5750" w:rsidRPr="007A5750" w:rsidRDefault="007A5750" w:rsidP="007A5750">
      <w:pPr>
        <w:spacing w:line="480" w:lineRule="auto"/>
        <w:ind w:firstLine="708"/>
        <w:rPr>
          <w:rFonts w:ascii="Times New Roman" w:hAnsi="Times New Roman" w:cs="Times New Roman"/>
          <w:lang w:val="en-US"/>
        </w:rPr>
      </w:pPr>
      <w:r w:rsidRPr="007A5750">
        <w:rPr>
          <w:rFonts w:ascii="Times New Roman" w:hAnsi="Times New Roman" w:cs="Times New Roman"/>
          <w:lang w:val="en-US"/>
        </w:rPr>
        <w:t>For businesses, the app can be used to develop personal thank you notes, professional looking documents, and sometimes even save someone with problematic handwriting that is impossible to read. By using the handwritten format, companies can impress customers and future business partners.</w:t>
      </w:r>
    </w:p>
    <w:p w14:paraId="5C1BDBDF" w14:textId="0F000922" w:rsidR="007A5750" w:rsidRPr="00452B22" w:rsidRDefault="007A5750" w:rsidP="007A5750">
      <w:pPr>
        <w:spacing w:line="480" w:lineRule="auto"/>
        <w:ind w:firstLine="708"/>
        <w:rPr>
          <w:rFonts w:ascii="Times New Roman" w:hAnsi="Times New Roman" w:cs="Times New Roman"/>
          <w:lang w:val="en-US"/>
        </w:rPr>
      </w:pPr>
      <w:r w:rsidRPr="00452B22">
        <w:rPr>
          <w:rFonts w:ascii="Times New Roman" w:hAnsi="Times New Roman" w:cs="Times New Roman"/>
          <w:lang w:val="en-US"/>
        </w:rPr>
        <w:t>Social Media and Digital Marketing</w:t>
      </w:r>
      <w:r w:rsidR="00452B22">
        <w:rPr>
          <w:rFonts w:ascii="Times New Roman" w:hAnsi="Times New Roman" w:cs="Times New Roman"/>
          <w:lang w:val="en-US"/>
        </w:rPr>
        <w:t>:</w:t>
      </w:r>
    </w:p>
    <w:p w14:paraId="2C178589" w14:textId="73A4D4D8" w:rsidR="00452B22" w:rsidRPr="00452B22" w:rsidRDefault="00452B22" w:rsidP="007A5750">
      <w:pPr>
        <w:spacing w:line="480" w:lineRule="auto"/>
        <w:ind w:firstLine="708"/>
        <w:rPr>
          <w:rFonts w:ascii="Times New Roman" w:hAnsi="Times New Roman" w:cs="Times New Roman"/>
          <w:lang w:val="en-US"/>
        </w:rPr>
      </w:pPr>
      <w:r w:rsidRPr="00452B22">
        <w:rPr>
          <w:rFonts w:ascii="Times New Roman" w:hAnsi="Times New Roman" w:cs="Times New Roman"/>
          <w:lang w:val="en-US"/>
        </w:rPr>
        <w:t>Content creators can use the app to create visually creative and expressive text for use on social media. Handwritten texts can build trust in brand uniformity and a deeper connection with the audience.</w:t>
      </w:r>
    </w:p>
    <w:p w14:paraId="288FF60E" w14:textId="0F6B04B1" w:rsidR="007A5750" w:rsidRPr="00452B22" w:rsidRDefault="007A5750" w:rsidP="007A5750">
      <w:pPr>
        <w:spacing w:line="480" w:lineRule="auto"/>
        <w:ind w:firstLine="708"/>
        <w:rPr>
          <w:rFonts w:ascii="Times New Roman" w:hAnsi="Times New Roman" w:cs="Times New Roman"/>
          <w:lang w:val="en-US"/>
        </w:rPr>
      </w:pPr>
      <w:r w:rsidRPr="007A5750">
        <w:rPr>
          <w:rFonts w:ascii="Times New Roman" w:hAnsi="Times New Roman" w:cs="Times New Roman"/>
        </w:rPr>
        <w:t>Art and Design</w:t>
      </w:r>
      <w:r w:rsidR="00452B22">
        <w:rPr>
          <w:rFonts w:ascii="Times New Roman" w:hAnsi="Times New Roman" w:cs="Times New Roman"/>
          <w:lang w:val="en-US"/>
        </w:rPr>
        <w:t>:</w:t>
      </w:r>
    </w:p>
    <w:p w14:paraId="5EDA99C9" w14:textId="089249C4" w:rsidR="00452B22" w:rsidRPr="00452B22" w:rsidRDefault="00452B22" w:rsidP="007A5750">
      <w:pPr>
        <w:spacing w:line="480" w:lineRule="auto"/>
        <w:ind w:firstLine="708"/>
        <w:rPr>
          <w:rFonts w:ascii="Times New Roman" w:hAnsi="Times New Roman" w:cs="Times New Roman"/>
          <w:lang w:val="en-US"/>
        </w:rPr>
      </w:pPr>
      <w:r w:rsidRPr="00452B22">
        <w:rPr>
          <w:rFonts w:ascii="Times New Roman" w:hAnsi="Times New Roman" w:cs="Times New Roman"/>
          <w:lang w:val="en-US"/>
        </w:rPr>
        <w:t xml:space="preserve">Designers, marketers and artists can use the tool to find inspiration, experimenting with different fonts and backgrounds, creating new variations and inspiring new ideas. It can also </w:t>
      </w:r>
      <w:r w:rsidRPr="00452B22">
        <w:rPr>
          <w:rFonts w:ascii="Times New Roman" w:hAnsi="Times New Roman" w:cs="Times New Roman"/>
          <w:lang w:val="en-US"/>
        </w:rPr>
        <w:lastRenderedPageBreak/>
        <w:t>serve as a starting point for further artistic endeavors, such as calligraphy and graphic design projects.</w:t>
      </w:r>
    </w:p>
    <w:p w14:paraId="45D682BB" w14:textId="77777777" w:rsidR="00212BE2" w:rsidRDefault="00212BE2" w:rsidP="007A5750">
      <w:pPr>
        <w:spacing w:line="480" w:lineRule="auto"/>
        <w:ind w:firstLine="708"/>
        <w:rPr>
          <w:rFonts w:ascii="Times New Roman" w:hAnsi="Times New Roman" w:cs="Times New Roman"/>
          <w:lang w:val="en-US"/>
        </w:rPr>
      </w:pPr>
    </w:p>
    <w:p w14:paraId="3D667CE0" w14:textId="77777777" w:rsidR="00212BE2" w:rsidRDefault="00212BE2" w:rsidP="007A5750">
      <w:pPr>
        <w:spacing w:line="480" w:lineRule="auto"/>
        <w:ind w:firstLine="708"/>
        <w:rPr>
          <w:rFonts w:ascii="Times New Roman" w:hAnsi="Times New Roman" w:cs="Times New Roman"/>
          <w:lang w:val="en-US"/>
        </w:rPr>
      </w:pPr>
    </w:p>
    <w:p w14:paraId="41810E88" w14:textId="77777777" w:rsidR="00212BE2" w:rsidRDefault="00212BE2" w:rsidP="007A5750">
      <w:pPr>
        <w:spacing w:line="480" w:lineRule="auto"/>
        <w:ind w:firstLine="708"/>
        <w:rPr>
          <w:rFonts w:ascii="Times New Roman" w:hAnsi="Times New Roman" w:cs="Times New Roman"/>
          <w:lang w:val="en-US"/>
        </w:rPr>
      </w:pPr>
    </w:p>
    <w:p w14:paraId="0DCB2198" w14:textId="77777777" w:rsidR="00212BE2" w:rsidRDefault="00212BE2" w:rsidP="007A5750">
      <w:pPr>
        <w:spacing w:line="480" w:lineRule="auto"/>
        <w:ind w:firstLine="708"/>
        <w:rPr>
          <w:rFonts w:ascii="Times New Roman" w:hAnsi="Times New Roman" w:cs="Times New Roman"/>
          <w:lang w:val="en-US"/>
        </w:rPr>
      </w:pPr>
    </w:p>
    <w:p w14:paraId="2839DFBB" w14:textId="77777777" w:rsidR="00212BE2" w:rsidRDefault="00212BE2" w:rsidP="007A5750">
      <w:pPr>
        <w:spacing w:line="480" w:lineRule="auto"/>
        <w:ind w:firstLine="708"/>
        <w:rPr>
          <w:rFonts w:ascii="Times New Roman" w:hAnsi="Times New Roman" w:cs="Times New Roman"/>
          <w:lang w:val="en-US"/>
        </w:rPr>
      </w:pPr>
    </w:p>
    <w:p w14:paraId="3892AA3A" w14:textId="77777777" w:rsidR="00212BE2" w:rsidRDefault="00212BE2" w:rsidP="007A5750">
      <w:pPr>
        <w:spacing w:line="480" w:lineRule="auto"/>
        <w:ind w:firstLine="708"/>
        <w:rPr>
          <w:rFonts w:ascii="Times New Roman" w:hAnsi="Times New Roman" w:cs="Times New Roman"/>
          <w:lang w:val="en-US"/>
        </w:rPr>
      </w:pPr>
    </w:p>
    <w:p w14:paraId="2A093C45" w14:textId="77777777" w:rsidR="00212BE2" w:rsidRDefault="00212BE2" w:rsidP="007A5750">
      <w:pPr>
        <w:spacing w:line="480" w:lineRule="auto"/>
        <w:ind w:firstLine="708"/>
        <w:rPr>
          <w:rFonts w:ascii="Times New Roman" w:hAnsi="Times New Roman" w:cs="Times New Roman"/>
          <w:lang w:val="en-US"/>
        </w:rPr>
      </w:pPr>
    </w:p>
    <w:p w14:paraId="796DABC7" w14:textId="77777777" w:rsidR="00212BE2" w:rsidRDefault="00212BE2" w:rsidP="007A5750">
      <w:pPr>
        <w:spacing w:line="480" w:lineRule="auto"/>
        <w:ind w:firstLine="708"/>
        <w:rPr>
          <w:rFonts w:ascii="Times New Roman" w:hAnsi="Times New Roman" w:cs="Times New Roman"/>
          <w:lang w:val="en-US"/>
        </w:rPr>
      </w:pPr>
    </w:p>
    <w:p w14:paraId="39149CCC" w14:textId="77777777" w:rsidR="00212BE2" w:rsidRDefault="00212BE2" w:rsidP="007A5750">
      <w:pPr>
        <w:spacing w:line="480" w:lineRule="auto"/>
        <w:ind w:firstLine="708"/>
        <w:rPr>
          <w:rFonts w:ascii="Times New Roman" w:hAnsi="Times New Roman" w:cs="Times New Roman"/>
          <w:lang w:val="en-US"/>
        </w:rPr>
      </w:pPr>
    </w:p>
    <w:p w14:paraId="5702E4A8" w14:textId="77777777" w:rsidR="00212BE2" w:rsidRDefault="00212BE2" w:rsidP="007A5750">
      <w:pPr>
        <w:spacing w:line="480" w:lineRule="auto"/>
        <w:ind w:firstLine="708"/>
        <w:rPr>
          <w:rFonts w:ascii="Times New Roman" w:hAnsi="Times New Roman" w:cs="Times New Roman"/>
          <w:lang w:val="en-US"/>
        </w:rPr>
      </w:pPr>
    </w:p>
    <w:p w14:paraId="2EA355DB" w14:textId="77777777" w:rsidR="00212BE2" w:rsidRDefault="00212BE2" w:rsidP="007A5750">
      <w:pPr>
        <w:spacing w:line="480" w:lineRule="auto"/>
        <w:ind w:firstLine="708"/>
        <w:rPr>
          <w:rFonts w:ascii="Times New Roman" w:hAnsi="Times New Roman" w:cs="Times New Roman"/>
          <w:lang w:val="en-US"/>
        </w:rPr>
      </w:pPr>
    </w:p>
    <w:p w14:paraId="5D6AE0E3" w14:textId="77777777" w:rsidR="00212BE2" w:rsidRDefault="00212BE2" w:rsidP="007A5750">
      <w:pPr>
        <w:spacing w:line="480" w:lineRule="auto"/>
        <w:ind w:firstLine="708"/>
        <w:rPr>
          <w:rFonts w:ascii="Times New Roman" w:hAnsi="Times New Roman" w:cs="Times New Roman"/>
          <w:lang w:val="en-US"/>
        </w:rPr>
      </w:pPr>
    </w:p>
    <w:p w14:paraId="5068877D" w14:textId="77777777" w:rsidR="00212BE2" w:rsidRDefault="00212BE2" w:rsidP="007A5750">
      <w:pPr>
        <w:spacing w:line="480" w:lineRule="auto"/>
        <w:ind w:firstLine="708"/>
        <w:rPr>
          <w:rFonts w:ascii="Times New Roman" w:hAnsi="Times New Roman" w:cs="Times New Roman"/>
          <w:lang w:val="en-US"/>
        </w:rPr>
      </w:pPr>
    </w:p>
    <w:p w14:paraId="32D6263E" w14:textId="77777777" w:rsidR="00212BE2" w:rsidRDefault="00212BE2" w:rsidP="007A5750">
      <w:pPr>
        <w:spacing w:line="480" w:lineRule="auto"/>
        <w:ind w:firstLine="708"/>
        <w:rPr>
          <w:rFonts w:ascii="Times New Roman" w:hAnsi="Times New Roman" w:cs="Times New Roman"/>
          <w:lang w:val="en-US"/>
        </w:rPr>
      </w:pPr>
    </w:p>
    <w:p w14:paraId="6A3D7B7C" w14:textId="77777777" w:rsidR="00452B22" w:rsidRDefault="00452B22" w:rsidP="007A5750">
      <w:pPr>
        <w:spacing w:line="480" w:lineRule="auto"/>
        <w:ind w:firstLine="708"/>
        <w:jc w:val="center"/>
        <w:rPr>
          <w:rFonts w:ascii="Times New Roman" w:hAnsi="Times New Roman" w:cs="Times New Roman"/>
        </w:rPr>
      </w:pPr>
    </w:p>
    <w:p w14:paraId="34F0C8E5" w14:textId="77777777" w:rsidR="00452B22" w:rsidRDefault="00452B22" w:rsidP="007A5750">
      <w:pPr>
        <w:spacing w:line="480" w:lineRule="auto"/>
        <w:ind w:firstLine="708"/>
        <w:jc w:val="center"/>
        <w:rPr>
          <w:rFonts w:ascii="Times New Roman" w:hAnsi="Times New Roman" w:cs="Times New Roman"/>
        </w:rPr>
      </w:pPr>
    </w:p>
    <w:p w14:paraId="05790BEA" w14:textId="77777777" w:rsidR="00452B22" w:rsidRDefault="00452B22" w:rsidP="007A5750">
      <w:pPr>
        <w:spacing w:line="480" w:lineRule="auto"/>
        <w:ind w:firstLine="708"/>
        <w:jc w:val="center"/>
        <w:rPr>
          <w:rFonts w:ascii="Times New Roman" w:hAnsi="Times New Roman" w:cs="Times New Roman"/>
        </w:rPr>
      </w:pPr>
    </w:p>
    <w:p w14:paraId="6FD44810" w14:textId="77777777" w:rsidR="00452B22" w:rsidRPr="00452B22" w:rsidRDefault="00452B22" w:rsidP="00452B22">
      <w:pPr>
        <w:spacing w:line="480" w:lineRule="auto"/>
        <w:ind w:firstLine="708"/>
        <w:rPr>
          <w:rFonts w:ascii="Times New Roman" w:hAnsi="Times New Roman" w:cs="Times New Roman"/>
        </w:rPr>
      </w:pPr>
    </w:p>
    <w:p w14:paraId="63A04819" w14:textId="77777777" w:rsidR="00452B22" w:rsidRDefault="00452B22" w:rsidP="00452B22">
      <w:pPr>
        <w:spacing w:line="480" w:lineRule="auto"/>
        <w:jc w:val="center"/>
        <w:rPr>
          <w:rFonts w:ascii="Times New Roman" w:hAnsi="Times New Roman" w:cs="Times New Roman"/>
        </w:rPr>
      </w:pPr>
    </w:p>
    <w:p w14:paraId="12A9F692" w14:textId="61B12333" w:rsidR="00212BE2" w:rsidRPr="00212BE2" w:rsidRDefault="00452B22" w:rsidP="00452B22">
      <w:pPr>
        <w:spacing w:line="480" w:lineRule="auto"/>
        <w:jc w:val="center"/>
        <w:rPr>
          <w:rFonts w:ascii="Times New Roman" w:hAnsi="Times New Roman" w:cs="Times New Roman"/>
          <w:lang w:val="en-US"/>
        </w:rPr>
      </w:pPr>
      <w:r w:rsidRPr="00452B22">
        <w:rPr>
          <w:rFonts w:ascii="Times New Roman" w:hAnsi="Times New Roman" w:cs="Times New Roman"/>
          <w:lang w:val="en-US"/>
        </w:rPr>
        <w:lastRenderedPageBreak/>
        <w:t>References</w:t>
      </w:r>
    </w:p>
    <w:p w14:paraId="1D64FE81" w14:textId="77777777" w:rsidR="00212BE2" w:rsidRPr="00212BE2" w:rsidRDefault="00212BE2" w:rsidP="007A5750">
      <w:pPr>
        <w:spacing w:line="480" w:lineRule="auto"/>
        <w:rPr>
          <w:rFonts w:ascii="Times New Roman" w:hAnsi="Times New Roman" w:cs="Times New Roman"/>
        </w:rPr>
      </w:pPr>
      <w:r w:rsidRPr="00212BE2">
        <w:rPr>
          <w:rFonts w:ascii="Times New Roman" w:hAnsi="Times New Roman" w:cs="Times New Roman"/>
          <w:lang w:val="en-US"/>
        </w:rPr>
        <w:t xml:space="preserve">Kosslyn, S. M., &amp; Jolicoeur, P. (1995). </w:t>
      </w:r>
      <w:r w:rsidRPr="00212BE2">
        <w:rPr>
          <w:rFonts w:ascii="Times New Roman" w:hAnsi="Times New Roman" w:cs="Times New Roman"/>
          <w:i/>
          <w:iCs/>
          <w:lang w:val="en-US"/>
        </w:rPr>
        <w:t>Visual Cognition: Theories, Models, and Applications</w:t>
      </w:r>
      <w:r w:rsidRPr="00212BE2">
        <w:rPr>
          <w:rFonts w:ascii="Times New Roman" w:hAnsi="Times New Roman" w:cs="Times New Roman"/>
          <w:lang w:val="en-US"/>
        </w:rPr>
        <w:t xml:space="preserve">. </w:t>
      </w:r>
      <w:r w:rsidRPr="00212BE2">
        <w:rPr>
          <w:rFonts w:ascii="Times New Roman" w:hAnsi="Times New Roman" w:cs="Times New Roman"/>
        </w:rPr>
        <w:t>Cambridge: MIT Press.</w:t>
      </w:r>
    </w:p>
    <w:p w14:paraId="6A86A61A" w14:textId="77777777" w:rsidR="00212BE2" w:rsidRDefault="00212BE2" w:rsidP="007A5750">
      <w:pPr>
        <w:spacing w:line="480" w:lineRule="auto"/>
        <w:rPr>
          <w:rFonts w:ascii="Times New Roman" w:hAnsi="Times New Roman" w:cs="Times New Roman"/>
          <w:lang w:val="en-US"/>
        </w:rPr>
      </w:pPr>
    </w:p>
    <w:p w14:paraId="46846EEF" w14:textId="135622ED" w:rsidR="00212BE2" w:rsidRDefault="00212BE2" w:rsidP="007A5750">
      <w:pPr>
        <w:spacing w:line="480" w:lineRule="auto"/>
        <w:rPr>
          <w:rFonts w:ascii="Times New Roman" w:hAnsi="Times New Roman" w:cs="Times New Roman"/>
          <w:lang w:val="en-US"/>
        </w:rPr>
      </w:pPr>
      <w:r w:rsidRPr="00212BE2">
        <w:rPr>
          <w:rFonts w:ascii="Times New Roman" w:hAnsi="Times New Roman" w:cs="Times New Roman"/>
          <w:lang w:val="en-US"/>
        </w:rPr>
        <w:t xml:space="preserve">Peverly, S. T. (2006). The Relationship Between Handwriting and Learning. </w:t>
      </w:r>
      <w:r w:rsidRPr="00212BE2">
        <w:rPr>
          <w:rFonts w:ascii="Times New Roman" w:hAnsi="Times New Roman" w:cs="Times New Roman"/>
          <w:i/>
          <w:iCs/>
        </w:rPr>
        <w:t>Educational Psychology Review</w:t>
      </w:r>
      <w:r w:rsidRPr="00212BE2">
        <w:rPr>
          <w:rFonts w:ascii="Times New Roman" w:hAnsi="Times New Roman" w:cs="Times New Roman"/>
        </w:rPr>
        <w:t>, 18(2), 145-171.</w:t>
      </w:r>
    </w:p>
    <w:p w14:paraId="79ED79C2" w14:textId="77777777" w:rsidR="00212BE2" w:rsidRDefault="00212BE2" w:rsidP="007A5750">
      <w:pPr>
        <w:spacing w:line="480" w:lineRule="auto"/>
        <w:rPr>
          <w:rFonts w:ascii="Times New Roman" w:hAnsi="Times New Roman" w:cs="Times New Roman"/>
          <w:lang w:val="en-US"/>
        </w:rPr>
      </w:pPr>
    </w:p>
    <w:p w14:paraId="2DD05583" w14:textId="2AB842F5" w:rsidR="00212BE2" w:rsidRPr="00212BE2" w:rsidRDefault="00212BE2" w:rsidP="007A5750">
      <w:pPr>
        <w:spacing w:line="480" w:lineRule="auto"/>
        <w:rPr>
          <w:rFonts w:ascii="Times New Roman" w:hAnsi="Times New Roman" w:cs="Times New Roman"/>
          <w:lang w:val="en-US"/>
        </w:rPr>
      </w:pPr>
      <w:r w:rsidRPr="00212BE2">
        <w:rPr>
          <w:rFonts w:ascii="Times New Roman" w:hAnsi="Times New Roman" w:cs="Times New Roman"/>
          <w:lang w:val="en-US"/>
        </w:rPr>
        <w:t>Louise Spear-Swerling</w:t>
      </w:r>
      <w:r>
        <w:rPr>
          <w:rFonts w:ascii="Times New Roman" w:hAnsi="Times New Roman" w:cs="Times New Roman"/>
          <w:lang w:val="en-US"/>
        </w:rPr>
        <w:t xml:space="preserve"> (2020)</w:t>
      </w:r>
      <w:r w:rsidRPr="00212BE2">
        <w:rPr>
          <w:rFonts w:ascii="Times New Roman" w:hAnsi="Times New Roman" w:cs="Times New Roman"/>
          <w:i/>
          <w:iCs/>
          <w:lang w:val="en-US"/>
        </w:rPr>
        <w:t xml:space="preserve"> The importance of Teaching Handwriting</w:t>
      </w:r>
      <w:r>
        <w:rPr>
          <w:rFonts w:ascii="Times New Roman" w:hAnsi="Times New Roman" w:cs="Times New Roman"/>
          <w:i/>
          <w:iCs/>
          <w:lang w:val="en-US"/>
        </w:rPr>
        <w:t>.</w:t>
      </w:r>
      <w:r>
        <w:rPr>
          <w:rFonts w:ascii="Times New Roman" w:hAnsi="Times New Roman" w:cs="Times New Roman"/>
          <w:lang w:val="en-US"/>
        </w:rPr>
        <w:t xml:space="preserve"> Reading Rockets</w:t>
      </w:r>
    </w:p>
    <w:p w14:paraId="0949B98D" w14:textId="77777777" w:rsidR="00212BE2" w:rsidRDefault="00212BE2" w:rsidP="007A5750">
      <w:pPr>
        <w:spacing w:line="480" w:lineRule="auto"/>
        <w:rPr>
          <w:rFonts w:ascii="Times New Roman" w:hAnsi="Times New Roman" w:cs="Times New Roman"/>
          <w:lang w:val="en-US"/>
        </w:rPr>
      </w:pPr>
    </w:p>
    <w:p w14:paraId="61A09905" w14:textId="2664EFA1" w:rsidR="00212BE2" w:rsidRPr="00212BE2" w:rsidRDefault="00212BE2" w:rsidP="007A5750">
      <w:pPr>
        <w:spacing w:line="480" w:lineRule="auto"/>
        <w:rPr>
          <w:rFonts w:ascii="Times New Roman" w:hAnsi="Times New Roman" w:cs="Times New Roman"/>
        </w:rPr>
      </w:pPr>
      <w:r w:rsidRPr="00212BE2">
        <w:rPr>
          <w:rFonts w:ascii="Times New Roman" w:hAnsi="Times New Roman" w:cs="Times New Roman"/>
          <w:lang w:val="en-US"/>
        </w:rPr>
        <w:t xml:space="preserve">Mangen, A., &amp; Velmans, M. (2016). </w:t>
      </w:r>
      <w:r w:rsidRPr="00212BE2">
        <w:rPr>
          <w:rFonts w:ascii="Times New Roman" w:hAnsi="Times New Roman" w:cs="Times New Roman"/>
          <w:i/>
          <w:iCs/>
          <w:lang w:val="en-US"/>
        </w:rPr>
        <w:t>The Impact of Writing on Memory Retention</w:t>
      </w:r>
      <w:r w:rsidRPr="00212BE2">
        <w:rPr>
          <w:rFonts w:ascii="Times New Roman" w:hAnsi="Times New Roman" w:cs="Times New Roman"/>
          <w:lang w:val="en-US"/>
        </w:rPr>
        <w:t xml:space="preserve">. </w:t>
      </w:r>
      <w:r w:rsidRPr="00212BE2">
        <w:rPr>
          <w:rFonts w:ascii="Times New Roman" w:hAnsi="Times New Roman" w:cs="Times New Roman"/>
        </w:rPr>
        <w:t>Educational Psychology Review, 28(3), 345-356.</w:t>
      </w:r>
    </w:p>
    <w:p w14:paraId="3A6C94B1" w14:textId="77777777" w:rsidR="00212BE2" w:rsidRDefault="00212BE2" w:rsidP="007A5750">
      <w:pPr>
        <w:spacing w:line="480" w:lineRule="auto"/>
        <w:rPr>
          <w:rFonts w:ascii="Times New Roman" w:hAnsi="Times New Roman" w:cs="Times New Roman"/>
          <w:lang w:val="en-US"/>
        </w:rPr>
      </w:pPr>
    </w:p>
    <w:p w14:paraId="49DB5DC7" w14:textId="6C600354" w:rsidR="00212BE2" w:rsidRPr="00212BE2" w:rsidRDefault="00212BE2" w:rsidP="007A5750">
      <w:pPr>
        <w:spacing w:line="480" w:lineRule="auto"/>
        <w:rPr>
          <w:rFonts w:ascii="Times New Roman" w:hAnsi="Times New Roman" w:cs="Times New Roman"/>
          <w:lang w:val="en-US"/>
        </w:rPr>
      </w:pPr>
      <w:r w:rsidRPr="00212BE2">
        <w:rPr>
          <w:rFonts w:ascii="Times New Roman" w:hAnsi="Times New Roman" w:cs="Times New Roman"/>
          <w:lang w:val="en-US"/>
        </w:rPr>
        <w:t xml:space="preserve">Sutherland, S. (2015). </w:t>
      </w:r>
      <w:r w:rsidRPr="00212BE2">
        <w:rPr>
          <w:rFonts w:ascii="Times New Roman" w:hAnsi="Times New Roman" w:cs="Times New Roman"/>
          <w:i/>
          <w:iCs/>
          <w:lang w:val="en-US"/>
        </w:rPr>
        <w:t>Handwriting: The Ultimate Guide to Writing Well</w:t>
      </w:r>
      <w:r w:rsidRPr="00212BE2">
        <w:rPr>
          <w:rFonts w:ascii="Times New Roman" w:hAnsi="Times New Roman" w:cs="Times New Roman"/>
          <w:lang w:val="en-US"/>
        </w:rPr>
        <w:t>. New York: Penguin Random House.</w:t>
      </w:r>
    </w:p>
    <w:sectPr w:rsidR="00212BE2" w:rsidRPr="00212BE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62F19"/>
    <w:multiLevelType w:val="multilevel"/>
    <w:tmpl w:val="F96E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37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B3"/>
    <w:rsid w:val="00060259"/>
    <w:rsid w:val="00110FF8"/>
    <w:rsid w:val="00212BE2"/>
    <w:rsid w:val="00273C4D"/>
    <w:rsid w:val="00452B22"/>
    <w:rsid w:val="00582D66"/>
    <w:rsid w:val="007034B3"/>
    <w:rsid w:val="007A5750"/>
    <w:rsid w:val="00A30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AABA"/>
  <w15:chartTrackingRefBased/>
  <w15:docId w15:val="{62EE550B-924D-4241-B344-8542AD0E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3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3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34B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34B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34B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34B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34B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34B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34B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4B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34B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34B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34B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34B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34B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34B3"/>
    <w:rPr>
      <w:rFonts w:eastAsiaTheme="majorEastAsia" w:cstheme="majorBidi"/>
      <w:color w:val="595959" w:themeColor="text1" w:themeTint="A6"/>
    </w:rPr>
  </w:style>
  <w:style w:type="character" w:customStyle="1" w:styleId="80">
    <w:name w:val="Заголовок 8 Знак"/>
    <w:basedOn w:val="a0"/>
    <w:link w:val="8"/>
    <w:uiPriority w:val="9"/>
    <w:semiHidden/>
    <w:rsid w:val="007034B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34B3"/>
    <w:rPr>
      <w:rFonts w:eastAsiaTheme="majorEastAsia" w:cstheme="majorBidi"/>
      <w:color w:val="272727" w:themeColor="text1" w:themeTint="D8"/>
    </w:rPr>
  </w:style>
  <w:style w:type="paragraph" w:styleId="a3">
    <w:name w:val="Title"/>
    <w:basedOn w:val="a"/>
    <w:next w:val="a"/>
    <w:link w:val="a4"/>
    <w:uiPriority w:val="10"/>
    <w:qFormat/>
    <w:rsid w:val="00703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34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34B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34B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34B3"/>
    <w:pPr>
      <w:spacing w:before="160"/>
      <w:jc w:val="center"/>
    </w:pPr>
    <w:rPr>
      <w:i/>
      <w:iCs/>
      <w:color w:val="404040" w:themeColor="text1" w:themeTint="BF"/>
    </w:rPr>
  </w:style>
  <w:style w:type="character" w:customStyle="1" w:styleId="22">
    <w:name w:val="Цитата 2 Знак"/>
    <w:basedOn w:val="a0"/>
    <w:link w:val="21"/>
    <w:uiPriority w:val="29"/>
    <w:rsid w:val="007034B3"/>
    <w:rPr>
      <w:i/>
      <w:iCs/>
      <w:color w:val="404040" w:themeColor="text1" w:themeTint="BF"/>
    </w:rPr>
  </w:style>
  <w:style w:type="paragraph" w:styleId="a7">
    <w:name w:val="List Paragraph"/>
    <w:basedOn w:val="a"/>
    <w:uiPriority w:val="34"/>
    <w:qFormat/>
    <w:rsid w:val="007034B3"/>
    <w:pPr>
      <w:ind w:left="720"/>
      <w:contextualSpacing/>
    </w:pPr>
  </w:style>
  <w:style w:type="character" w:styleId="a8">
    <w:name w:val="Intense Emphasis"/>
    <w:basedOn w:val="a0"/>
    <w:uiPriority w:val="21"/>
    <w:qFormat/>
    <w:rsid w:val="007034B3"/>
    <w:rPr>
      <w:i/>
      <w:iCs/>
      <w:color w:val="0F4761" w:themeColor="accent1" w:themeShade="BF"/>
    </w:rPr>
  </w:style>
  <w:style w:type="paragraph" w:styleId="a9">
    <w:name w:val="Intense Quote"/>
    <w:basedOn w:val="a"/>
    <w:next w:val="a"/>
    <w:link w:val="aa"/>
    <w:uiPriority w:val="30"/>
    <w:qFormat/>
    <w:rsid w:val="00703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034B3"/>
    <w:rPr>
      <w:i/>
      <w:iCs/>
      <w:color w:val="0F4761" w:themeColor="accent1" w:themeShade="BF"/>
    </w:rPr>
  </w:style>
  <w:style w:type="character" w:styleId="ab">
    <w:name w:val="Intense Reference"/>
    <w:basedOn w:val="a0"/>
    <w:uiPriority w:val="32"/>
    <w:qFormat/>
    <w:rsid w:val="007034B3"/>
    <w:rPr>
      <w:b/>
      <w:bCs/>
      <w:smallCaps/>
      <w:color w:val="0F4761" w:themeColor="accent1" w:themeShade="BF"/>
      <w:spacing w:val="5"/>
    </w:rPr>
  </w:style>
  <w:style w:type="character" w:styleId="ac">
    <w:name w:val="Hyperlink"/>
    <w:basedOn w:val="a0"/>
    <w:uiPriority w:val="99"/>
    <w:unhideWhenUsed/>
    <w:rsid w:val="00582D66"/>
    <w:rPr>
      <w:color w:val="467886" w:themeColor="hyperlink"/>
      <w:u w:val="single"/>
    </w:rPr>
  </w:style>
  <w:style w:type="character" w:styleId="ad">
    <w:name w:val="Unresolved Mention"/>
    <w:basedOn w:val="a0"/>
    <w:uiPriority w:val="99"/>
    <w:semiHidden/>
    <w:unhideWhenUsed/>
    <w:rsid w:val="00582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07493">
      <w:bodyDiv w:val="1"/>
      <w:marLeft w:val="0"/>
      <w:marRight w:val="0"/>
      <w:marTop w:val="0"/>
      <w:marBottom w:val="0"/>
      <w:divBdr>
        <w:top w:val="none" w:sz="0" w:space="0" w:color="auto"/>
        <w:left w:val="none" w:sz="0" w:space="0" w:color="auto"/>
        <w:bottom w:val="none" w:sz="0" w:space="0" w:color="auto"/>
        <w:right w:val="none" w:sz="0" w:space="0" w:color="auto"/>
      </w:divBdr>
    </w:div>
    <w:div w:id="658731928">
      <w:bodyDiv w:val="1"/>
      <w:marLeft w:val="0"/>
      <w:marRight w:val="0"/>
      <w:marTop w:val="0"/>
      <w:marBottom w:val="0"/>
      <w:divBdr>
        <w:top w:val="none" w:sz="0" w:space="0" w:color="auto"/>
        <w:left w:val="none" w:sz="0" w:space="0" w:color="auto"/>
        <w:bottom w:val="none" w:sz="0" w:space="0" w:color="auto"/>
        <w:right w:val="none" w:sz="0" w:space="0" w:color="auto"/>
      </w:divBdr>
    </w:div>
    <w:div w:id="1073816314">
      <w:bodyDiv w:val="1"/>
      <w:marLeft w:val="0"/>
      <w:marRight w:val="0"/>
      <w:marTop w:val="0"/>
      <w:marBottom w:val="0"/>
      <w:divBdr>
        <w:top w:val="none" w:sz="0" w:space="0" w:color="auto"/>
        <w:left w:val="none" w:sz="0" w:space="0" w:color="auto"/>
        <w:bottom w:val="none" w:sz="0" w:space="0" w:color="auto"/>
        <w:right w:val="none" w:sz="0" w:space="0" w:color="auto"/>
      </w:divBdr>
      <w:divsChild>
        <w:div w:id="752355070">
          <w:marLeft w:val="0"/>
          <w:marRight w:val="0"/>
          <w:marTop w:val="0"/>
          <w:marBottom w:val="300"/>
          <w:divBdr>
            <w:top w:val="none" w:sz="0" w:space="0" w:color="auto"/>
            <w:left w:val="none" w:sz="0" w:space="0" w:color="auto"/>
            <w:bottom w:val="none" w:sz="0" w:space="0" w:color="auto"/>
            <w:right w:val="none" w:sz="0" w:space="0" w:color="auto"/>
          </w:divBdr>
          <w:divsChild>
            <w:div w:id="63336730">
              <w:marLeft w:val="0"/>
              <w:marRight w:val="0"/>
              <w:marTop w:val="0"/>
              <w:marBottom w:val="0"/>
              <w:divBdr>
                <w:top w:val="none" w:sz="0" w:space="0" w:color="auto"/>
                <w:left w:val="none" w:sz="0" w:space="0" w:color="auto"/>
                <w:bottom w:val="none" w:sz="0" w:space="0" w:color="auto"/>
                <w:right w:val="none" w:sz="0" w:space="0" w:color="auto"/>
              </w:divBdr>
              <w:divsChild>
                <w:div w:id="13846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4493">
      <w:bodyDiv w:val="1"/>
      <w:marLeft w:val="0"/>
      <w:marRight w:val="0"/>
      <w:marTop w:val="0"/>
      <w:marBottom w:val="0"/>
      <w:divBdr>
        <w:top w:val="none" w:sz="0" w:space="0" w:color="auto"/>
        <w:left w:val="none" w:sz="0" w:space="0" w:color="auto"/>
        <w:bottom w:val="none" w:sz="0" w:space="0" w:color="auto"/>
        <w:right w:val="none" w:sz="0" w:space="0" w:color="auto"/>
      </w:divBdr>
    </w:div>
    <w:div w:id="1105732763">
      <w:bodyDiv w:val="1"/>
      <w:marLeft w:val="0"/>
      <w:marRight w:val="0"/>
      <w:marTop w:val="0"/>
      <w:marBottom w:val="0"/>
      <w:divBdr>
        <w:top w:val="none" w:sz="0" w:space="0" w:color="auto"/>
        <w:left w:val="none" w:sz="0" w:space="0" w:color="auto"/>
        <w:bottom w:val="none" w:sz="0" w:space="0" w:color="auto"/>
        <w:right w:val="none" w:sz="0" w:space="0" w:color="auto"/>
      </w:divBdr>
      <w:divsChild>
        <w:div w:id="1412196144">
          <w:marLeft w:val="0"/>
          <w:marRight w:val="0"/>
          <w:marTop w:val="0"/>
          <w:marBottom w:val="300"/>
          <w:divBdr>
            <w:top w:val="none" w:sz="0" w:space="0" w:color="auto"/>
            <w:left w:val="none" w:sz="0" w:space="0" w:color="auto"/>
            <w:bottom w:val="none" w:sz="0" w:space="0" w:color="auto"/>
            <w:right w:val="none" w:sz="0" w:space="0" w:color="auto"/>
          </w:divBdr>
          <w:divsChild>
            <w:div w:id="2054192072">
              <w:marLeft w:val="0"/>
              <w:marRight w:val="0"/>
              <w:marTop w:val="0"/>
              <w:marBottom w:val="0"/>
              <w:divBdr>
                <w:top w:val="none" w:sz="0" w:space="0" w:color="auto"/>
                <w:left w:val="none" w:sz="0" w:space="0" w:color="auto"/>
                <w:bottom w:val="none" w:sz="0" w:space="0" w:color="auto"/>
                <w:right w:val="none" w:sz="0" w:space="0" w:color="auto"/>
              </w:divBdr>
              <w:divsChild>
                <w:div w:id="17631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adingrockets.org/topics/wri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915</Words>
  <Characters>5221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Melezhyk</dc:creator>
  <cp:keywords/>
  <dc:description/>
  <cp:lastModifiedBy>Daniil Melezhyk</cp:lastModifiedBy>
  <cp:revision>5</cp:revision>
  <dcterms:created xsi:type="dcterms:W3CDTF">2024-10-13T00:34:00Z</dcterms:created>
  <dcterms:modified xsi:type="dcterms:W3CDTF">2024-10-13T01:20:00Z</dcterms:modified>
</cp:coreProperties>
</file>