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FFF4DE" w:val="clear"/>
        <w:spacing w:after="60"/>
        <w:jc w:val="center"/>
      </w:pPr>
      <w:r>
        <w:rPr>
          <w:rFonts w:ascii="Calibri" w:cs="Calibri" w:eastAsia="Calibri" w:hAnsi="Calibri"/>
          <w:b/>
          <w:bCs/>
          <w:color w:val="7A4B00"/>
          <w:sz w:val="25"/>
          <w:szCs w:val="25"/>
        </w:rPr>
        <w:t xml:space="preserve">BORRA ESTA PÁGINA ANTES DE SUBIR LA PLANTILLA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6B7C8C"/>
          <w:sz w:val="21"/>
          <w:szCs w:val="21"/>
        </w:rPr>
        <w:t xml:space="preserve">Es sólo la ayuda. Lo que se usa empieza en la página siguiente.</w:t>
      </w:r>
    </w:p>
    <w:p>
      <w:pPr>
        <w:pBdr>
          <w:bottom w:val="single" w:color="1C74BC" w:sz="10"/>
        </w:pBdr>
        <w:spacing w:after="120" w:before="260"/>
      </w:pPr>
      <w:r>
        <w:rPr>
          <w:rFonts w:ascii="Calibri" w:cs="Calibri" w:eastAsia="Calibri" w:hAnsi="Calibri"/>
          <w:b/>
          <w:bCs/>
          <w:color w:val="0B2E4F"/>
          <w:sz w:val="25"/>
          <w:szCs w:val="25"/>
        </w:rPr>
        <w:t xml:space="preserve">CÓMO ADAPTAR ESTA PLANTILLA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La página 2 es tu documento. Ponle el membrete de tu colegio, cambia los tipos de letra, los colores y el orden de las secciones, añade lo que necesites y quita lo que no uses.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Lo único que no debes tocar son las marcas entre llaves dobles. Ahí es donde SciVerse coloca lo que genera.</w:t>
      </w:r>
    </w:p>
    <w:p>
      <w:pPr>
        <w:pBdr>
          <w:bottom w:val="single" w:color="1C74BC" w:sz="10"/>
        </w:pBdr>
        <w:spacing w:after="120" w:before="260"/>
      </w:pPr>
      <w:r>
        <w:rPr>
          <w:rFonts w:ascii="Calibri" w:cs="Calibri" w:eastAsia="Calibri" w:hAnsi="Calibri"/>
          <w:b/>
          <w:bCs/>
          <w:color w:val="0B2E4F"/>
          <w:sz w:val="25"/>
          <w:szCs w:val="25"/>
        </w:rPr>
        <w:t xml:space="preserve">LAS DOS REGLAS QUE IMPORTAN</w:t>
      </w:r>
    </w:p>
    <w:p>
      <w:pPr>
        <w:spacing w:after="120"/>
        <w:rPr>
          <w:b/>
          <w:bCs/>
          <w:color w:val="0B2E4F"/>
        </w:rPr>
      </w:pPr>
      <w:r>
        <w:rPr>
          <w:rFonts w:ascii="Calibri" w:cs="Calibri" w:eastAsia="Calibri" w:hAnsi="Calibri"/>
          <w:b/>
          <w:bCs/>
          <w:color w:val="0B2E4F"/>
          <w:sz w:val="21"/>
          <w:szCs w:val="21"/>
        </w:rPr>
        <w:t xml:space="preserve">1. Una marca de BLOQUE va sola en su párrafo.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Las marcas de bloque traen tablas y varios párrafos, así que ocupan toda la línea donde están. Si escribes texto a su lado, ese texto se perderá al rellenar el documento. Déjalas solas, en su propia línea o en su propia celda.</w:t>
      </w:r>
    </w:p>
    <w:p>
      <w:pPr>
        <w:spacing w:after="120"/>
        <w:rPr>
          <w:b/>
          <w:bCs/>
          <w:color w:val="0B2E4F"/>
        </w:rPr>
      </w:pPr>
      <w:r>
        <w:rPr>
          <w:rFonts w:ascii="Calibri" w:cs="Calibri" w:eastAsia="Calibri" w:hAnsi="Calibri"/>
          <w:b/>
          <w:bCs/>
          <w:color w:val="0B2E4F"/>
          <w:sz w:val="21"/>
          <w:szCs w:val="21"/>
        </w:rPr>
        <w:t xml:space="preserve">2. Escribe las marcas a mano.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Si las copias con formato, Word puede partirlas en trozos y dejan de reconocerse. Al subir la plantilla te avisaremos si eso ha pasado.</w:t>
      </w:r>
    </w:p>
    <w:p>
      <w:pPr>
        <w:pBdr>
          <w:bottom w:val="single" w:color="1C74BC" w:sz="10"/>
        </w:pBdr>
        <w:spacing w:after="120" w:before="260"/>
      </w:pPr>
      <w:r>
        <w:rPr>
          <w:rFonts w:ascii="Calibri" w:cs="Calibri" w:eastAsia="Calibri" w:hAnsi="Calibri"/>
          <w:b/>
          <w:bCs/>
          <w:color w:val="0B2E4F"/>
          <w:sz w:val="25"/>
          <w:szCs w:val="25"/>
        </w:rPr>
        <w:t xml:space="preserve">QUÉ TRAE CADA MARCA</w:t>
      </w:r>
    </w:p>
    <w:p>
      <w:pPr>
        <w:spacing w:after="120"/>
        <w:rPr>
          <w:b/>
          <w:bCs/>
        </w:rPr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 línea — se sustituyen por un texto corto y pueden ir dentro de una frase o de una celda:</w:t>
      </w:r>
    </w:p>
    <w:p>
      <w:pPr>
        <w:spacing w:after="40"/>
        <w:rPr>
          <w:color w:val="6B7C8C"/>
          <w:sz w:val="20"/>
          <w:szCs w:val="20"/>
        </w:rPr>
      </w:pPr>
      <w:r>
        <w:rPr>
          <w:rFonts w:ascii="Calibri" w:cs="Calibri" w:eastAsia="Calibri" w:hAnsi="Calibri"/>
          <w:color w:val="6B7C8C"/>
          <w:sz w:val="20"/>
          <w:szCs w:val="20"/>
        </w:rPr>
        <w:t xml:space="preserve">     titulo  ·  Título del documento</w:t>
      </w:r>
    </w:p>
    <w:p>
      <w:pPr>
        <w:spacing w:after="40"/>
        <w:rPr>
          <w:color w:val="6B7C8C"/>
          <w:sz w:val="20"/>
          <w:szCs w:val="20"/>
        </w:rPr>
      </w:pPr>
      <w:r>
        <w:rPr>
          <w:rFonts w:ascii="Calibri" w:cs="Calibri" w:eastAsia="Calibri" w:hAnsi="Calibri"/>
          <w:color w:val="6B7C8C"/>
          <w:sz w:val="20"/>
          <w:szCs w:val="20"/>
        </w:rPr>
        <w:t xml:space="preserve">     docente  ·  Nombre del docente</w:t>
      </w:r>
    </w:p>
    <w:p>
      <w:pPr>
        <w:spacing w:after="40"/>
        <w:rPr>
          <w:color w:val="6B7C8C"/>
          <w:sz w:val="20"/>
          <w:szCs w:val="20"/>
        </w:rPr>
      </w:pPr>
      <w:r>
        <w:rPr>
          <w:rFonts w:ascii="Calibri" w:cs="Calibri" w:eastAsia="Calibri" w:hAnsi="Calibri"/>
          <w:color w:val="6B7C8C"/>
          <w:sz w:val="20"/>
          <w:szCs w:val="20"/>
        </w:rPr>
        <w:t xml:space="preserve">     ie  ·  Institución educativa</w:t>
      </w:r>
    </w:p>
    <w:p>
      <w:pPr>
        <w:spacing w:after="40"/>
        <w:rPr>
          <w:color w:val="6B7C8C"/>
          <w:sz w:val="20"/>
          <w:szCs w:val="20"/>
        </w:rPr>
      </w:pPr>
      <w:r>
        <w:rPr>
          <w:rFonts w:ascii="Calibri" w:cs="Calibri" w:eastAsia="Calibri" w:hAnsi="Calibri"/>
          <w:color w:val="6B7C8C"/>
          <w:sz w:val="20"/>
          <w:szCs w:val="20"/>
        </w:rPr>
        <w:t xml:space="preserve">     nivel  ·  Nivel</w:t>
      </w:r>
    </w:p>
    <w:p>
      <w:pPr>
        <w:spacing w:after="40"/>
        <w:rPr>
          <w:color w:val="6B7C8C"/>
          <w:sz w:val="20"/>
          <w:szCs w:val="20"/>
        </w:rPr>
      </w:pPr>
      <w:r>
        <w:rPr>
          <w:rFonts w:ascii="Calibri" w:cs="Calibri" w:eastAsia="Calibri" w:hAnsi="Calibri"/>
          <w:color w:val="6B7C8C"/>
          <w:sz w:val="20"/>
          <w:szCs w:val="20"/>
        </w:rPr>
        <w:t xml:space="preserve">     grado  ·  Grado y sección</w:t>
      </w:r>
    </w:p>
    <w:p>
      <w:pPr>
        <w:spacing w:after="40"/>
        <w:rPr>
          <w:color w:val="6B7C8C"/>
          <w:sz w:val="20"/>
          <w:szCs w:val="20"/>
        </w:rPr>
      </w:pPr>
      <w:r>
        <w:rPr>
          <w:rFonts w:ascii="Calibri" w:cs="Calibri" w:eastAsia="Calibri" w:hAnsi="Calibri"/>
          <w:color w:val="6B7C8C"/>
          <w:sz w:val="20"/>
          <w:szCs w:val="20"/>
        </w:rPr>
        <w:t xml:space="preserve">     area  ·  Área curricular</w:t>
      </w:r>
    </w:p>
    <w:p>
      <w:pPr>
        <w:spacing w:after="40"/>
        <w:rPr>
          <w:color w:val="6B7C8C"/>
          <w:sz w:val="20"/>
          <w:szCs w:val="20"/>
        </w:rPr>
      </w:pPr>
      <w:r>
        <w:rPr>
          <w:rFonts w:ascii="Calibri" w:cs="Calibri" w:eastAsia="Calibri" w:hAnsi="Calibri"/>
          <w:color w:val="6B7C8C"/>
          <w:sz w:val="20"/>
          <w:szCs w:val="20"/>
        </w:rPr>
        <w:t xml:space="preserve">     fecha  ·  Fecha</w:t>
      </w:r>
    </w:p>
    <w:p>
      <w:pPr>
        <w:spacing w:after="40"/>
        <w:rPr>
          <w:color w:val="6B7C8C"/>
          <w:sz w:val="20"/>
          <w:szCs w:val="20"/>
        </w:rPr>
      </w:pPr>
      <w:r>
        <w:rPr>
          <w:rFonts w:ascii="Calibri" w:cs="Calibri" w:eastAsia="Calibri" w:hAnsi="Calibri"/>
          <w:color w:val="6B7C8C"/>
          <w:sz w:val="20"/>
          <w:szCs w:val="20"/>
        </w:rPr>
        <w:t xml:space="preserve">     duracion  ·  Duración</w:t>
      </w:r>
    </w:p>
    <w:p>
      <w:pPr>
        <w:spacing w:after="40"/>
        <w:rPr>
          <w:color w:val="6B7C8C"/>
          <w:sz w:val="20"/>
          <w:szCs w:val="20"/>
        </w:rPr>
      </w:pPr>
      <w:r>
        <w:rPr>
          <w:rFonts w:ascii="Calibri" w:cs="Calibri" w:eastAsia="Calibri" w:hAnsi="Calibri"/>
          <w:color w:val="6B7C8C"/>
          <w:sz w:val="20"/>
          <w:szCs w:val="20"/>
        </w:rPr>
        <w:t xml:space="preserve">     region  ·  Región</w:t>
      </w:r>
    </w:p>
    <w:p>
      <w:pPr>
        <w:spacing w:before="140"/>
        <w:rPr>
          <w:b/>
          <w:bCs/>
        </w:rPr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 bloque — traen tablas y párrafos completos, y van solas en su línea:</w:t>
      </w:r>
    </w:p>
    <w:p>
      <w:pPr>
        <w:spacing w:after="40"/>
        <w:rPr>
          <w:color w:val="6B7C8C"/>
          <w:sz w:val="20"/>
          <w:szCs w:val="20"/>
        </w:rPr>
      </w:pPr>
      <w:r>
        <w:rPr>
          <w:rFonts w:ascii="Calibri" w:cs="Calibri" w:eastAsia="Calibri" w:hAnsi="Calibri"/>
          <w:color w:val="6B7C8C"/>
          <w:sz w:val="20"/>
          <w:szCs w:val="20"/>
        </w:rPr>
        <w:t xml:space="preserve">     datos_generales  ·  Tabla de datos generales</w:t>
      </w:r>
    </w:p>
    <w:p>
      <w:pPr>
        <w:spacing w:after="40"/>
        <w:rPr>
          <w:color w:val="6B7C8C"/>
          <w:sz w:val="20"/>
          <w:szCs w:val="20"/>
        </w:rPr>
      </w:pPr>
      <w:r>
        <w:rPr>
          <w:rFonts w:ascii="Calibri" w:cs="Calibri" w:eastAsia="Calibri" w:hAnsi="Calibri"/>
          <w:color w:val="6B7C8C"/>
          <w:sz w:val="20"/>
          <w:szCs w:val="20"/>
        </w:rPr>
        <w:t xml:space="preserve">     propositos  ·  Propósitos de aprendizaje</w:t>
      </w:r>
    </w:p>
    <w:p>
      <w:pPr>
        <w:spacing w:after="40"/>
        <w:rPr>
          <w:color w:val="6B7C8C"/>
          <w:sz w:val="20"/>
          <w:szCs w:val="20"/>
        </w:rPr>
      </w:pPr>
      <w:r>
        <w:rPr>
          <w:rFonts w:ascii="Calibri" w:cs="Calibri" w:eastAsia="Calibri" w:hAnsi="Calibri"/>
          <w:color w:val="6B7C8C"/>
          <w:sz w:val="20"/>
          <w:szCs w:val="20"/>
        </w:rPr>
        <w:t xml:space="preserve">     desempenos  ·  Desempeños precisados</w:t>
      </w:r>
    </w:p>
    <w:p>
      <w:pPr>
        <w:spacing w:after="40"/>
        <w:rPr>
          <w:color w:val="6B7C8C"/>
          <w:sz w:val="20"/>
          <w:szCs w:val="20"/>
        </w:rPr>
      </w:pPr>
      <w:r>
        <w:rPr>
          <w:rFonts w:ascii="Calibri" w:cs="Calibri" w:eastAsia="Calibri" w:hAnsi="Calibri"/>
          <w:color w:val="6B7C8C"/>
          <w:sz w:val="20"/>
          <w:szCs w:val="20"/>
        </w:rPr>
        <w:t xml:space="preserve">     criterios  ·  Criterios de evaluación</w:t>
      </w:r>
    </w:p>
    <w:p>
      <w:pPr>
        <w:spacing w:after="40"/>
        <w:rPr>
          <w:color w:val="6B7C8C"/>
          <w:sz w:val="20"/>
          <w:szCs w:val="20"/>
        </w:rPr>
      </w:pPr>
      <w:r>
        <w:rPr>
          <w:rFonts w:ascii="Calibri" w:cs="Calibri" w:eastAsia="Calibri" w:hAnsi="Calibri"/>
          <w:color w:val="6B7C8C"/>
          <w:sz w:val="20"/>
          <w:szCs w:val="20"/>
        </w:rPr>
        <w:t xml:space="preserve">     enfoques  ·  Enfoques transversales</w:t>
      </w:r>
    </w:p>
    <w:p>
      <w:pPr>
        <w:spacing w:after="40"/>
        <w:rPr>
          <w:color w:val="6B7C8C"/>
          <w:sz w:val="20"/>
          <w:szCs w:val="20"/>
        </w:rPr>
      </w:pPr>
      <w:r>
        <w:rPr>
          <w:rFonts w:ascii="Calibri" w:cs="Calibri" w:eastAsia="Calibri" w:hAnsi="Calibri"/>
          <w:color w:val="6B7C8C"/>
          <w:sz w:val="20"/>
          <w:szCs w:val="20"/>
        </w:rPr>
        <w:t xml:space="preserve">     secuencia  ·  Secuencia didáctica</w:t>
      </w:r>
    </w:p>
    <w:p>
      <w:pPr>
        <w:spacing w:after="40"/>
        <w:rPr>
          <w:color w:val="6B7C8C"/>
          <w:sz w:val="20"/>
          <w:szCs w:val="20"/>
        </w:rPr>
      </w:pPr>
      <w:r>
        <w:rPr>
          <w:rFonts w:ascii="Calibri" w:cs="Calibri" w:eastAsia="Calibri" w:hAnsi="Calibri"/>
          <w:color w:val="6B7C8C"/>
          <w:sz w:val="20"/>
          <w:szCs w:val="20"/>
        </w:rPr>
        <w:t xml:space="preserve">     dua  ·  Orientaciones DUA</w:t>
      </w:r>
    </w:p>
    <w:p>
      <w:pPr>
        <w:spacing w:after="40"/>
        <w:rPr>
          <w:color w:val="6B7C8C"/>
          <w:sz w:val="20"/>
          <w:szCs w:val="20"/>
        </w:rPr>
      </w:pPr>
      <w:r>
        <w:rPr>
          <w:rFonts w:ascii="Calibri" w:cs="Calibri" w:eastAsia="Calibri" w:hAnsi="Calibri"/>
          <w:color w:val="6B7C8C"/>
          <w:sz w:val="20"/>
          <w:szCs w:val="20"/>
        </w:rPr>
        <w:t xml:space="preserve">     anexos  ·  Anexos</w:t>
      </w:r>
    </w:p>
    <w:p>
      <w:pPr>
        <w:pBdr>
          <w:bottom w:val="single" w:color="1C74BC" w:sz="10"/>
        </w:pBdr>
        <w:spacing w:after="120" w:before="260"/>
      </w:pPr>
      <w:r>
        <w:rPr>
          <w:rFonts w:ascii="Calibri" w:cs="Calibri" w:eastAsia="Calibri" w:hAnsi="Calibri"/>
          <w:b/>
          <w:bCs/>
          <w:color w:val="0B2E4F"/>
          <w:sz w:val="25"/>
          <w:szCs w:val="25"/>
        </w:rPr>
        <w:t xml:space="preserve">LO MÍNIMO PARA QUE FUNCIONE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Sin estas dos el documento saldría vacío, y no aceptaremos la plantilla: las marcas titulo y secuencia. El resto son opcionales: si borras una marca, esa sección simplemente no aparecerá.</w:t>
      </w:r>
    </w:p>
    <w:p>
      <w:r>
        <w:br w:type="pag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0B2E4F"/>
          <w:sz w:val="32"/>
          <w:szCs w:val="32"/>
        </w:rPr>
        <w:t xml:space="preserve">{{titulo}}</w:t>
      </w:r>
    </w:p>
    <w:p>
      <w:pPr>
        <w:pBdr>
          <w:bottom w:val="single" w:color="1C74BC" w:sz="10"/>
        </w:pBdr>
        <w:spacing w:after="120" w:before="260"/>
      </w:pPr>
      <w:r>
        <w:rPr>
          <w:rFonts w:ascii="Calibri" w:cs="Calibri" w:eastAsia="Calibri" w:hAnsi="Calibri"/>
          <w:b/>
          <w:bCs/>
          <w:color w:val="0B2E4F"/>
          <w:sz w:val="25"/>
          <w:szCs w:val="25"/>
        </w:rPr>
        <w:t xml:space="preserve">DATOS GENERALES</w:t>
      </w:r>
    </w:p>
    <w:tbl>
      <w:tblPr>
        <w:tblW w:type="dxa" w:w="10106"/>
        <w:tblBorders>
          <w:top w:val="single" w:color="BBDBF0" w:sz="4"/>
          <w:left w:val="single" w:color="BBDBF0" w:sz="4"/>
          <w:bottom w:val="single" w:color="BBDBF0" w:sz="4"/>
          <w:right w:val="single" w:color="BBDBF0" w:sz="4"/>
          <w:insideH w:val="single" w:color="BBDBF0" w:sz="4"/>
          <w:insideV w:val="single" w:color="BBDBF0" w:sz="4"/>
        </w:tblBorders>
        <w:tblLayout w:type="fixed"/>
      </w:tblPr>
      <w:tblGrid>
        <w:gridCol w:w="2800"/>
        <w:gridCol w:w="7306"/>
      </w:tblGrid>
      <w:tr>
        <w:tc>
          <w:tcPr>
            <w:tcW w:type="dxa" w:w="2800"/>
            <w:shd w:fill="EAF4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  <w:rPr>
                <w:b/>
                <w:bCs/>
                <w:color w:val="0B2E4F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/>
                <w:bCs/>
                <w:color w:val="0B2E4F"/>
                <w:sz w:val="20"/>
                <w:szCs w:val="20"/>
              </w:rPr>
              <w:t xml:space="preserve">Nombre del docente</w:t>
            </w:r>
          </w:p>
        </w:tc>
        <w:tc>
          <w:tcPr>
            <w:tcW w:type="dxa" w:w="730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  <w:rPr>
                <w:color w:val="1C74BC"/>
              </w:rPr>
            </w:pPr>
            <w:r>
              <w:rPr>
                <w:rFonts w:ascii="Calibri" w:cs="Calibri" w:eastAsia="Calibri" w:hAnsi="Calibri"/>
                <w:color w:val="1C74BC"/>
                <w:sz w:val="21"/>
                <w:szCs w:val="21"/>
              </w:rPr>
              <w:t xml:space="preserve">{{docente}}</w:t>
            </w:r>
          </w:p>
        </w:tc>
      </w:tr>
      <w:tr>
        <w:tc>
          <w:tcPr>
            <w:tcW w:type="dxa" w:w="2800"/>
            <w:shd w:fill="EAF4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  <w:rPr>
                <w:b/>
                <w:bCs/>
                <w:color w:val="0B2E4F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/>
                <w:bCs/>
                <w:color w:val="0B2E4F"/>
                <w:sz w:val="20"/>
                <w:szCs w:val="20"/>
              </w:rPr>
              <w:t xml:space="preserve">Institución educativa</w:t>
            </w:r>
          </w:p>
        </w:tc>
        <w:tc>
          <w:tcPr>
            <w:tcW w:type="dxa" w:w="730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  <w:rPr>
                <w:color w:val="1C74BC"/>
              </w:rPr>
            </w:pPr>
            <w:r>
              <w:rPr>
                <w:rFonts w:ascii="Calibri" w:cs="Calibri" w:eastAsia="Calibri" w:hAnsi="Calibri"/>
                <w:color w:val="1C74BC"/>
                <w:sz w:val="21"/>
                <w:szCs w:val="21"/>
              </w:rPr>
              <w:t xml:space="preserve">{{ie}}</w:t>
            </w:r>
          </w:p>
        </w:tc>
      </w:tr>
      <w:tr>
        <w:tc>
          <w:tcPr>
            <w:tcW w:type="dxa" w:w="2800"/>
            <w:shd w:fill="EAF4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  <w:rPr>
                <w:b/>
                <w:bCs/>
                <w:color w:val="0B2E4F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/>
                <w:bCs/>
                <w:color w:val="0B2E4F"/>
                <w:sz w:val="20"/>
                <w:szCs w:val="20"/>
              </w:rPr>
              <w:t xml:space="preserve">Nivel</w:t>
            </w:r>
          </w:p>
        </w:tc>
        <w:tc>
          <w:tcPr>
            <w:tcW w:type="dxa" w:w="730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  <w:rPr>
                <w:color w:val="1C74BC"/>
              </w:rPr>
            </w:pPr>
            <w:r>
              <w:rPr>
                <w:rFonts w:ascii="Calibri" w:cs="Calibri" w:eastAsia="Calibri" w:hAnsi="Calibri"/>
                <w:color w:val="1C74BC"/>
                <w:sz w:val="21"/>
                <w:szCs w:val="21"/>
              </w:rPr>
              <w:t xml:space="preserve">{{nivel}}</w:t>
            </w:r>
          </w:p>
        </w:tc>
      </w:tr>
      <w:tr>
        <w:tc>
          <w:tcPr>
            <w:tcW w:type="dxa" w:w="2800"/>
            <w:shd w:fill="EAF4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  <w:rPr>
                <w:b/>
                <w:bCs/>
                <w:color w:val="0B2E4F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/>
                <w:bCs/>
                <w:color w:val="0B2E4F"/>
                <w:sz w:val="20"/>
                <w:szCs w:val="20"/>
              </w:rPr>
              <w:t xml:space="preserve">Grado y sección</w:t>
            </w:r>
          </w:p>
        </w:tc>
        <w:tc>
          <w:tcPr>
            <w:tcW w:type="dxa" w:w="730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  <w:rPr>
                <w:color w:val="1C74BC"/>
              </w:rPr>
            </w:pPr>
            <w:r>
              <w:rPr>
                <w:rFonts w:ascii="Calibri" w:cs="Calibri" w:eastAsia="Calibri" w:hAnsi="Calibri"/>
                <w:color w:val="1C74BC"/>
                <w:sz w:val="21"/>
                <w:szCs w:val="21"/>
              </w:rPr>
              <w:t xml:space="preserve">{{grado}}</w:t>
            </w:r>
          </w:p>
        </w:tc>
      </w:tr>
      <w:tr>
        <w:tc>
          <w:tcPr>
            <w:tcW w:type="dxa" w:w="2800"/>
            <w:shd w:fill="EAF4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  <w:rPr>
                <w:b/>
                <w:bCs/>
                <w:color w:val="0B2E4F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/>
                <w:bCs/>
                <w:color w:val="0B2E4F"/>
                <w:sz w:val="20"/>
                <w:szCs w:val="20"/>
              </w:rPr>
              <w:t xml:space="preserve">Área curricular</w:t>
            </w:r>
          </w:p>
        </w:tc>
        <w:tc>
          <w:tcPr>
            <w:tcW w:type="dxa" w:w="730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  <w:rPr>
                <w:color w:val="1C74BC"/>
              </w:rPr>
            </w:pPr>
            <w:r>
              <w:rPr>
                <w:rFonts w:ascii="Calibri" w:cs="Calibri" w:eastAsia="Calibri" w:hAnsi="Calibri"/>
                <w:color w:val="1C74BC"/>
                <w:sz w:val="21"/>
                <w:szCs w:val="21"/>
              </w:rPr>
              <w:t xml:space="preserve">{{area}}</w:t>
            </w:r>
          </w:p>
        </w:tc>
      </w:tr>
      <w:tr>
        <w:tc>
          <w:tcPr>
            <w:tcW w:type="dxa" w:w="2800"/>
            <w:shd w:fill="EAF4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  <w:rPr>
                <w:b/>
                <w:bCs/>
                <w:color w:val="0B2E4F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/>
                <w:bCs/>
                <w:color w:val="0B2E4F"/>
                <w:sz w:val="20"/>
                <w:szCs w:val="20"/>
              </w:rPr>
              <w:t xml:space="preserve">Fecha</w:t>
            </w:r>
          </w:p>
        </w:tc>
        <w:tc>
          <w:tcPr>
            <w:tcW w:type="dxa" w:w="730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  <w:rPr>
                <w:color w:val="1C74BC"/>
              </w:rPr>
            </w:pPr>
            <w:r>
              <w:rPr>
                <w:rFonts w:ascii="Calibri" w:cs="Calibri" w:eastAsia="Calibri" w:hAnsi="Calibri"/>
                <w:color w:val="1C74BC"/>
                <w:sz w:val="21"/>
                <w:szCs w:val="21"/>
              </w:rPr>
              <w:t xml:space="preserve">{{fecha}}</w:t>
            </w:r>
          </w:p>
        </w:tc>
      </w:tr>
      <w:tr>
        <w:tc>
          <w:tcPr>
            <w:tcW w:type="dxa" w:w="2800"/>
            <w:shd w:fill="EAF4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  <w:rPr>
                <w:b/>
                <w:bCs/>
                <w:color w:val="0B2E4F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/>
                <w:bCs/>
                <w:color w:val="0B2E4F"/>
                <w:sz w:val="20"/>
                <w:szCs w:val="20"/>
              </w:rPr>
              <w:t xml:space="preserve">Duración</w:t>
            </w:r>
          </w:p>
        </w:tc>
        <w:tc>
          <w:tcPr>
            <w:tcW w:type="dxa" w:w="730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  <w:rPr>
                <w:color w:val="1C74BC"/>
              </w:rPr>
            </w:pPr>
            <w:r>
              <w:rPr>
                <w:rFonts w:ascii="Calibri" w:cs="Calibri" w:eastAsia="Calibri" w:hAnsi="Calibri"/>
                <w:color w:val="1C74BC"/>
                <w:sz w:val="21"/>
                <w:szCs w:val="21"/>
              </w:rPr>
              <w:t xml:space="preserve">{{duracion}}</w:t>
            </w:r>
          </w:p>
        </w:tc>
      </w:tr>
      <w:tr>
        <w:tc>
          <w:tcPr>
            <w:tcW w:type="dxa" w:w="2800"/>
            <w:shd w:fill="EAF4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  <w:rPr>
                <w:b/>
                <w:bCs/>
                <w:color w:val="0B2E4F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/>
                <w:bCs/>
                <w:color w:val="0B2E4F"/>
                <w:sz w:val="20"/>
                <w:szCs w:val="20"/>
              </w:rPr>
              <w:t xml:space="preserve">Región</w:t>
            </w:r>
          </w:p>
        </w:tc>
        <w:tc>
          <w:tcPr>
            <w:tcW w:type="dxa" w:w="730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  <w:rPr>
                <w:color w:val="1C74BC"/>
              </w:rPr>
            </w:pPr>
            <w:r>
              <w:rPr>
                <w:rFonts w:ascii="Calibri" w:cs="Calibri" w:eastAsia="Calibri" w:hAnsi="Calibri"/>
                <w:color w:val="1C74BC"/>
                <w:sz w:val="21"/>
                <w:szCs w:val="21"/>
              </w:rPr>
              <w:t xml:space="preserve">{{region}}</w:t>
            </w:r>
          </w:p>
        </w:tc>
      </w:tr>
    </w:tbl>
    <w:p>
      <w:pPr>
        <w:pBdr>
          <w:bottom w:val="single" w:color="1C74BC" w:sz="10"/>
        </w:pBdr>
        <w:spacing w:after="120" w:before="260"/>
      </w:pPr>
      <w:r>
        <w:rPr>
          <w:rFonts w:ascii="Calibri" w:cs="Calibri" w:eastAsia="Calibri" w:hAnsi="Calibri"/>
          <w:b/>
          <w:bCs/>
          <w:color w:val="0B2E4F"/>
          <w:sz w:val="25"/>
          <w:szCs w:val="25"/>
        </w:rPr>
        <w:t xml:space="preserve">PROPÓSITOS DE APRENDIZAJE</w:t>
      </w:r>
    </w:p>
    <w:p>
      <w:pPr>
        <w:spacing w:after="200" w:before="60"/>
      </w:pPr>
      <w:r>
        <w:rPr>
          <w:rFonts w:ascii="Calibri" w:cs="Calibri" w:eastAsia="Calibri" w:hAnsi="Calibri"/>
          <w:b/>
          <w:bCs/>
          <w:color w:val="1C74BC"/>
          <w:sz w:val="21"/>
          <w:szCs w:val="21"/>
        </w:rPr>
        <w:t xml:space="preserve">{{propositos}}</w:t>
      </w:r>
    </w:p>
    <w:p>
      <w:pPr>
        <w:pBdr>
          <w:bottom w:val="single" w:color="1C74BC" w:sz="10"/>
        </w:pBdr>
        <w:spacing w:after="120" w:before="260"/>
      </w:pPr>
      <w:r>
        <w:rPr>
          <w:rFonts w:ascii="Calibri" w:cs="Calibri" w:eastAsia="Calibri" w:hAnsi="Calibri"/>
          <w:b/>
          <w:bCs/>
          <w:color w:val="0B2E4F"/>
          <w:sz w:val="25"/>
          <w:szCs w:val="25"/>
        </w:rPr>
        <w:t xml:space="preserve">DESEMPEÑOS PRECISADOS</w:t>
      </w:r>
    </w:p>
    <w:p>
      <w:pPr>
        <w:spacing w:after="200" w:before="60"/>
      </w:pPr>
      <w:r>
        <w:rPr>
          <w:rFonts w:ascii="Calibri" w:cs="Calibri" w:eastAsia="Calibri" w:hAnsi="Calibri"/>
          <w:b/>
          <w:bCs/>
          <w:color w:val="1C74BC"/>
          <w:sz w:val="21"/>
          <w:szCs w:val="21"/>
        </w:rPr>
        <w:t xml:space="preserve">{{desempenos}}</w:t>
      </w:r>
    </w:p>
    <w:p>
      <w:pPr>
        <w:pBdr>
          <w:bottom w:val="single" w:color="1C74BC" w:sz="10"/>
        </w:pBdr>
        <w:spacing w:after="120" w:before="260"/>
      </w:pPr>
      <w:r>
        <w:rPr>
          <w:rFonts w:ascii="Calibri" w:cs="Calibri" w:eastAsia="Calibri" w:hAnsi="Calibri"/>
          <w:b/>
          <w:bCs/>
          <w:color w:val="0B2E4F"/>
          <w:sz w:val="25"/>
          <w:szCs w:val="25"/>
        </w:rPr>
        <w:t xml:space="preserve">CRITERIOS DE EVALUACIÓN</w:t>
      </w:r>
    </w:p>
    <w:p>
      <w:pPr>
        <w:spacing w:after="200" w:before="60"/>
      </w:pPr>
      <w:r>
        <w:rPr>
          <w:rFonts w:ascii="Calibri" w:cs="Calibri" w:eastAsia="Calibri" w:hAnsi="Calibri"/>
          <w:b/>
          <w:bCs/>
          <w:color w:val="1C74BC"/>
          <w:sz w:val="21"/>
          <w:szCs w:val="21"/>
        </w:rPr>
        <w:t xml:space="preserve">{{criterios}}</w:t>
      </w:r>
    </w:p>
    <w:p>
      <w:pPr>
        <w:pBdr>
          <w:bottom w:val="single" w:color="1C74BC" w:sz="10"/>
        </w:pBdr>
        <w:spacing w:after="120" w:before="260"/>
      </w:pPr>
      <w:r>
        <w:rPr>
          <w:rFonts w:ascii="Calibri" w:cs="Calibri" w:eastAsia="Calibri" w:hAnsi="Calibri"/>
          <w:b/>
          <w:bCs/>
          <w:color w:val="0B2E4F"/>
          <w:sz w:val="25"/>
          <w:szCs w:val="25"/>
        </w:rPr>
        <w:t xml:space="preserve">ENFOQUES TRANSVERSALES</w:t>
      </w:r>
    </w:p>
    <w:p>
      <w:pPr>
        <w:spacing w:after="200" w:before="60"/>
      </w:pPr>
      <w:r>
        <w:rPr>
          <w:rFonts w:ascii="Calibri" w:cs="Calibri" w:eastAsia="Calibri" w:hAnsi="Calibri"/>
          <w:b/>
          <w:bCs/>
          <w:color w:val="1C74BC"/>
          <w:sz w:val="21"/>
          <w:szCs w:val="21"/>
        </w:rPr>
        <w:t xml:space="preserve">{{enfoques}}</w:t>
      </w:r>
    </w:p>
    <w:p>
      <w:pPr>
        <w:spacing w:after="200" w:before="60"/>
      </w:pPr>
      <w:r>
        <w:rPr>
          <w:rFonts w:ascii="Calibri" w:cs="Calibri" w:eastAsia="Calibri" w:hAnsi="Calibri"/>
          <w:b/>
          <w:bCs/>
          <w:color w:val="1C74BC"/>
          <w:sz w:val="21"/>
          <w:szCs w:val="21"/>
        </w:rPr>
        <w:t xml:space="preserve">{{secuencia}}</w:t>
      </w:r>
    </w:p>
    <w:p>
      <w:pPr>
        <w:spacing w:after="200" w:before="60"/>
      </w:pPr>
      <w:r>
        <w:rPr>
          <w:rFonts w:ascii="Calibri" w:cs="Calibri" w:eastAsia="Calibri" w:hAnsi="Calibri"/>
          <w:b/>
          <w:bCs/>
          <w:color w:val="1C74BC"/>
          <w:sz w:val="21"/>
          <w:szCs w:val="21"/>
        </w:rPr>
        <w:t xml:space="preserve">{{dua}}</w:t>
      </w:r>
    </w:p>
    <w:p>
      <w:pPr>
        <w:spacing w:after="200" w:before="60"/>
      </w:pPr>
      <w:r>
        <w:rPr>
          <w:rFonts w:ascii="Calibri" w:cs="Calibri" w:eastAsia="Calibri" w:hAnsi="Calibri"/>
          <w:b/>
          <w:bCs/>
          <w:color w:val="1C74BC"/>
          <w:sz w:val="21"/>
          <w:szCs w:val="21"/>
        </w:rPr>
        <w:t xml:space="preserve">{{anexos}}</w:t>
      </w:r>
    </w:p>
    <w:p>
      <w:pPr>
        <w:pBdr>
          <w:bottom w:val="single" w:color="1C74BC" w:sz="10"/>
        </w:pBdr>
        <w:spacing w:after="120" w:before="260"/>
      </w:pPr>
      <w:r>
        <w:rPr>
          <w:rFonts w:ascii="Calibri" w:cs="Calibri" w:eastAsia="Calibri" w:hAnsi="Calibri"/>
          <w:b/>
          <w:bCs/>
          <w:color w:val="0B2E4F"/>
          <w:sz w:val="25"/>
          <w:szCs w:val="25"/>
        </w:rPr>
        <w:t xml:space="preserve">TABLA DE DATOS DE NITIA (alternativa a la de arriba)</w:t>
      </w:r>
    </w:p>
    <w:p>
      <w:pPr>
        <w:spacing w:after="200" w:before="60"/>
      </w:pPr>
      <w:r>
        <w:rPr>
          <w:rFonts w:ascii="Calibri" w:cs="Calibri" w:eastAsia="Calibri" w:hAnsi="Calibri"/>
          <w:b/>
          <w:bCs/>
          <w:color w:val="1C74BC"/>
          <w:sz w:val="21"/>
          <w:szCs w:val="21"/>
        </w:rPr>
        <w:t xml:space="preserve">{{datos_generales}}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base de exportación · SciVerse</dc:title>
  <dc:creator>Teaching TIC</dc:creator>
  <cp:lastModifiedBy>Un-named</cp:lastModifiedBy>
  <cp:revision>1</cp:revision>
  <dcterms:created xsi:type="dcterms:W3CDTF">2026-09-15T05:40:21.746Z</dcterms:created>
  <dcterms:modified xsi:type="dcterms:W3CDTF">2026-09-15T05:40:21.746Z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