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790CE" w14:textId="27880DEE" w:rsidR="00000000" w:rsidRDefault="00000000">
      <w:pPr>
        <w:widowControl/>
        <w:jc w:val="center"/>
        <w:rPr>
          <w:rFonts w:ascii="宋体" w:hAnsi="宋体" w:cs="宋体"/>
          <w:kern w:val="0"/>
          <w:sz w:val="24"/>
        </w:rPr>
      </w:pPr>
      <w:r>
        <w:rPr>
          <w:rFonts w:ascii="宋体" w:hAnsi="宋体" w:cs="宋体"/>
          <w:kern w:val="0"/>
          <w:sz w:val="24"/>
        </w:rPr>
        <w:fldChar w:fldCharType="begin"/>
      </w:r>
      <w:r w:rsidR="002378BF">
        <w:rPr>
          <w:rFonts w:ascii="宋体" w:hAnsi="宋体" w:cs="宋体" w:hint="eastAsia"/>
          <w:kern w:val="0"/>
          <w:sz w:val="24"/>
        </w:rPr>
        <w:instrText xml:space="preserve"> INCLUDEPICTURE "C:\\tanya\\AppData\\Roaming\\Tencent\\Users\\254142995\\QQ\\WinTemp\\RichOle\\~7[AE6`BY)Z(~$@63JGFH]G.png" \* MERGEFORMAT </w:instrText>
      </w:r>
      <w:r>
        <w:rPr>
          <w:rFonts w:ascii="宋体" w:hAnsi="宋体" w:cs="宋体"/>
          <w:kern w:val="0"/>
          <w:sz w:val="24"/>
        </w:rPr>
        <w:fldChar w:fldCharType="separate"/>
      </w:r>
      <w:r>
        <w:rPr>
          <w:rFonts w:ascii="宋体" w:hAnsi="宋体" w:cs="宋体"/>
          <w:kern w:val="0"/>
          <w:sz w:val="24"/>
        </w:rPr>
        <w:pict w14:anchorId="0337F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8.8pt;height:148.2pt;mso-position-horizontal-relative:page;mso-position-vertical-relative:page">
            <v:imagedata r:id="rId6" r:href="rId7"/>
          </v:shape>
        </w:pict>
      </w:r>
      <w:r>
        <w:rPr>
          <w:rFonts w:ascii="宋体" w:hAnsi="宋体" w:cs="宋体"/>
          <w:kern w:val="0"/>
          <w:sz w:val="24"/>
        </w:rPr>
        <w:fldChar w:fldCharType="end"/>
      </w:r>
    </w:p>
    <w:p w14:paraId="679AEEBF" w14:textId="77777777" w:rsidR="00000000" w:rsidRDefault="00000000">
      <w:pPr>
        <w:jc w:val="center"/>
        <w:rPr>
          <w:rFonts w:hint="eastAsia"/>
        </w:rPr>
      </w:pPr>
    </w:p>
    <w:p w14:paraId="3DC61344" w14:textId="77777777" w:rsidR="00000000" w:rsidRDefault="00000000">
      <w:pPr>
        <w:jc w:val="center"/>
        <w:rPr>
          <w:rFonts w:eastAsia="楷体_GB2312" w:hint="eastAsia"/>
          <w:b/>
          <w:sz w:val="52"/>
          <w:szCs w:val="52"/>
        </w:rPr>
      </w:pPr>
      <w:r>
        <w:rPr>
          <w:rFonts w:eastAsia="楷体_GB2312" w:hint="eastAsia"/>
          <w:b/>
          <w:sz w:val="52"/>
          <w:szCs w:val="52"/>
        </w:rPr>
        <w:t>广州航海学院</w:t>
      </w:r>
    </w:p>
    <w:p w14:paraId="72DDF789" w14:textId="77777777" w:rsidR="00000000" w:rsidRDefault="00000000">
      <w:pPr>
        <w:jc w:val="center"/>
        <w:rPr>
          <w:rFonts w:hint="eastAsia"/>
        </w:rPr>
      </w:pPr>
    </w:p>
    <w:p w14:paraId="486E28D2" w14:textId="77777777" w:rsidR="00000000" w:rsidRDefault="00000000">
      <w:pPr>
        <w:jc w:val="center"/>
        <w:rPr>
          <w:rFonts w:ascii="黑体" w:eastAsia="黑体" w:hAnsi="黑体" w:hint="eastAsia"/>
          <w:b/>
          <w:sz w:val="84"/>
        </w:rPr>
      </w:pPr>
      <w:r>
        <w:rPr>
          <w:rFonts w:ascii="黑体" w:eastAsia="黑体" w:hAnsi="黑体" w:hint="eastAsia"/>
          <w:b/>
          <w:sz w:val="84"/>
        </w:rPr>
        <w:t>实 习 报 告</w:t>
      </w:r>
    </w:p>
    <w:p w14:paraId="4520E96A" w14:textId="77777777" w:rsidR="00000000" w:rsidRDefault="00000000">
      <w:pPr>
        <w:jc w:val="center"/>
        <w:rPr>
          <w:rFonts w:hint="eastAsia"/>
        </w:rPr>
      </w:pPr>
    </w:p>
    <w:p w14:paraId="1AA75B48" w14:textId="77777777" w:rsidR="00000000" w:rsidRDefault="00000000">
      <w:pPr>
        <w:jc w:val="center"/>
        <w:rPr>
          <w:rFonts w:hint="eastAsia"/>
        </w:rPr>
      </w:pPr>
    </w:p>
    <w:p w14:paraId="21658F7B" w14:textId="77777777" w:rsidR="00000000" w:rsidRDefault="00000000">
      <w:pPr>
        <w:jc w:val="center"/>
        <w:rPr>
          <w:rFonts w:hint="eastAsia"/>
        </w:rPr>
      </w:pPr>
    </w:p>
    <w:p w14:paraId="503E2F9C" w14:textId="77777777" w:rsidR="00000000" w:rsidRDefault="00000000">
      <w:pPr>
        <w:jc w:val="center"/>
        <w:rPr>
          <w:rFonts w:hint="eastAsia"/>
        </w:rPr>
      </w:pPr>
    </w:p>
    <w:p w14:paraId="7CB549E9" w14:textId="77777777" w:rsidR="00000000" w:rsidRDefault="00000000">
      <w:pPr>
        <w:jc w:val="center"/>
        <w:rPr>
          <w:rFonts w:hint="eastAsia"/>
        </w:rPr>
      </w:pPr>
    </w:p>
    <w:p w14:paraId="51E17278" w14:textId="77777777" w:rsidR="00000000" w:rsidRDefault="00000000">
      <w:pPr>
        <w:jc w:val="center"/>
        <w:rPr>
          <w:rFonts w:hint="eastAsia"/>
        </w:rPr>
      </w:pPr>
    </w:p>
    <w:p w14:paraId="50F14520" w14:textId="77777777" w:rsidR="00000000" w:rsidRDefault="00000000">
      <w:pPr>
        <w:jc w:val="center"/>
        <w:rPr>
          <w:rFonts w:hint="eastAsia"/>
        </w:rPr>
      </w:pPr>
    </w:p>
    <w:p w14:paraId="52F5CD2B" w14:textId="77777777" w:rsidR="00000000" w:rsidRDefault="00000000">
      <w:pPr>
        <w:ind w:firstLineChars="400" w:firstLine="1285"/>
        <w:rPr>
          <w:rFonts w:ascii="宋体" w:hAnsi="宋体" w:hint="eastAsia"/>
          <w:b/>
          <w:bCs/>
          <w:sz w:val="32"/>
        </w:rPr>
      </w:pPr>
      <w:r>
        <w:rPr>
          <w:rFonts w:ascii="宋体" w:hAnsi="宋体" w:hint="eastAsia"/>
          <w:b/>
          <w:bCs/>
          <w:sz w:val="32"/>
        </w:rPr>
        <w:t xml:space="preserve">院 （系 / 部)  ：                   </w:t>
      </w:r>
    </w:p>
    <w:p w14:paraId="3ACCBDB8" w14:textId="77777777" w:rsidR="00000000" w:rsidRDefault="00000000">
      <w:pPr>
        <w:ind w:firstLineChars="400" w:firstLine="1285"/>
        <w:rPr>
          <w:rFonts w:ascii="宋体" w:hAnsi="宋体" w:hint="eastAsia"/>
          <w:b/>
          <w:bCs/>
          <w:sz w:val="32"/>
        </w:rPr>
      </w:pPr>
      <w:r>
        <w:rPr>
          <w:rFonts w:ascii="宋体" w:hAnsi="宋体" w:hint="eastAsia"/>
          <w:b/>
          <w:bCs/>
          <w:sz w:val="32"/>
        </w:rPr>
        <w:t xml:space="preserve">专  业  班  级 ：                   </w:t>
      </w:r>
    </w:p>
    <w:p w14:paraId="5B97002D" w14:textId="77777777" w:rsidR="00000000" w:rsidRDefault="00000000">
      <w:pPr>
        <w:ind w:firstLineChars="400" w:firstLine="1285"/>
        <w:rPr>
          <w:rFonts w:ascii="宋体" w:hAnsi="宋体" w:hint="eastAsia"/>
          <w:b/>
          <w:bCs/>
          <w:sz w:val="32"/>
        </w:rPr>
      </w:pPr>
      <w:r>
        <w:rPr>
          <w:rFonts w:ascii="宋体" w:hAnsi="宋体" w:hint="eastAsia"/>
          <w:b/>
          <w:bCs/>
          <w:sz w:val="32"/>
        </w:rPr>
        <w:t xml:space="preserve">姓  名  学  号 ：                   </w:t>
      </w:r>
    </w:p>
    <w:p w14:paraId="4AEEB15D" w14:textId="77777777" w:rsidR="00000000" w:rsidRDefault="00000000">
      <w:pPr>
        <w:ind w:firstLineChars="400" w:firstLine="1285"/>
        <w:rPr>
          <w:rFonts w:ascii="宋体" w:hAnsi="宋体" w:hint="eastAsia"/>
          <w:b/>
          <w:bCs/>
          <w:sz w:val="32"/>
        </w:rPr>
      </w:pPr>
      <w:r>
        <w:rPr>
          <w:rFonts w:ascii="宋体" w:hAnsi="宋体" w:hint="eastAsia"/>
          <w:b/>
          <w:bCs/>
          <w:sz w:val="32"/>
        </w:rPr>
        <w:t xml:space="preserve">实  习  项  目 ：     </w:t>
      </w:r>
      <w:r>
        <w:rPr>
          <w:rFonts w:ascii="宋体" w:hAnsi="宋体" w:hint="eastAsia"/>
          <w:sz w:val="32"/>
        </w:rPr>
        <w:t>金工实习</w:t>
      </w:r>
      <w:r>
        <w:rPr>
          <w:rFonts w:ascii="宋体" w:hAnsi="宋体" w:hint="eastAsia"/>
          <w:b/>
          <w:bCs/>
          <w:sz w:val="32"/>
        </w:rPr>
        <w:t xml:space="preserve">         </w:t>
      </w:r>
    </w:p>
    <w:p w14:paraId="42170FA8" w14:textId="77777777" w:rsidR="00000000" w:rsidRDefault="00000000">
      <w:pPr>
        <w:ind w:firstLineChars="400" w:firstLine="1285"/>
        <w:rPr>
          <w:rFonts w:ascii="宋体" w:hAnsi="宋体" w:hint="eastAsia"/>
          <w:b/>
          <w:bCs/>
          <w:sz w:val="32"/>
        </w:rPr>
      </w:pPr>
      <w:r>
        <w:rPr>
          <w:rFonts w:ascii="宋体" w:hAnsi="宋体" w:hint="eastAsia"/>
          <w:b/>
          <w:bCs/>
          <w:sz w:val="32"/>
        </w:rPr>
        <w:t xml:space="preserve">实  习  日  期 ：       </w:t>
      </w:r>
    </w:p>
    <w:p w14:paraId="09C075D4" w14:textId="77777777" w:rsidR="00000000" w:rsidRDefault="00000000">
      <w:pPr>
        <w:ind w:firstLineChars="400" w:firstLine="1285"/>
        <w:rPr>
          <w:rFonts w:ascii="宋体" w:hAnsi="宋体" w:hint="eastAsia"/>
          <w:b/>
          <w:bCs/>
          <w:sz w:val="32"/>
        </w:rPr>
      </w:pPr>
      <w:r>
        <w:rPr>
          <w:rFonts w:ascii="宋体" w:hAnsi="宋体" w:hint="eastAsia"/>
          <w:b/>
          <w:bCs/>
          <w:sz w:val="32"/>
        </w:rPr>
        <w:t xml:space="preserve">实  习  成  绩 ：             </w:t>
      </w:r>
    </w:p>
    <w:p w14:paraId="3774F8AB" w14:textId="77777777" w:rsidR="00000000" w:rsidRDefault="00000000">
      <w:pPr>
        <w:ind w:leftChars="608" w:left="4493" w:hangingChars="1001" w:hanging="3216"/>
        <w:rPr>
          <w:rFonts w:ascii="宋体" w:hAnsi="宋体"/>
          <w:bCs/>
          <w:sz w:val="28"/>
        </w:rPr>
      </w:pPr>
      <w:r>
        <w:rPr>
          <w:rFonts w:ascii="宋体" w:hAnsi="宋体" w:hint="eastAsia"/>
          <w:b/>
          <w:bCs/>
          <w:sz w:val="32"/>
        </w:rPr>
        <w:t>指  导  教  师 ：</w:t>
      </w:r>
      <w:r>
        <w:rPr>
          <w:rFonts w:ascii="宋体" w:hAnsi="宋体" w:hint="eastAsia"/>
          <w:bCs/>
          <w:sz w:val="32"/>
          <w:szCs w:val="28"/>
        </w:rPr>
        <w:t xml:space="preserve">邱扬帆 陈鹏武 杨文宜 </w:t>
      </w:r>
    </w:p>
    <w:p w14:paraId="1D7489DF" w14:textId="77777777" w:rsidR="00000000" w:rsidRDefault="00000000">
      <w:pPr>
        <w:ind w:leftChars="608" w:left="4080" w:hangingChars="1001" w:hanging="2803"/>
        <w:rPr>
          <w:rFonts w:ascii="宋体" w:hAnsi="宋体" w:hint="eastAsia"/>
          <w:bCs/>
          <w:sz w:val="32"/>
          <w:szCs w:val="28"/>
        </w:rPr>
      </w:pPr>
      <w:r>
        <w:rPr>
          <w:rFonts w:ascii="宋体" w:hAnsi="宋体" w:hint="eastAsia"/>
          <w:bCs/>
          <w:sz w:val="28"/>
        </w:rPr>
        <w:t xml:space="preserve">                   </w:t>
      </w:r>
      <w:r>
        <w:rPr>
          <w:rFonts w:ascii="宋体" w:hAnsi="宋体" w:hint="eastAsia"/>
          <w:bCs/>
          <w:sz w:val="32"/>
          <w:szCs w:val="28"/>
        </w:rPr>
        <w:t xml:space="preserve">林俊辉 聂卓洪 </w:t>
      </w:r>
      <w:r w:rsidR="00B37B6D">
        <w:rPr>
          <w:rFonts w:ascii="宋体" w:hAnsi="宋体" w:hint="eastAsia"/>
          <w:bCs/>
          <w:sz w:val="32"/>
          <w:szCs w:val="28"/>
        </w:rPr>
        <w:t>杨科</w:t>
      </w:r>
      <w:r>
        <w:rPr>
          <w:rFonts w:ascii="宋体" w:hAnsi="宋体" w:hint="eastAsia"/>
          <w:bCs/>
          <w:sz w:val="32"/>
          <w:szCs w:val="28"/>
        </w:rPr>
        <w:t xml:space="preserve"> </w:t>
      </w:r>
    </w:p>
    <w:p w14:paraId="1AD9EA02" w14:textId="77777777" w:rsidR="00000000" w:rsidRDefault="00000000">
      <w:pPr>
        <w:ind w:leftChars="608" w:left="4480" w:hangingChars="1001" w:hanging="3203"/>
        <w:rPr>
          <w:rFonts w:ascii="宋体" w:hAnsi="宋体"/>
          <w:bCs/>
          <w:sz w:val="32"/>
          <w:szCs w:val="28"/>
        </w:rPr>
      </w:pPr>
      <w:r>
        <w:rPr>
          <w:rFonts w:ascii="宋体" w:hAnsi="宋体" w:hint="eastAsia"/>
          <w:bCs/>
          <w:sz w:val="32"/>
          <w:szCs w:val="28"/>
        </w:rPr>
        <w:t xml:space="preserve">               </w:t>
      </w:r>
    </w:p>
    <w:p w14:paraId="34F318D5" w14:textId="77777777" w:rsidR="00000000" w:rsidRDefault="00000000">
      <w:pPr>
        <w:ind w:firstLineChars="400" w:firstLine="1285"/>
        <w:rPr>
          <w:rFonts w:ascii="宋体" w:hAnsi="宋体" w:hint="eastAsia"/>
          <w:b/>
          <w:bCs/>
          <w:sz w:val="32"/>
        </w:rPr>
      </w:pPr>
    </w:p>
    <w:p w14:paraId="6D0C6F81" w14:textId="77777777" w:rsidR="00000000" w:rsidRDefault="00000000">
      <w:pPr>
        <w:ind w:firstLineChars="400" w:firstLine="1285"/>
        <w:rPr>
          <w:rFonts w:ascii="宋体" w:hAnsi="宋体" w:hint="eastAsia"/>
          <w:b/>
          <w:bCs/>
          <w:sz w:val="32"/>
        </w:rPr>
      </w:pPr>
    </w:p>
    <w:p w14:paraId="111E96AF" w14:textId="77777777" w:rsidR="00000000" w:rsidRDefault="00000000">
      <w:pPr>
        <w:ind w:firstLineChars="400" w:firstLine="1285"/>
        <w:rPr>
          <w:rFonts w:ascii="宋体" w:hAnsi="宋体" w:hint="eastAsia"/>
          <w:b/>
          <w:bCs/>
          <w:sz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14:paraId="623486C7" w14:textId="77777777">
        <w:trPr>
          <w:trHeight w:val="3170"/>
        </w:trPr>
        <w:tc>
          <w:tcPr>
            <w:tcW w:w="8522" w:type="dxa"/>
          </w:tcPr>
          <w:p w14:paraId="5D8783ED" w14:textId="77777777" w:rsidR="00000000" w:rsidRDefault="00000000">
            <w:pPr>
              <w:spacing w:line="360" w:lineRule="auto"/>
              <w:jc w:val="center"/>
              <w:rPr>
                <w:rFonts w:ascii="宋体" w:hAnsi="宋体" w:hint="eastAsia"/>
                <w:b/>
                <w:bCs/>
                <w:sz w:val="28"/>
              </w:rPr>
            </w:pPr>
            <w:r>
              <w:rPr>
                <w:rFonts w:ascii="宋体" w:hAnsi="宋体" w:hint="eastAsia"/>
                <w:b/>
                <w:bCs/>
                <w:sz w:val="28"/>
              </w:rPr>
              <w:t>第一部分：实习目的及要求</w:t>
            </w:r>
          </w:p>
          <w:p w14:paraId="32DCF876" w14:textId="77777777" w:rsidR="00000000" w:rsidRDefault="00000000">
            <w:pPr>
              <w:spacing w:line="360" w:lineRule="auto"/>
              <w:jc w:val="left"/>
              <w:rPr>
                <w:rFonts w:ascii="宋体" w:hAnsi="宋体" w:hint="eastAsia"/>
                <w:b/>
                <w:bCs/>
                <w:sz w:val="32"/>
              </w:rPr>
            </w:pPr>
            <w:r>
              <w:rPr>
                <w:rFonts w:ascii="宋体" w:hAnsi="宋体" w:cs="宋体" w:hint="eastAsia"/>
                <w:color w:val="444444"/>
                <w:sz w:val="24"/>
                <w:shd w:val="clear" w:color="auto" w:fill="FFFFFF"/>
              </w:rPr>
              <w:t xml:space="preserve">     </w:t>
            </w:r>
            <w:r>
              <w:rPr>
                <w:rFonts w:ascii="宋体" w:hAnsi="宋体" w:cs="宋体"/>
                <w:color w:val="444444"/>
                <w:sz w:val="24"/>
                <w:shd w:val="clear" w:color="auto" w:fill="FFFFFF"/>
              </w:rPr>
              <w:t>金工实习是机械类有关专业的重要实践环节。通过金工实习，使学生获得机械工业生产常用金属材料及其加工工艺的入门知识和一定的基本操作训练，树立劳动观点，发扬理论联系实际的科学作风，为今后从事生产技术工作打下必要基础。</w:t>
            </w:r>
          </w:p>
        </w:tc>
      </w:tr>
      <w:tr w:rsidR="00000000" w14:paraId="45A1E4FC" w14:textId="77777777">
        <w:trPr>
          <w:trHeight w:val="7932"/>
        </w:trPr>
        <w:tc>
          <w:tcPr>
            <w:tcW w:w="8522" w:type="dxa"/>
          </w:tcPr>
          <w:p w14:paraId="14237E2D" w14:textId="77777777" w:rsidR="00000000" w:rsidRDefault="00000000">
            <w:pPr>
              <w:jc w:val="center"/>
              <w:rPr>
                <w:rFonts w:ascii="宋体" w:hAnsi="宋体" w:hint="eastAsia"/>
                <w:b/>
                <w:bCs/>
                <w:sz w:val="32"/>
              </w:rPr>
            </w:pPr>
            <w:r>
              <w:rPr>
                <w:rFonts w:ascii="宋体" w:hAnsi="宋体" w:hint="eastAsia"/>
                <w:b/>
                <w:bCs/>
                <w:sz w:val="28"/>
              </w:rPr>
              <w:t>第二部分：实习计划及内容</w:t>
            </w:r>
          </w:p>
          <w:p w14:paraId="30AC3DD2" w14:textId="77777777" w:rsidR="00000000" w:rsidRDefault="00000000">
            <w:pPr>
              <w:spacing w:line="360" w:lineRule="auto"/>
              <w:ind w:firstLineChars="200" w:firstLine="480"/>
              <w:rPr>
                <w:sz w:val="24"/>
              </w:rPr>
            </w:pPr>
            <w:r>
              <w:rPr>
                <w:rFonts w:hAnsi="宋体"/>
                <w:sz w:val="24"/>
              </w:rPr>
              <w:t>根据专业的特点及现有条件，本次金工实习以钳工、车工</w:t>
            </w:r>
            <w:r>
              <w:rPr>
                <w:rFonts w:hAnsi="宋体" w:hint="eastAsia"/>
                <w:sz w:val="24"/>
              </w:rPr>
              <w:t>、</w:t>
            </w:r>
            <w:r>
              <w:rPr>
                <w:rFonts w:hAnsi="宋体"/>
                <w:sz w:val="24"/>
              </w:rPr>
              <w:t>焊工为主</w:t>
            </w:r>
            <w:r>
              <w:rPr>
                <w:rFonts w:hAnsi="宋体" w:hint="eastAsia"/>
                <w:sz w:val="24"/>
              </w:rPr>
              <w:t>，铣工、刨工、磨工、数控线切割、电火花、铸造、冲床为辅</w:t>
            </w:r>
            <w:r>
              <w:rPr>
                <w:rFonts w:hAnsi="宋体"/>
                <w:sz w:val="24"/>
              </w:rPr>
              <w:t>。具体内容如下：</w:t>
            </w:r>
          </w:p>
          <w:p w14:paraId="5ACC60FA" w14:textId="77777777" w:rsidR="00000000" w:rsidRDefault="00000000">
            <w:pPr>
              <w:tabs>
                <w:tab w:val="left" w:pos="1780"/>
              </w:tabs>
              <w:spacing w:line="360" w:lineRule="auto"/>
              <w:rPr>
                <w:rFonts w:hAnsi="宋体"/>
                <w:b/>
                <w:bCs/>
                <w:sz w:val="24"/>
              </w:rPr>
            </w:pPr>
            <w:r>
              <w:rPr>
                <w:rFonts w:hAnsi="宋体"/>
                <w:b/>
                <w:bCs/>
                <w:sz w:val="24"/>
              </w:rPr>
              <w:t>一、钳工</w:t>
            </w:r>
          </w:p>
          <w:p w14:paraId="6DB13FCB" w14:textId="77777777" w:rsidR="00000000" w:rsidRDefault="00000000">
            <w:pPr>
              <w:spacing w:line="360" w:lineRule="auto"/>
              <w:ind w:firstLineChars="200" w:firstLine="480"/>
              <w:rPr>
                <w:sz w:val="24"/>
              </w:rPr>
            </w:pPr>
            <w:r>
              <w:rPr>
                <w:sz w:val="24"/>
              </w:rPr>
              <w:t>1</w:t>
            </w:r>
            <w:r>
              <w:rPr>
                <w:rFonts w:hAnsi="宋体"/>
                <w:sz w:val="24"/>
              </w:rPr>
              <w:t>、了解钳工实习安全技术。</w:t>
            </w:r>
          </w:p>
          <w:p w14:paraId="43E93AF1" w14:textId="77777777" w:rsidR="00000000" w:rsidRDefault="00000000">
            <w:pPr>
              <w:spacing w:line="360" w:lineRule="auto"/>
              <w:ind w:firstLineChars="200" w:firstLine="480"/>
              <w:rPr>
                <w:sz w:val="24"/>
              </w:rPr>
            </w:pPr>
            <w:r>
              <w:rPr>
                <w:sz w:val="24"/>
              </w:rPr>
              <w:t>2</w:t>
            </w:r>
            <w:r>
              <w:rPr>
                <w:rFonts w:hAnsi="宋体"/>
                <w:sz w:val="24"/>
              </w:rPr>
              <w:t>、了解钳工工作在工具制作、机器装配及设备维修中的作用。</w:t>
            </w:r>
          </w:p>
          <w:p w14:paraId="6587147A" w14:textId="77777777" w:rsidR="00000000" w:rsidRDefault="00000000">
            <w:pPr>
              <w:spacing w:line="360" w:lineRule="auto"/>
              <w:ind w:firstLineChars="200" w:firstLine="480"/>
              <w:rPr>
                <w:sz w:val="24"/>
              </w:rPr>
            </w:pPr>
            <w:r>
              <w:rPr>
                <w:sz w:val="24"/>
              </w:rPr>
              <w:t>3</w:t>
            </w:r>
            <w:r>
              <w:rPr>
                <w:rFonts w:hAnsi="宋体"/>
                <w:sz w:val="24"/>
              </w:rPr>
              <w:t>、熟悉钳工主要工作（划线、錾削、锯削、锉削、钻孔、攻丝、套丝等）的基本操作方法及主要工具和量具的使用、刃磨方法。</w:t>
            </w:r>
          </w:p>
          <w:p w14:paraId="0A297FDD" w14:textId="77777777" w:rsidR="00000000" w:rsidRDefault="00000000">
            <w:pPr>
              <w:spacing w:line="360" w:lineRule="auto"/>
              <w:ind w:firstLineChars="200" w:firstLine="480"/>
              <w:rPr>
                <w:sz w:val="24"/>
              </w:rPr>
            </w:pPr>
            <w:r>
              <w:rPr>
                <w:sz w:val="24"/>
              </w:rPr>
              <w:t>4</w:t>
            </w:r>
            <w:r>
              <w:rPr>
                <w:rFonts w:hAnsi="宋体"/>
                <w:sz w:val="24"/>
              </w:rPr>
              <w:t>、根据图纸要求，按照有关操作规程，完成简单零件</w:t>
            </w:r>
            <w:r>
              <w:rPr>
                <w:rFonts w:hAnsi="宋体" w:hint="eastAsia"/>
                <w:sz w:val="24"/>
              </w:rPr>
              <w:t>圆规</w:t>
            </w:r>
            <w:r>
              <w:rPr>
                <w:rFonts w:hAnsi="宋体"/>
                <w:sz w:val="24"/>
              </w:rPr>
              <w:t>的制作</w:t>
            </w:r>
            <w:r>
              <w:rPr>
                <w:rFonts w:hAnsi="宋体" w:hint="eastAsia"/>
                <w:sz w:val="24"/>
              </w:rPr>
              <w:t>。</w:t>
            </w:r>
          </w:p>
          <w:p w14:paraId="751AF834" w14:textId="77777777" w:rsidR="00000000" w:rsidRDefault="00000000">
            <w:pPr>
              <w:spacing w:line="360" w:lineRule="auto"/>
              <w:ind w:left="480" w:hangingChars="200" w:hanging="480"/>
              <w:rPr>
                <w:rFonts w:hAnsi="宋体"/>
                <w:b/>
                <w:bCs/>
                <w:sz w:val="24"/>
              </w:rPr>
            </w:pPr>
            <w:r>
              <w:rPr>
                <w:rFonts w:hint="eastAsia"/>
                <w:sz w:val="24"/>
              </w:rPr>
              <w:t xml:space="preserve">   </w:t>
            </w:r>
            <w:r>
              <w:rPr>
                <w:rFonts w:hAnsi="宋体"/>
                <w:b/>
                <w:bCs/>
                <w:sz w:val="24"/>
              </w:rPr>
              <w:t>二、车工</w:t>
            </w:r>
          </w:p>
          <w:p w14:paraId="26B0E891" w14:textId="77777777" w:rsidR="00000000" w:rsidRDefault="00000000">
            <w:pPr>
              <w:spacing w:line="360" w:lineRule="auto"/>
              <w:ind w:firstLineChars="200" w:firstLine="480"/>
              <w:rPr>
                <w:sz w:val="24"/>
              </w:rPr>
            </w:pPr>
            <w:r>
              <w:rPr>
                <w:sz w:val="24"/>
              </w:rPr>
              <w:t>1</w:t>
            </w:r>
            <w:r>
              <w:rPr>
                <w:rFonts w:hAnsi="宋体"/>
                <w:sz w:val="24"/>
              </w:rPr>
              <w:t>、了解车工实习安全技术。</w:t>
            </w:r>
          </w:p>
          <w:p w14:paraId="6BD6B7F3" w14:textId="77777777" w:rsidR="00000000" w:rsidRDefault="00000000">
            <w:pPr>
              <w:spacing w:line="360" w:lineRule="auto"/>
              <w:ind w:firstLineChars="200" w:firstLine="480"/>
              <w:rPr>
                <w:sz w:val="24"/>
              </w:rPr>
            </w:pPr>
            <w:r>
              <w:rPr>
                <w:sz w:val="24"/>
              </w:rPr>
              <w:t>2</w:t>
            </w:r>
            <w:r>
              <w:rPr>
                <w:rFonts w:hAnsi="宋体"/>
                <w:sz w:val="24"/>
              </w:rPr>
              <w:t>、了解车床的用途、主要组成部分及其作用。</w:t>
            </w:r>
          </w:p>
          <w:p w14:paraId="275BC4BD" w14:textId="77777777" w:rsidR="00000000" w:rsidRDefault="00000000">
            <w:pPr>
              <w:spacing w:line="360" w:lineRule="auto"/>
              <w:ind w:firstLineChars="200" w:firstLine="480"/>
              <w:rPr>
                <w:sz w:val="24"/>
              </w:rPr>
            </w:pPr>
            <w:r>
              <w:rPr>
                <w:rFonts w:hint="eastAsia"/>
                <w:sz w:val="24"/>
              </w:rPr>
              <w:t>3</w:t>
            </w:r>
            <w:r>
              <w:rPr>
                <w:rFonts w:hAnsi="宋体"/>
                <w:sz w:val="24"/>
              </w:rPr>
              <w:t>、了解车床常用刀具的使用、安装及刃磨。</w:t>
            </w:r>
          </w:p>
          <w:p w14:paraId="06974A06" w14:textId="77777777" w:rsidR="00000000" w:rsidRDefault="00000000">
            <w:pPr>
              <w:spacing w:line="360" w:lineRule="auto"/>
              <w:ind w:firstLineChars="200" w:firstLine="480"/>
              <w:rPr>
                <w:sz w:val="24"/>
              </w:rPr>
            </w:pPr>
            <w:r>
              <w:rPr>
                <w:rFonts w:hint="eastAsia"/>
                <w:sz w:val="24"/>
              </w:rPr>
              <w:t>4</w:t>
            </w:r>
            <w:r>
              <w:rPr>
                <w:rFonts w:hAnsi="宋体"/>
                <w:sz w:val="24"/>
              </w:rPr>
              <w:t>、根据图纸要求，按照有关操作规程，完成简单零件销轴及锤柄的车削。</w:t>
            </w:r>
          </w:p>
          <w:p w14:paraId="74FF86F7" w14:textId="77777777" w:rsidR="00000000" w:rsidRDefault="00000000">
            <w:pPr>
              <w:tabs>
                <w:tab w:val="left" w:pos="1780"/>
              </w:tabs>
              <w:spacing w:line="360" w:lineRule="auto"/>
              <w:rPr>
                <w:rFonts w:hAnsi="宋体"/>
                <w:b/>
                <w:bCs/>
                <w:sz w:val="24"/>
              </w:rPr>
            </w:pPr>
            <w:r>
              <w:rPr>
                <w:rFonts w:hAnsi="宋体"/>
                <w:b/>
                <w:bCs/>
                <w:sz w:val="24"/>
              </w:rPr>
              <w:t>三、焊工</w:t>
            </w:r>
          </w:p>
          <w:p w14:paraId="09E9BA2E" w14:textId="77777777" w:rsidR="00000000" w:rsidRDefault="00000000">
            <w:pPr>
              <w:spacing w:line="360" w:lineRule="auto"/>
              <w:ind w:firstLineChars="200" w:firstLine="480"/>
              <w:rPr>
                <w:sz w:val="24"/>
              </w:rPr>
            </w:pPr>
            <w:r>
              <w:rPr>
                <w:sz w:val="24"/>
              </w:rPr>
              <w:t>1</w:t>
            </w:r>
            <w:r>
              <w:rPr>
                <w:rFonts w:hAnsi="宋体"/>
                <w:sz w:val="24"/>
              </w:rPr>
              <w:t>、了解焊工实习安全技术。</w:t>
            </w:r>
          </w:p>
          <w:p w14:paraId="66982158" w14:textId="77777777" w:rsidR="00000000" w:rsidRDefault="00000000">
            <w:pPr>
              <w:spacing w:line="360" w:lineRule="auto"/>
              <w:ind w:firstLineChars="200" w:firstLine="480"/>
              <w:rPr>
                <w:sz w:val="24"/>
              </w:rPr>
            </w:pPr>
            <w:r>
              <w:rPr>
                <w:rFonts w:hint="eastAsia"/>
                <w:sz w:val="24"/>
              </w:rPr>
              <w:t>2</w:t>
            </w:r>
            <w:r>
              <w:rPr>
                <w:rFonts w:hAnsi="宋体"/>
                <w:sz w:val="24"/>
              </w:rPr>
              <w:t>、熟悉焊条电弧焊所用的设备和工具。</w:t>
            </w:r>
          </w:p>
          <w:p w14:paraId="7544145E" w14:textId="77777777" w:rsidR="00000000" w:rsidRDefault="00000000">
            <w:pPr>
              <w:spacing w:line="360" w:lineRule="auto"/>
              <w:ind w:firstLineChars="200" w:firstLine="480"/>
              <w:rPr>
                <w:sz w:val="24"/>
              </w:rPr>
            </w:pPr>
            <w:r>
              <w:rPr>
                <w:rFonts w:hint="eastAsia"/>
                <w:sz w:val="24"/>
              </w:rPr>
              <w:t>3</w:t>
            </w:r>
            <w:r>
              <w:rPr>
                <w:rFonts w:hAnsi="宋体"/>
                <w:sz w:val="24"/>
              </w:rPr>
              <w:t>、了解常用焊条的牌号和选用。</w:t>
            </w:r>
          </w:p>
          <w:p w14:paraId="4FCE4D76" w14:textId="77777777" w:rsidR="00000000" w:rsidRDefault="00000000">
            <w:pPr>
              <w:spacing w:line="360" w:lineRule="auto"/>
              <w:ind w:firstLineChars="200" w:firstLine="480"/>
              <w:rPr>
                <w:rFonts w:hAnsi="宋体"/>
                <w:sz w:val="24"/>
              </w:rPr>
            </w:pPr>
            <w:r>
              <w:rPr>
                <w:rFonts w:hint="eastAsia"/>
                <w:sz w:val="24"/>
              </w:rPr>
              <w:t>4</w:t>
            </w:r>
            <w:r>
              <w:rPr>
                <w:rFonts w:hAnsi="宋体"/>
                <w:sz w:val="24"/>
              </w:rPr>
              <w:t>、熟悉焊条电弧焊的操作，完成平焊缝等的焊接并达到规定的质量要求。</w:t>
            </w:r>
          </w:p>
          <w:p w14:paraId="387E96B0" w14:textId="77777777" w:rsidR="00000000" w:rsidRDefault="00000000">
            <w:pPr>
              <w:tabs>
                <w:tab w:val="left" w:pos="1780"/>
              </w:tabs>
              <w:spacing w:line="360" w:lineRule="auto"/>
              <w:rPr>
                <w:rFonts w:hAnsi="宋体" w:hint="eastAsia"/>
                <w:b/>
                <w:bCs/>
                <w:sz w:val="24"/>
              </w:rPr>
            </w:pPr>
            <w:r>
              <w:rPr>
                <w:rFonts w:hAnsi="宋体" w:hint="eastAsia"/>
                <w:b/>
                <w:bCs/>
                <w:sz w:val="24"/>
              </w:rPr>
              <w:t>四</w:t>
            </w:r>
            <w:r>
              <w:rPr>
                <w:rFonts w:hAnsi="宋体"/>
                <w:b/>
                <w:bCs/>
                <w:sz w:val="24"/>
              </w:rPr>
              <w:t>、</w:t>
            </w:r>
            <w:r>
              <w:rPr>
                <w:rFonts w:hAnsi="宋体" w:hint="eastAsia"/>
                <w:b/>
                <w:bCs/>
                <w:sz w:val="24"/>
              </w:rPr>
              <w:t>铣工、磨工、刨工</w:t>
            </w:r>
          </w:p>
          <w:p w14:paraId="6B67AA36" w14:textId="77777777" w:rsidR="00000000" w:rsidRDefault="00000000">
            <w:pPr>
              <w:spacing w:line="360" w:lineRule="auto"/>
              <w:ind w:firstLineChars="200" w:firstLine="480"/>
              <w:rPr>
                <w:sz w:val="24"/>
              </w:rPr>
            </w:pPr>
            <w:r>
              <w:rPr>
                <w:rFonts w:hAnsi="宋体"/>
                <w:sz w:val="24"/>
              </w:rPr>
              <w:t>了解</w:t>
            </w:r>
            <w:r>
              <w:rPr>
                <w:rFonts w:hAnsi="宋体" w:hint="eastAsia"/>
                <w:sz w:val="24"/>
              </w:rPr>
              <w:t>铣工、磨工、刨工、数控线切割、电火花、铸造、冲床</w:t>
            </w:r>
            <w:r>
              <w:rPr>
                <w:rFonts w:hAnsi="宋体"/>
                <w:sz w:val="24"/>
              </w:rPr>
              <w:t>实习安全技术</w:t>
            </w:r>
            <w:r>
              <w:rPr>
                <w:rFonts w:hAnsi="宋体" w:hint="eastAsia"/>
                <w:sz w:val="24"/>
              </w:rPr>
              <w:t>、</w:t>
            </w:r>
            <w:r>
              <w:rPr>
                <w:rFonts w:hAnsi="宋体"/>
                <w:sz w:val="24"/>
              </w:rPr>
              <w:lastRenderedPageBreak/>
              <w:t>主要组成部分及其</w:t>
            </w:r>
            <w:r>
              <w:rPr>
                <w:rFonts w:hAnsi="宋体" w:hint="eastAsia"/>
                <w:sz w:val="24"/>
              </w:rPr>
              <w:t>加工范围</w:t>
            </w:r>
            <w:r>
              <w:rPr>
                <w:rFonts w:hAnsi="宋体"/>
                <w:sz w:val="24"/>
              </w:rPr>
              <w:t>。</w:t>
            </w:r>
          </w:p>
          <w:p w14:paraId="02F9D660" w14:textId="77777777" w:rsidR="00000000" w:rsidRDefault="00000000">
            <w:pPr>
              <w:tabs>
                <w:tab w:val="left" w:pos="1780"/>
              </w:tabs>
              <w:spacing w:line="360" w:lineRule="auto"/>
              <w:rPr>
                <w:rFonts w:ascii="宋体" w:hAnsi="宋体" w:hint="eastAsia"/>
                <w:b/>
                <w:bCs/>
                <w:sz w:val="28"/>
              </w:rPr>
            </w:pPr>
          </w:p>
        </w:tc>
      </w:tr>
      <w:tr w:rsidR="00000000" w14:paraId="30F0A1AD" w14:textId="77777777">
        <w:trPr>
          <w:trHeight w:val="4365"/>
        </w:trPr>
        <w:tc>
          <w:tcPr>
            <w:tcW w:w="8522" w:type="dxa"/>
          </w:tcPr>
          <w:p w14:paraId="6EDA75A8" w14:textId="77777777" w:rsidR="00000000" w:rsidRDefault="00000000">
            <w:pPr>
              <w:spacing w:line="360" w:lineRule="auto"/>
              <w:jc w:val="center"/>
              <w:rPr>
                <w:rFonts w:ascii="宋体" w:hAnsi="宋体" w:hint="eastAsia"/>
                <w:b/>
                <w:bCs/>
                <w:sz w:val="28"/>
              </w:rPr>
            </w:pPr>
            <w:r>
              <w:rPr>
                <w:rFonts w:ascii="宋体" w:hAnsi="宋体" w:hint="eastAsia"/>
                <w:b/>
                <w:bCs/>
                <w:sz w:val="28"/>
              </w:rPr>
              <w:lastRenderedPageBreak/>
              <w:t>第三部分：实习报告</w:t>
            </w:r>
          </w:p>
          <w:p w14:paraId="4DE0A445" w14:textId="77777777" w:rsidR="00000000" w:rsidRDefault="00000000">
            <w:pPr>
              <w:spacing w:line="360" w:lineRule="auto"/>
              <w:rPr>
                <w:rFonts w:ascii="宋体" w:hAnsi="宋体"/>
                <w:bCs/>
                <w:sz w:val="32"/>
              </w:rPr>
            </w:pPr>
            <w:r>
              <w:rPr>
                <w:rFonts w:ascii="宋体" w:hAnsi="宋体" w:hint="eastAsia"/>
                <w:b/>
                <w:bCs/>
                <w:sz w:val="32"/>
              </w:rPr>
              <w:t>要求：</w:t>
            </w:r>
            <w:r>
              <w:rPr>
                <w:rFonts w:ascii="宋体" w:hAnsi="宋体" w:hint="eastAsia"/>
                <w:bCs/>
                <w:sz w:val="32"/>
              </w:rPr>
              <w:t>写一份不少于3000字的实习报告。格式要求如下：首行缩进，字体要求：小四号宋体，行距：1.5倍。（不能把文本中的表格删除）内容包括车工、钳工、焊工、铣床、刨床、磨床、数控线切割、电火花、铸造、冲床。尽量做到图文并茂。</w:t>
            </w:r>
          </w:p>
          <w:p w14:paraId="3E0AB6D2" w14:textId="77777777" w:rsidR="00000000" w:rsidRDefault="00000000">
            <w:pPr>
              <w:spacing w:line="360" w:lineRule="auto"/>
              <w:rPr>
                <w:rFonts w:ascii="宋体" w:hAnsi="宋体" w:hint="eastAsia"/>
                <w:b/>
                <w:bCs/>
                <w:color w:val="FFC000"/>
                <w:sz w:val="32"/>
              </w:rPr>
            </w:pPr>
            <w:r>
              <w:rPr>
                <w:rFonts w:ascii="宋体" w:hAnsi="宋体" w:hint="eastAsia"/>
                <w:bCs/>
                <w:sz w:val="32"/>
              </w:rPr>
              <w:t>在实训结束后的第一个星期一交到工程训练中心公室。</w:t>
            </w:r>
          </w:p>
          <w:p w14:paraId="3C146244" w14:textId="77777777" w:rsidR="00000000" w:rsidRDefault="00000000">
            <w:pPr>
              <w:spacing w:line="360" w:lineRule="auto"/>
              <w:rPr>
                <w:rFonts w:ascii="宋体" w:hAnsi="宋体"/>
                <w:b/>
                <w:bCs/>
                <w:color w:val="FF0000"/>
                <w:sz w:val="32"/>
              </w:rPr>
            </w:pPr>
            <w:r>
              <w:rPr>
                <w:rFonts w:ascii="宋体" w:hAnsi="宋体" w:hint="eastAsia"/>
                <w:b/>
                <w:bCs/>
                <w:color w:val="FF0000"/>
                <w:sz w:val="32"/>
              </w:rPr>
              <w:t xml:space="preserve"> 注：请学习委员统一收齐后再交。（打印时请删掉）</w:t>
            </w:r>
          </w:p>
          <w:p w14:paraId="750AAB95" w14:textId="77777777" w:rsidR="00000000" w:rsidRDefault="00000000">
            <w:pPr>
              <w:spacing w:line="360" w:lineRule="auto"/>
              <w:rPr>
                <w:rFonts w:ascii="宋体" w:hAnsi="宋体" w:hint="eastAsia"/>
                <w:b/>
                <w:bCs/>
                <w:color w:val="FF0000"/>
                <w:sz w:val="32"/>
              </w:rPr>
            </w:pPr>
            <w:r>
              <w:rPr>
                <w:rFonts w:ascii="宋体" w:hAnsi="宋体" w:hint="eastAsia"/>
                <w:b/>
                <w:bCs/>
                <w:color w:val="FF0000"/>
                <w:sz w:val="32"/>
              </w:rPr>
              <w:t xml:space="preserve">             </w:t>
            </w:r>
          </w:p>
          <w:p w14:paraId="35656E03" w14:textId="77777777" w:rsidR="00000000" w:rsidRDefault="00000000">
            <w:pPr>
              <w:spacing w:line="360" w:lineRule="auto"/>
              <w:rPr>
                <w:rFonts w:ascii="宋体" w:hAnsi="宋体" w:hint="eastAsia"/>
                <w:b/>
                <w:bCs/>
                <w:sz w:val="32"/>
              </w:rPr>
            </w:pPr>
          </w:p>
          <w:p w14:paraId="0F3A3EBC" w14:textId="77777777" w:rsidR="00000000" w:rsidRDefault="00000000">
            <w:pPr>
              <w:rPr>
                <w:rFonts w:ascii="宋体" w:hAnsi="宋体" w:hint="eastAsia"/>
                <w:b/>
                <w:bCs/>
                <w:sz w:val="32"/>
              </w:rPr>
            </w:pPr>
          </w:p>
          <w:p w14:paraId="48857D60" w14:textId="77777777" w:rsidR="00000000" w:rsidRDefault="00000000">
            <w:pPr>
              <w:rPr>
                <w:rFonts w:ascii="宋体" w:hAnsi="宋体" w:hint="eastAsia"/>
                <w:b/>
                <w:bCs/>
                <w:sz w:val="32"/>
              </w:rPr>
            </w:pPr>
          </w:p>
          <w:p w14:paraId="4427A5DD" w14:textId="77777777" w:rsidR="00000000" w:rsidRDefault="00000000">
            <w:pPr>
              <w:rPr>
                <w:rFonts w:ascii="宋体" w:hAnsi="宋体" w:hint="eastAsia"/>
                <w:b/>
                <w:bCs/>
                <w:sz w:val="32"/>
              </w:rPr>
            </w:pPr>
          </w:p>
          <w:p w14:paraId="4012EEE5" w14:textId="77777777" w:rsidR="00000000" w:rsidRDefault="00000000">
            <w:pPr>
              <w:rPr>
                <w:rFonts w:ascii="宋体" w:hAnsi="宋体" w:hint="eastAsia"/>
                <w:b/>
                <w:bCs/>
                <w:sz w:val="32"/>
              </w:rPr>
            </w:pPr>
          </w:p>
          <w:p w14:paraId="31639857" w14:textId="77777777" w:rsidR="00000000" w:rsidRDefault="00000000">
            <w:pPr>
              <w:rPr>
                <w:rFonts w:ascii="宋体" w:hAnsi="宋体" w:hint="eastAsia"/>
                <w:b/>
                <w:bCs/>
                <w:sz w:val="32"/>
              </w:rPr>
            </w:pPr>
          </w:p>
          <w:p w14:paraId="54D81094" w14:textId="77777777" w:rsidR="00000000" w:rsidRDefault="00000000">
            <w:pPr>
              <w:rPr>
                <w:rFonts w:ascii="宋体" w:hAnsi="宋体" w:hint="eastAsia"/>
                <w:b/>
                <w:bCs/>
                <w:sz w:val="32"/>
              </w:rPr>
            </w:pPr>
          </w:p>
          <w:p w14:paraId="0000E8D8" w14:textId="77777777" w:rsidR="00000000" w:rsidRDefault="00000000">
            <w:pPr>
              <w:rPr>
                <w:rFonts w:ascii="宋体" w:hAnsi="宋体" w:hint="eastAsia"/>
                <w:b/>
                <w:bCs/>
                <w:sz w:val="32"/>
              </w:rPr>
            </w:pPr>
          </w:p>
          <w:p w14:paraId="3DF1493C" w14:textId="77777777" w:rsidR="00000000" w:rsidRDefault="00000000">
            <w:pPr>
              <w:rPr>
                <w:rFonts w:ascii="宋体" w:hAnsi="宋体" w:hint="eastAsia"/>
                <w:b/>
                <w:bCs/>
                <w:sz w:val="32"/>
              </w:rPr>
            </w:pPr>
          </w:p>
          <w:p w14:paraId="6C93676D" w14:textId="77777777" w:rsidR="00000000" w:rsidRDefault="00000000">
            <w:pPr>
              <w:rPr>
                <w:rFonts w:ascii="宋体" w:hAnsi="宋体" w:hint="eastAsia"/>
                <w:b/>
                <w:bCs/>
                <w:sz w:val="32"/>
              </w:rPr>
            </w:pPr>
          </w:p>
          <w:p w14:paraId="6DF3A60C" w14:textId="77777777" w:rsidR="00000000" w:rsidRDefault="00000000">
            <w:pPr>
              <w:rPr>
                <w:rFonts w:ascii="宋体" w:hAnsi="宋体" w:hint="eastAsia"/>
                <w:b/>
                <w:bCs/>
                <w:sz w:val="32"/>
              </w:rPr>
            </w:pPr>
          </w:p>
          <w:p w14:paraId="37361877" w14:textId="77777777" w:rsidR="00000000" w:rsidRDefault="00000000">
            <w:pPr>
              <w:rPr>
                <w:rFonts w:ascii="宋体" w:hAnsi="宋体" w:hint="eastAsia"/>
                <w:b/>
                <w:bCs/>
                <w:sz w:val="32"/>
              </w:rPr>
            </w:pPr>
          </w:p>
          <w:p w14:paraId="31555BAE" w14:textId="77777777" w:rsidR="00000000" w:rsidRDefault="00000000">
            <w:pPr>
              <w:rPr>
                <w:rFonts w:ascii="宋体" w:hAnsi="宋体" w:hint="eastAsia"/>
                <w:b/>
                <w:bCs/>
                <w:sz w:val="32"/>
              </w:rPr>
            </w:pPr>
          </w:p>
          <w:p w14:paraId="32AB02DF" w14:textId="77777777" w:rsidR="00000000" w:rsidRDefault="00000000">
            <w:pPr>
              <w:rPr>
                <w:rFonts w:ascii="宋体" w:hAnsi="宋体" w:hint="eastAsia"/>
                <w:b/>
                <w:bCs/>
                <w:sz w:val="32"/>
              </w:rPr>
            </w:pPr>
          </w:p>
          <w:p w14:paraId="6599E4A0" w14:textId="77777777" w:rsidR="00000000" w:rsidRDefault="00000000">
            <w:pPr>
              <w:rPr>
                <w:rFonts w:ascii="宋体" w:hAnsi="宋体" w:hint="eastAsia"/>
                <w:b/>
                <w:bCs/>
                <w:sz w:val="32"/>
              </w:rPr>
            </w:pPr>
          </w:p>
          <w:p w14:paraId="5BE4B021" w14:textId="77777777" w:rsidR="00000000" w:rsidRDefault="00000000">
            <w:pPr>
              <w:rPr>
                <w:rFonts w:ascii="宋体" w:hAnsi="宋体" w:hint="eastAsia"/>
                <w:b/>
                <w:bCs/>
                <w:sz w:val="32"/>
              </w:rPr>
            </w:pPr>
          </w:p>
          <w:p w14:paraId="6F45D24E" w14:textId="77777777" w:rsidR="00000000" w:rsidRDefault="00000000">
            <w:pPr>
              <w:rPr>
                <w:rFonts w:ascii="宋体" w:hAnsi="宋体" w:hint="eastAsia"/>
                <w:b/>
                <w:bCs/>
                <w:sz w:val="32"/>
              </w:rPr>
            </w:pPr>
          </w:p>
          <w:p w14:paraId="64A1DEE3" w14:textId="77777777" w:rsidR="00000000" w:rsidRDefault="00000000">
            <w:pPr>
              <w:rPr>
                <w:rFonts w:ascii="宋体" w:hAnsi="宋体" w:hint="eastAsia"/>
                <w:b/>
                <w:bCs/>
                <w:sz w:val="32"/>
              </w:rPr>
            </w:pPr>
          </w:p>
        </w:tc>
      </w:tr>
      <w:tr w:rsidR="00000000" w14:paraId="351F8372" w14:textId="77777777">
        <w:trPr>
          <w:trHeight w:val="7932"/>
        </w:trPr>
        <w:tc>
          <w:tcPr>
            <w:tcW w:w="8522" w:type="dxa"/>
          </w:tcPr>
          <w:p w14:paraId="1A774351" w14:textId="77777777" w:rsidR="00000000" w:rsidRDefault="00000000">
            <w:pPr>
              <w:rPr>
                <w:rFonts w:ascii="宋体" w:hAnsi="宋体" w:hint="eastAsia"/>
                <w:b/>
                <w:bCs/>
                <w:sz w:val="28"/>
              </w:rPr>
            </w:pPr>
          </w:p>
          <w:p w14:paraId="6C5E2941" w14:textId="77777777" w:rsidR="00000000" w:rsidRDefault="00000000">
            <w:pPr>
              <w:rPr>
                <w:rFonts w:ascii="宋体" w:hAnsi="宋体" w:hint="eastAsia"/>
                <w:b/>
                <w:bCs/>
                <w:sz w:val="28"/>
              </w:rPr>
            </w:pPr>
          </w:p>
          <w:p w14:paraId="7361909B" w14:textId="77777777" w:rsidR="00000000" w:rsidRDefault="00000000">
            <w:pPr>
              <w:rPr>
                <w:rFonts w:ascii="宋体" w:hAnsi="宋体" w:hint="eastAsia"/>
                <w:b/>
                <w:bCs/>
                <w:sz w:val="28"/>
              </w:rPr>
            </w:pPr>
          </w:p>
          <w:p w14:paraId="00F57D07" w14:textId="77777777" w:rsidR="00000000" w:rsidRDefault="00000000">
            <w:pPr>
              <w:rPr>
                <w:rFonts w:ascii="宋体" w:hAnsi="宋体" w:hint="eastAsia"/>
                <w:b/>
                <w:bCs/>
                <w:sz w:val="28"/>
              </w:rPr>
            </w:pPr>
          </w:p>
          <w:p w14:paraId="64CA2C9D" w14:textId="77777777" w:rsidR="00000000" w:rsidRDefault="00000000">
            <w:pPr>
              <w:rPr>
                <w:rFonts w:ascii="宋体" w:hAnsi="宋体" w:hint="eastAsia"/>
                <w:b/>
                <w:bCs/>
                <w:sz w:val="28"/>
              </w:rPr>
            </w:pPr>
          </w:p>
          <w:p w14:paraId="3B1E7048" w14:textId="77777777" w:rsidR="00000000" w:rsidRDefault="00000000">
            <w:pPr>
              <w:rPr>
                <w:rFonts w:ascii="宋体" w:hAnsi="宋体" w:hint="eastAsia"/>
                <w:b/>
                <w:bCs/>
                <w:sz w:val="28"/>
              </w:rPr>
            </w:pPr>
          </w:p>
          <w:p w14:paraId="19C65905" w14:textId="77777777" w:rsidR="00000000" w:rsidRDefault="00000000">
            <w:pPr>
              <w:rPr>
                <w:rFonts w:ascii="宋体" w:hAnsi="宋体" w:hint="eastAsia"/>
                <w:b/>
                <w:bCs/>
                <w:sz w:val="28"/>
              </w:rPr>
            </w:pPr>
          </w:p>
          <w:p w14:paraId="6951C6A4" w14:textId="77777777" w:rsidR="00000000" w:rsidRDefault="00000000">
            <w:pPr>
              <w:rPr>
                <w:rFonts w:ascii="宋体" w:hAnsi="宋体" w:hint="eastAsia"/>
                <w:b/>
                <w:bCs/>
                <w:sz w:val="28"/>
              </w:rPr>
            </w:pPr>
          </w:p>
          <w:p w14:paraId="013E79C4" w14:textId="77777777" w:rsidR="00000000" w:rsidRDefault="00000000">
            <w:pPr>
              <w:rPr>
                <w:rFonts w:ascii="宋体" w:hAnsi="宋体" w:hint="eastAsia"/>
                <w:b/>
                <w:bCs/>
                <w:sz w:val="28"/>
              </w:rPr>
            </w:pPr>
          </w:p>
          <w:p w14:paraId="54D2152A" w14:textId="77777777" w:rsidR="00000000" w:rsidRDefault="00000000">
            <w:pPr>
              <w:rPr>
                <w:rFonts w:ascii="宋体" w:hAnsi="宋体" w:hint="eastAsia"/>
                <w:b/>
                <w:bCs/>
                <w:sz w:val="28"/>
              </w:rPr>
            </w:pPr>
          </w:p>
          <w:p w14:paraId="1A82D89C" w14:textId="77777777" w:rsidR="00000000" w:rsidRDefault="00000000">
            <w:pPr>
              <w:rPr>
                <w:rFonts w:ascii="宋体" w:hAnsi="宋体" w:hint="eastAsia"/>
                <w:b/>
                <w:bCs/>
                <w:sz w:val="28"/>
              </w:rPr>
            </w:pPr>
          </w:p>
          <w:p w14:paraId="28BC8A47" w14:textId="77777777" w:rsidR="00000000" w:rsidRDefault="00000000">
            <w:pPr>
              <w:rPr>
                <w:rFonts w:ascii="宋体" w:hAnsi="宋体" w:hint="eastAsia"/>
                <w:b/>
                <w:bCs/>
                <w:sz w:val="28"/>
              </w:rPr>
            </w:pPr>
          </w:p>
          <w:p w14:paraId="641182B5" w14:textId="77777777" w:rsidR="00000000" w:rsidRDefault="00000000">
            <w:pPr>
              <w:rPr>
                <w:rFonts w:ascii="宋体" w:hAnsi="宋体" w:hint="eastAsia"/>
                <w:b/>
                <w:bCs/>
                <w:sz w:val="28"/>
              </w:rPr>
            </w:pPr>
          </w:p>
          <w:p w14:paraId="0ED04D72" w14:textId="77777777" w:rsidR="00000000" w:rsidRDefault="00000000">
            <w:pPr>
              <w:rPr>
                <w:rFonts w:ascii="宋体" w:hAnsi="宋体" w:hint="eastAsia"/>
                <w:b/>
                <w:bCs/>
                <w:sz w:val="28"/>
              </w:rPr>
            </w:pPr>
          </w:p>
          <w:p w14:paraId="6837D345" w14:textId="77777777" w:rsidR="00000000" w:rsidRDefault="00000000">
            <w:pPr>
              <w:rPr>
                <w:rFonts w:ascii="宋体" w:hAnsi="宋体" w:hint="eastAsia"/>
                <w:b/>
                <w:bCs/>
                <w:sz w:val="28"/>
              </w:rPr>
            </w:pPr>
          </w:p>
          <w:p w14:paraId="40B0FB7F" w14:textId="77777777" w:rsidR="00000000" w:rsidRDefault="00000000">
            <w:pPr>
              <w:rPr>
                <w:rFonts w:ascii="宋体" w:hAnsi="宋体" w:hint="eastAsia"/>
                <w:b/>
                <w:bCs/>
                <w:sz w:val="28"/>
              </w:rPr>
            </w:pPr>
          </w:p>
          <w:p w14:paraId="60AD1386" w14:textId="77777777" w:rsidR="00000000" w:rsidRDefault="00000000">
            <w:pPr>
              <w:rPr>
                <w:rFonts w:ascii="宋体" w:hAnsi="宋体" w:hint="eastAsia"/>
                <w:b/>
                <w:bCs/>
                <w:sz w:val="28"/>
              </w:rPr>
            </w:pPr>
          </w:p>
          <w:p w14:paraId="6AD2D418" w14:textId="77777777" w:rsidR="00000000" w:rsidRDefault="00000000">
            <w:pPr>
              <w:rPr>
                <w:rFonts w:ascii="宋体" w:hAnsi="宋体" w:hint="eastAsia"/>
                <w:b/>
                <w:bCs/>
                <w:sz w:val="28"/>
              </w:rPr>
            </w:pPr>
          </w:p>
        </w:tc>
      </w:tr>
      <w:tr w:rsidR="00000000" w14:paraId="361586AB" w14:textId="77777777">
        <w:trPr>
          <w:trHeight w:val="1833"/>
        </w:trPr>
        <w:tc>
          <w:tcPr>
            <w:tcW w:w="8522" w:type="dxa"/>
          </w:tcPr>
          <w:p w14:paraId="15028774" w14:textId="77777777" w:rsidR="00000000" w:rsidRDefault="00000000">
            <w:pPr>
              <w:rPr>
                <w:rFonts w:ascii="宋体" w:hAnsi="宋体" w:hint="eastAsia"/>
                <w:b/>
                <w:bCs/>
                <w:sz w:val="28"/>
              </w:rPr>
            </w:pPr>
            <w:r>
              <w:rPr>
                <w:rFonts w:ascii="宋体" w:hAnsi="宋体" w:hint="eastAsia"/>
                <w:b/>
                <w:bCs/>
                <w:sz w:val="28"/>
              </w:rPr>
              <w:t>指导老师评语：</w:t>
            </w:r>
          </w:p>
          <w:p w14:paraId="1D133B38" w14:textId="77777777" w:rsidR="00000000" w:rsidRDefault="00000000">
            <w:pPr>
              <w:rPr>
                <w:rFonts w:ascii="宋体" w:hAnsi="宋体" w:hint="eastAsia"/>
                <w:b/>
                <w:bCs/>
                <w:sz w:val="28"/>
              </w:rPr>
            </w:pPr>
          </w:p>
          <w:p w14:paraId="05D3912A" w14:textId="77777777" w:rsidR="00000000" w:rsidRDefault="00000000">
            <w:pPr>
              <w:rPr>
                <w:rFonts w:ascii="宋体" w:hAnsi="宋体" w:hint="eastAsia"/>
                <w:b/>
                <w:bCs/>
                <w:sz w:val="28"/>
              </w:rPr>
            </w:pPr>
          </w:p>
          <w:p w14:paraId="2074A61E" w14:textId="77777777" w:rsidR="00000000" w:rsidRDefault="00000000">
            <w:pPr>
              <w:rPr>
                <w:rFonts w:ascii="宋体" w:hAnsi="宋体" w:hint="eastAsia"/>
                <w:b/>
                <w:bCs/>
                <w:sz w:val="28"/>
              </w:rPr>
            </w:pPr>
            <w:r>
              <w:rPr>
                <w:rFonts w:ascii="宋体" w:hAnsi="宋体" w:hint="eastAsia"/>
                <w:b/>
                <w:bCs/>
                <w:sz w:val="28"/>
              </w:rPr>
              <w:t xml:space="preserve">                                         年   月   日</w:t>
            </w:r>
          </w:p>
        </w:tc>
      </w:tr>
    </w:tbl>
    <w:p w14:paraId="72DC29AE" w14:textId="77777777" w:rsidR="002237A2" w:rsidRDefault="002237A2">
      <w:pPr>
        <w:rPr>
          <w:rFonts w:ascii="宋体" w:hAnsi="宋体" w:hint="eastAsia"/>
          <w:b/>
          <w:bCs/>
          <w:sz w:val="32"/>
        </w:rPr>
      </w:pPr>
    </w:p>
    <w:sectPr w:rsidR="002237A2">
      <w:pgSz w:w="11906" w:h="16838"/>
      <w:pgMar w:top="1440" w:right="1800" w:bottom="851"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61A19" w14:textId="77777777" w:rsidR="004C649E" w:rsidRDefault="004C649E" w:rsidP="002378BF">
      <w:r>
        <w:separator/>
      </w:r>
    </w:p>
  </w:endnote>
  <w:endnote w:type="continuationSeparator" w:id="0">
    <w:p w14:paraId="25225C46" w14:textId="77777777" w:rsidR="004C649E" w:rsidRDefault="004C649E" w:rsidP="0023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7DA61" w14:textId="77777777" w:rsidR="004C649E" w:rsidRDefault="004C649E" w:rsidP="002378BF">
      <w:r>
        <w:separator/>
      </w:r>
    </w:p>
  </w:footnote>
  <w:footnote w:type="continuationSeparator" w:id="0">
    <w:p w14:paraId="33EEFA46" w14:textId="77777777" w:rsidR="004C649E" w:rsidRDefault="004C649E" w:rsidP="002378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ZWM0YzljOTNlYWY0MTNhMWE2NjYzNjJiMjA4YzcxY2IifQ=="/>
  </w:docVars>
  <w:rsids>
    <w:rsidRoot w:val="00B856AC"/>
    <w:rsid w:val="0000521A"/>
    <w:rsid w:val="00053A9B"/>
    <w:rsid w:val="00201623"/>
    <w:rsid w:val="002237A2"/>
    <w:rsid w:val="002378BF"/>
    <w:rsid w:val="00356D7E"/>
    <w:rsid w:val="003C6A0D"/>
    <w:rsid w:val="004911BA"/>
    <w:rsid w:val="004C649E"/>
    <w:rsid w:val="005118DE"/>
    <w:rsid w:val="0056431B"/>
    <w:rsid w:val="00587B8A"/>
    <w:rsid w:val="00766403"/>
    <w:rsid w:val="00850098"/>
    <w:rsid w:val="00865E6D"/>
    <w:rsid w:val="00944B7A"/>
    <w:rsid w:val="00A03342"/>
    <w:rsid w:val="00AD238F"/>
    <w:rsid w:val="00B37B6D"/>
    <w:rsid w:val="00B856AC"/>
    <w:rsid w:val="00C5759D"/>
    <w:rsid w:val="00F131AE"/>
    <w:rsid w:val="02CA3C27"/>
    <w:rsid w:val="03AD17A8"/>
    <w:rsid w:val="0A875071"/>
    <w:rsid w:val="0ECB2351"/>
    <w:rsid w:val="127E08F9"/>
    <w:rsid w:val="170A08AA"/>
    <w:rsid w:val="178416E8"/>
    <w:rsid w:val="1924383A"/>
    <w:rsid w:val="21CE4860"/>
    <w:rsid w:val="27D668C5"/>
    <w:rsid w:val="2B547E31"/>
    <w:rsid w:val="2B947625"/>
    <w:rsid w:val="2C342002"/>
    <w:rsid w:val="32D63C1D"/>
    <w:rsid w:val="35E76C94"/>
    <w:rsid w:val="45A5007C"/>
    <w:rsid w:val="489C7A87"/>
    <w:rsid w:val="48C9684F"/>
    <w:rsid w:val="4ABD78BD"/>
    <w:rsid w:val="52E42D5E"/>
    <w:rsid w:val="59594ADC"/>
    <w:rsid w:val="61A860CC"/>
    <w:rsid w:val="69E31C73"/>
    <w:rsid w:val="6A33587A"/>
    <w:rsid w:val="6C8F5EEA"/>
    <w:rsid w:val="6E1474EB"/>
    <w:rsid w:val="7654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5D36FC"/>
  <w15:chartTrackingRefBased/>
  <w15:docId w15:val="{A950E776-6FD0-473D-95F3-28CAA9A1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420"/>
    </w:pPr>
    <w:rPr>
      <w:color w:val="000000"/>
    </w:rPr>
  </w:style>
  <w:style w:type="paragraph" w:styleId="a4">
    <w:name w:val="footer"/>
    <w:basedOn w:val="a"/>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tanya/AppData/Roaming/Tencent/Users/254142995/QQ/WinTemp/RichOle/~7%5bAE6%60BY)Z(~$@63JGFH%5dG.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Words>
  <Characters>1099</Characters>
  <Application>Microsoft Office Word</Application>
  <DocSecurity>0</DocSecurity>
  <PresentationFormat/>
  <Lines>9</Lines>
  <Paragraphs>2</Paragraphs>
  <Slides>0</Slides>
  <Notes>0</Notes>
  <HiddenSlides>0</HiddenSlides>
  <MMClips>0</MMClips>
  <ScaleCrop>false</ScaleCrop>
  <Manager/>
  <Company>Guangzhou Maritime College</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广州航海高等专科学校实训报告</dc:title>
  <dc:subject/>
  <dc:creator>Li Man Qi</dc:creator>
  <cp:keywords/>
  <dc:description/>
  <cp:lastModifiedBy>vincent zhong</cp:lastModifiedBy>
  <cp:revision>2</cp:revision>
  <dcterms:created xsi:type="dcterms:W3CDTF">2025-04-03T01:27:00Z</dcterms:created>
  <dcterms:modified xsi:type="dcterms:W3CDTF">2025-04-03T01:27:00Z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CBF400FF9F414B62BB5D24159E4B86D4</vt:lpwstr>
  </property>
</Properties>
</file>