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09224B" w:rsidR="0009224B" w:rsidP="0009224B" w:rsidRDefault="0009224B" w14:paraId="0DA39E60" w14:textId="77777777">
      <w:pPr>
        <w:pStyle w:val="papersubtitle"/>
        <w:rPr>
          <w:rFonts w:eastAsia="MS Mincho"/>
          <w:b/>
          <w:bCs w:val="0"/>
        </w:rPr>
      </w:pPr>
      <w:r w:rsidRPr="0009224B">
        <w:rPr>
          <w:rFonts w:eastAsia="MS Mincho"/>
          <w:b/>
          <w:bCs w:val="0"/>
        </w:rPr>
        <w:t>Predictive Modeling of Brain Tumor Types Using Machine Learning</w:t>
      </w:r>
    </w:p>
    <w:p w:rsidRPr="008833A2" w:rsidR="00CF6FB9" w:rsidP="0009224B" w:rsidRDefault="00CF6FB9" w14:paraId="0587B54E" w14:textId="77777777">
      <w:pPr>
        <w:pStyle w:val="papersubtitle"/>
        <w:rPr>
          <w:rFonts w:eastAsia="MS Mincho"/>
          <w:noProof w:val="0"/>
        </w:rPr>
      </w:pPr>
    </w:p>
    <w:p w:rsidRPr="008833A2" w:rsidR="00CF6FB9" w:rsidP="00CF6FB9" w:rsidRDefault="00CF6FB9" w14:paraId="4243317A" w14:textId="77777777">
      <w:pPr>
        <w:rPr>
          <w:rFonts w:eastAsia="MS Mincho"/>
        </w:rPr>
      </w:pPr>
    </w:p>
    <w:p w:rsidRPr="008833A2" w:rsidR="00CF6FB9" w:rsidP="00CF6FB9" w:rsidRDefault="00CF6FB9" w14:paraId="26CDDB61" w14:textId="77777777">
      <w:pPr>
        <w:jc w:val="left"/>
        <w:rPr>
          <w:rFonts w:eastAsia="MS Mincho"/>
          <w:sz w:val="22"/>
          <w:szCs w:val="22"/>
        </w:rPr>
        <w:sectPr w:rsidRPr="008833A2" w:rsidR="00CF6FB9">
          <w:pgSz w:w="11909" w:h="16834" w:orient="portrait"/>
          <w:pgMar w:top="1080" w:right="734" w:bottom="2434" w:left="734" w:header="720" w:footer="720" w:gutter="0"/>
          <w:cols w:space="720"/>
        </w:sectPr>
      </w:pPr>
    </w:p>
    <w:p w:rsidRPr="008833A2" w:rsidR="00CF6FB9" w:rsidP="00CF6FB9" w:rsidRDefault="0009224B" w14:paraId="4265EBB5" w14:textId="5D68DEF5">
      <w:pPr>
        <w:pStyle w:val="Author"/>
        <w:rPr>
          <w:rFonts w:eastAsia="MS Mincho"/>
          <w:noProof w:val="0"/>
        </w:rPr>
      </w:pPr>
      <w:r w:rsidRPr="434F8CB4" w:rsidR="2E8AE0C8">
        <w:rPr>
          <w:rFonts w:eastAsia="MS Mincho"/>
          <w:noProof w:val="0"/>
        </w:rPr>
        <w:t xml:space="preserve">Kristina </w:t>
      </w:r>
      <w:r w:rsidRPr="434F8CB4" w:rsidR="2E8AE0C8">
        <w:rPr>
          <w:rFonts w:eastAsia="MS Mincho"/>
          <w:noProof w:val="0"/>
        </w:rPr>
        <w:t>Kitrozoska</w:t>
      </w:r>
      <w:r w:rsidRPr="434F8CB4" w:rsidR="2E8AE0C8">
        <w:rPr>
          <w:rFonts w:eastAsia="MS Mincho"/>
          <w:noProof w:val="0"/>
        </w:rPr>
        <w:t xml:space="preserve">, Teodora </w:t>
      </w:r>
      <w:r w:rsidRPr="434F8CB4" w:rsidR="2E8AE0C8">
        <w:rPr>
          <w:rFonts w:eastAsia="MS Mincho"/>
          <w:noProof w:val="0"/>
        </w:rPr>
        <w:t>Domazetovic</w:t>
      </w:r>
      <w:r w:rsidRPr="434F8CB4" w:rsidR="18BCA467">
        <w:rPr>
          <w:rFonts w:eastAsia="MS Mincho"/>
          <w:noProof w:val="0"/>
        </w:rPr>
        <w:t>,</w:t>
      </w:r>
      <w:r w:rsidRPr="434F8CB4" w:rsidR="716C29BE">
        <w:rPr>
          <w:rFonts w:eastAsia="MS Mincho"/>
          <w:noProof w:val="0"/>
        </w:rPr>
        <w:t xml:space="preserve"> </w:t>
      </w:r>
      <w:r w:rsidRPr="434F8CB4" w:rsidR="18BCA467">
        <w:rPr>
          <w:rFonts w:eastAsia="MS Mincho"/>
          <w:noProof w:val="0"/>
        </w:rPr>
        <w:t>Hristijan</w:t>
      </w:r>
      <w:r w:rsidRPr="434F8CB4" w:rsidR="18BCA467">
        <w:rPr>
          <w:rFonts w:eastAsia="MS Mincho"/>
          <w:noProof w:val="0"/>
        </w:rPr>
        <w:t xml:space="preserve"> </w:t>
      </w:r>
      <w:r w:rsidRPr="434F8CB4" w:rsidR="18BCA467">
        <w:rPr>
          <w:rFonts w:eastAsia="MS Mincho"/>
          <w:noProof w:val="0"/>
        </w:rPr>
        <w:t>Gjoreski</w:t>
      </w:r>
    </w:p>
    <w:p w:rsidRPr="008833A2" w:rsidR="00CF6FB9" w:rsidP="00CF6FB9" w:rsidRDefault="003069B6" w14:paraId="5B1065EE" w14:textId="77777777">
      <w:pPr>
        <w:pStyle w:val="Affiliation"/>
        <w:rPr>
          <w:rFonts w:eastAsia="MS Mincho"/>
        </w:rPr>
      </w:pPr>
      <w:r w:rsidRPr="008833A2">
        <w:rPr>
          <w:rFonts w:eastAsia="MS Mincho"/>
        </w:rPr>
        <w:t>Faculty of Electrical Engineering and Information Technologies,</w:t>
      </w:r>
    </w:p>
    <w:p w:rsidRPr="008833A2" w:rsidR="00CF6FB9" w:rsidP="00CF6FB9" w:rsidRDefault="003069B6" w14:paraId="1F2339DF" w14:textId="77777777">
      <w:pPr>
        <w:pStyle w:val="Affiliation"/>
        <w:rPr>
          <w:rFonts w:eastAsia="MS Mincho"/>
        </w:rPr>
      </w:pPr>
      <w:r w:rsidRPr="008833A2">
        <w:rPr>
          <w:rFonts w:eastAsia="MS Mincho"/>
        </w:rPr>
        <w:t>University of Ss. Cyril and Methodius in Skopje, Macedonia</w:t>
      </w:r>
    </w:p>
    <w:p w:rsidRPr="008833A2" w:rsidR="00CF6FB9" w:rsidP="00CF6FB9" w:rsidRDefault="000D7303" w14:paraId="256FF4C2" w14:textId="0B898376">
      <w:pPr>
        <w:pStyle w:val="Affiliation"/>
        <w:rPr>
          <w:rFonts w:eastAsia="MS Mincho"/>
        </w:rPr>
      </w:pPr>
      <w:hyperlink r:id="R12940ac65b04419d">
        <w:r w:rsidRPr="434F8CB4" w:rsidR="1092274D">
          <w:rPr>
            <w:rStyle w:val="Hyperlink"/>
            <w:rFonts w:eastAsia="MS Mincho"/>
          </w:rPr>
          <w:t>kti8</w:t>
        </w:r>
        <w:r w:rsidRPr="434F8CB4" w:rsidR="6D36CD5A">
          <w:rPr>
            <w:rStyle w:val="Hyperlink"/>
            <w:rFonts w:eastAsia="MS Mincho"/>
          </w:rPr>
          <w:t>52022@feit.ukim.edu.mk</w:t>
        </w:r>
      </w:hyperlink>
      <w:r w:rsidRPr="434F8CB4" w:rsidR="4BBE1341">
        <w:rPr>
          <w:rFonts w:eastAsia="MS Mincho"/>
        </w:rPr>
        <w:t>,</w:t>
      </w:r>
      <w:r w:rsidRPr="434F8CB4" w:rsidR="6D36CD5A">
        <w:rPr>
          <w:rFonts w:eastAsia="MS Mincho"/>
        </w:rPr>
        <w:t xml:space="preserve"> </w:t>
      </w:r>
      <w:hyperlink r:id="Re3c5b3e5262a47c1">
        <w:r w:rsidRPr="434F8CB4" w:rsidR="2E6E5284">
          <w:rPr>
            <w:rStyle w:val="Hyperlink"/>
            <w:rFonts w:eastAsia="MS Mincho"/>
          </w:rPr>
          <w:t>kti1</w:t>
        </w:r>
        <w:r w:rsidRPr="434F8CB4" w:rsidR="6D36CD5A">
          <w:rPr>
            <w:rStyle w:val="Hyperlink"/>
            <w:rFonts w:eastAsia="MS Mincho"/>
          </w:rPr>
          <w:t>942023@feit.ukim.edu.mk</w:t>
        </w:r>
      </w:hyperlink>
      <w:r w:rsidRPr="434F8CB4" w:rsidR="6D36CD5A">
        <w:rPr>
          <w:rFonts w:eastAsia="MS Mincho"/>
        </w:rPr>
        <w:t xml:space="preserve"> </w:t>
      </w:r>
      <w:r w:rsidRPr="434F8CB4" w:rsidR="2EC54642">
        <w:rPr>
          <w:rFonts w:eastAsia="MS Mincho"/>
        </w:rPr>
        <w:t xml:space="preserve">, </w:t>
      </w:r>
      <w:hyperlink r:id="R28938b88bdcc44de">
        <w:r w:rsidRPr="434F8CB4" w:rsidR="2EC54642">
          <w:rPr>
            <w:rStyle w:val="Hyperlink"/>
            <w:rFonts w:eastAsia="MS Mincho"/>
          </w:rPr>
          <w:t>hristijang@feit.ukim.edu.mk</w:t>
        </w:r>
      </w:hyperlink>
      <w:r w:rsidRPr="434F8CB4" w:rsidR="2EC54642">
        <w:rPr>
          <w:rFonts w:eastAsia="MS Mincho"/>
        </w:rPr>
        <w:t xml:space="preserve"> </w:t>
      </w:r>
    </w:p>
    <w:p w:rsidRPr="008833A2" w:rsidR="00CF6FB9" w:rsidP="00CF6FB9" w:rsidRDefault="00CF6FB9" w14:paraId="530D7AA9" w14:textId="77777777">
      <w:pPr>
        <w:pStyle w:val="Affiliation"/>
        <w:rPr>
          <w:rFonts w:eastAsia="MS Mincho"/>
        </w:rPr>
      </w:pPr>
    </w:p>
    <w:p w:rsidRPr="0009224B" w:rsidR="00CF6FB9" w:rsidP="0009224B" w:rsidRDefault="00CF6FB9" w14:paraId="47278A79" w14:textId="77777777">
      <w:pPr>
        <w:jc w:val="left"/>
        <w:rPr>
          <w:rFonts w:eastAsia="MS Mincho"/>
          <w:b/>
          <w:bCs/>
        </w:rPr>
      </w:pPr>
    </w:p>
    <w:p w:rsidRPr="0009224B" w:rsidR="00CF6FB9" w:rsidP="0009224B" w:rsidRDefault="00CF6FB9" w14:paraId="52F81F12" w14:textId="77777777">
      <w:pPr>
        <w:jc w:val="left"/>
        <w:rPr>
          <w:rFonts w:eastAsia="MS Mincho"/>
          <w:b/>
          <w:bCs/>
        </w:rPr>
        <w:sectPr w:rsidRPr="0009224B" w:rsidR="00CF6FB9">
          <w:type w:val="continuous"/>
          <w:pgSz w:w="11909" w:h="16834" w:orient="portrait"/>
          <w:pgMar w:top="1080" w:right="734" w:bottom="2434" w:left="734" w:header="720" w:footer="720" w:gutter="0"/>
          <w:cols w:space="720"/>
        </w:sectPr>
      </w:pPr>
    </w:p>
    <w:p w:rsidRPr="0009224B" w:rsidR="00CF6FB9" w:rsidP="0009224B" w:rsidRDefault="00CF6FB9" w14:paraId="13CCCA96" w14:textId="77777777">
      <w:pPr>
        <w:jc w:val="left"/>
        <w:rPr>
          <w:rFonts w:eastAsia="MS Mincho"/>
          <w:b/>
          <w:bCs/>
        </w:rPr>
      </w:pPr>
    </w:p>
    <w:p w:rsidRPr="0009224B" w:rsidR="00CF6FB9" w:rsidP="0009224B" w:rsidRDefault="00CF6FB9" w14:paraId="32849630" w14:textId="77777777">
      <w:pPr>
        <w:jc w:val="left"/>
        <w:rPr>
          <w:rFonts w:eastAsia="MS Mincho"/>
          <w:b/>
          <w:bCs/>
        </w:rPr>
        <w:sectPr w:rsidRPr="0009224B" w:rsidR="00CF6FB9">
          <w:type w:val="continuous"/>
          <w:pgSz w:w="11909" w:h="16834" w:orient="portrait"/>
          <w:pgMar w:top="1080" w:right="734" w:bottom="2434" w:left="734" w:header="720" w:footer="720" w:gutter="0"/>
          <w:cols w:space="720"/>
        </w:sectPr>
      </w:pPr>
    </w:p>
    <w:p w:rsidRPr="0009224B" w:rsidR="0009224B" w:rsidP="753D48DE" w:rsidRDefault="0009224B" w14:paraId="2DFAEE2F" w14:textId="5DCAE643">
      <w:pPr>
        <w:ind w:firstLine="216"/>
        <w:jc w:val="both"/>
        <w:rPr>
          <w:b w:val="1"/>
          <w:bCs w:val="1"/>
        </w:rPr>
      </w:pPr>
      <w:r w:rsidRPr="753D48DE" w:rsidR="1F40F11A">
        <w:rPr>
          <w:b w:val="1"/>
          <w:bCs w:val="1"/>
        </w:rPr>
        <w:t>Abstract-</w:t>
      </w:r>
      <w:r w:rsidRPr="753D48DE" w:rsidR="3E1CB13C">
        <w:rPr>
          <w:b w:val="1"/>
          <w:bCs w:val="1"/>
        </w:rPr>
        <w:t xml:space="preserve">Accurate classification of brain tumors is essential for selecting </w:t>
      </w:r>
      <w:r w:rsidRPr="753D48DE" w:rsidR="3E1CB13C">
        <w:rPr>
          <w:b w:val="1"/>
          <w:bCs w:val="1"/>
        </w:rPr>
        <w:t>appropriate treatment</w:t>
      </w:r>
      <w:r w:rsidRPr="753D48DE" w:rsidR="3E1CB13C">
        <w:rPr>
          <w:b w:val="1"/>
          <w:bCs w:val="1"/>
        </w:rPr>
        <w:t xml:space="preserve"> strategies and improving patient outcomes. This study evaluates the effectiveness of several machine learning (ML) algorithms in predicting brain tumor types—specifi</w:t>
      </w:r>
      <w:r w:rsidRPr="753D48DE" w:rsidR="3E1CB13C">
        <w:rPr>
          <w:b w:val="1"/>
          <w:bCs w:val="1"/>
        </w:rPr>
        <w:t xml:space="preserve">cally Benign and Malignant </w:t>
      </w:r>
      <w:r w:rsidRPr="753D48DE" w:rsidR="34FB9E46">
        <w:rPr>
          <w:b w:val="1"/>
          <w:bCs w:val="1"/>
        </w:rPr>
        <w:t>b</w:t>
      </w:r>
      <w:r w:rsidRPr="753D48DE" w:rsidR="16D892E5">
        <w:rPr>
          <w:b w:val="1"/>
          <w:bCs w:val="1"/>
        </w:rPr>
        <w:t xml:space="preserve">rain </w:t>
      </w:r>
      <w:r w:rsidRPr="753D48DE" w:rsidR="4B777E43">
        <w:rPr>
          <w:b w:val="1"/>
          <w:bCs w:val="1"/>
        </w:rPr>
        <w:t>t</w:t>
      </w:r>
      <w:r w:rsidRPr="753D48DE" w:rsidR="3E1CB13C">
        <w:rPr>
          <w:b w:val="1"/>
          <w:bCs w:val="1"/>
        </w:rPr>
        <w:t>umor</w:t>
      </w:r>
      <w:r w:rsidRPr="753D48DE" w:rsidR="3E1CB13C">
        <w:rPr>
          <w:b w:val="1"/>
          <w:bCs w:val="1"/>
        </w:rPr>
        <w:t xml:space="preserve">—based on </w:t>
      </w:r>
      <w:r w:rsidRPr="753D48DE" w:rsidR="3E1CB13C">
        <w:rPr>
          <w:b w:val="1"/>
          <w:bCs w:val="1"/>
        </w:rPr>
        <w:t>different types</w:t>
      </w:r>
      <w:r w:rsidRPr="753D48DE" w:rsidR="3E1CB13C">
        <w:rPr>
          <w:b w:val="1"/>
          <w:bCs w:val="1"/>
        </w:rPr>
        <w:t xml:space="preserve"> of </w:t>
      </w:r>
      <w:r w:rsidRPr="753D48DE" w:rsidR="3E1CB13C">
        <w:rPr>
          <w:b w:val="1"/>
          <w:bCs w:val="1"/>
        </w:rPr>
        <w:t xml:space="preserve">features extracted from </w:t>
      </w:r>
      <w:r w:rsidRPr="753D48DE" w:rsidR="3E1CB13C">
        <w:rPr>
          <w:b w:val="1"/>
          <w:bCs w:val="1"/>
        </w:rPr>
        <w:t>patients</w:t>
      </w:r>
      <w:r w:rsidRPr="753D48DE" w:rsidR="3E1CB13C">
        <w:rPr>
          <w:b w:val="1"/>
          <w:bCs w:val="1"/>
        </w:rPr>
        <w:t>.</w:t>
      </w:r>
      <w:r w:rsidRPr="753D48DE">
        <w:rPr>
          <w:rStyle w:val="FootnoteReference"/>
          <w:b w:val="1"/>
          <w:bCs w:val="1"/>
        </w:rPr>
        <w:footnoteReference w:id="10930"/>
      </w:r>
      <w:r w:rsidRPr="753D48DE" w:rsidR="3E1CB13C">
        <w:rPr>
          <w:b w:val="1"/>
          <w:bCs w:val="1"/>
        </w:rPr>
        <w:t xml:space="preserve"> We applied </w:t>
      </w:r>
      <w:r w:rsidRPr="753D48DE" w:rsidR="0F5F1F1C">
        <w:rPr>
          <w:b w:val="1"/>
          <w:bCs w:val="1"/>
        </w:rPr>
        <w:t>six</w:t>
      </w:r>
      <w:r w:rsidRPr="753D48DE" w:rsidR="3E1CB13C">
        <w:rPr>
          <w:b w:val="1"/>
          <w:bCs w:val="1"/>
        </w:rPr>
        <w:t xml:space="preserve"> classifiers: Decision Tree</w:t>
      </w:r>
      <w:r w:rsidRPr="753D48DE" w:rsidR="3E1CB13C">
        <w:rPr>
          <w:b w:val="1"/>
          <w:bCs w:val="1"/>
        </w:rPr>
        <w:t>,</w:t>
      </w:r>
      <w:r w:rsidRPr="753D48DE" w:rsidR="0F5F1F1C">
        <w:rPr>
          <w:b w:val="1"/>
          <w:bCs w:val="1"/>
        </w:rPr>
        <w:t xml:space="preserve"> </w:t>
      </w:r>
      <w:r w:rsidRPr="753D48DE" w:rsidR="54CCB02F">
        <w:rPr>
          <w:b w:val="1"/>
          <w:bCs w:val="1"/>
        </w:rPr>
        <w:t>k</w:t>
      </w:r>
      <w:r w:rsidRPr="753D48DE" w:rsidR="0F5F1F1C">
        <w:rPr>
          <w:rFonts w:cs="Calibri"/>
          <w:b w:val="1"/>
          <w:bCs w:val="1"/>
          <w:color w:val="000000" w:themeColor="text1" w:themeTint="FF" w:themeShade="FF"/>
        </w:rPr>
        <w:t>-Nearest Neighbors</w:t>
      </w:r>
      <w:r w:rsidRPr="753D48DE" w:rsidR="3E1CB13C">
        <w:rPr>
          <w:b w:val="1"/>
          <w:bCs w:val="1"/>
        </w:rPr>
        <w:t>,</w:t>
      </w:r>
      <w:r w:rsidRPr="753D48DE" w:rsidR="3E1CB13C">
        <w:rPr>
          <w:b w:val="1"/>
          <w:bCs w:val="1"/>
        </w:rPr>
        <w:t xml:space="preserve"> Support Vector Machine, Random Forest, </w:t>
      </w:r>
      <w:r w:rsidRPr="753D48DE" w:rsidR="3E1CB13C">
        <w:rPr>
          <w:b w:val="1"/>
          <w:bCs w:val="1"/>
        </w:rPr>
        <w:t>XGBoost</w:t>
      </w:r>
      <w:r w:rsidRPr="753D48DE" w:rsidR="0DD3E247">
        <w:rPr>
          <w:b w:val="1"/>
          <w:bCs w:val="1"/>
        </w:rPr>
        <w:t xml:space="preserve"> and</w:t>
      </w:r>
      <w:r w:rsidRPr="753D48DE" w:rsidR="3E1CB13C">
        <w:rPr>
          <w:b w:val="1"/>
          <w:bCs w:val="1"/>
        </w:rPr>
        <w:t xml:space="preserve"> Naive Bayes</w:t>
      </w:r>
      <w:r w:rsidRPr="753D48DE" w:rsidR="3E1CB13C">
        <w:rPr>
          <w:b w:val="1"/>
          <w:bCs w:val="1"/>
        </w:rPr>
        <w:t xml:space="preserve">. The dataset </w:t>
      </w:r>
      <w:r w:rsidRPr="753D48DE" w:rsidR="3E1CB13C">
        <w:rPr>
          <w:b w:val="1"/>
          <w:bCs w:val="1"/>
        </w:rPr>
        <w:t>contained</w:t>
      </w:r>
      <w:r w:rsidRPr="753D48DE" w:rsidR="3E1CB13C">
        <w:rPr>
          <w:b w:val="1"/>
          <w:bCs w:val="1"/>
        </w:rPr>
        <w:t xml:space="preserve"> </w:t>
      </w:r>
      <w:r w:rsidRPr="753D48DE" w:rsidR="3E1CB13C">
        <w:rPr>
          <w:b w:val="1"/>
          <w:bCs w:val="1"/>
        </w:rPr>
        <w:t>20000</w:t>
      </w:r>
      <w:r w:rsidRPr="753D48DE" w:rsidR="3E1CB13C">
        <w:rPr>
          <w:b w:val="1"/>
          <w:bCs w:val="1"/>
        </w:rPr>
        <w:t xml:space="preserve"> patient records with </w:t>
      </w:r>
      <w:r w:rsidRPr="753D48DE" w:rsidR="3E1CB13C">
        <w:rPr>
          <w:b w:val="1"/>
          <w:bCs w:val="1"/>
        </w:rPr>
        <w:t>20</w:t>
      </w:r>
      <w:r w:rsidRPr="753D48DE" w:rsidR="3E1CB13C">
        <w:rPr>
          <w:b w:val="1"/>
          <w:bCs w:val="1"/>
        </w:rPr>
        <w:t xml:space="preserve"> quantitative </w:t>
      </w:r>
      <w:r w:rsidRPr="753D48DE" w:rsidR="382387F4">
        <w:rPr>
          <w:b w:val="1"/>
          <w:bCs w:val="1"/>
        </w:rPr>
        <w:t xml:space="preserve">and categorical </w:t>
      </w:r>
      <w:r w:rsidRPr="753D48DE" w:rsidR="3E1CB13C">
        <w:rPr>
          <w:b w:val="1"/>
          <w:bCs w:val="1"/>
        </w:rPr>
        <w:t xml:space="preserve">features. </w:t>
      </w:r>
      <w:r w:rsidRPr="26EE337C" w:rsidR="7121FADE">
        <w:rPr>
          <w:rFonts w:ascii="Calibri" w:hAnsi="Calibri" w:eastAsia="Calibri" w:cs="" w:asciiTheme="minorAscii" w:hAnsiTheme="minorAscii" w:eastAsiaTheme="minorAscii" w:cstheme="minorBidi"/>
          <w:b w:val="1"/>
          <w:bCs w:val="1"/>
          <w:noProof w:val="0"/>
          <w:color w:val="auto"/>
          <w:sz w:val="20"/>
          <w:szCs w:val="20"/>
          <w:lang w:val="en-US" w:eastAsia="en-US" w:bidi="ar-SA"/>
        </w:rPr>
        <w:t>We evaluated performance using two methods</w:t>
      </w:r>
      <w:r w:rsidRPr="26EE337C" w:rsidR="3E1CB13C">
        <w:rPr>
          <w:rFonts w:ascii="Calibri" w:hAnsi="Calibri" w:eastAsia="Calibri" w:cs="" w:asciiTheme="minorAscii" w:hAnsiTheme="minorAscii" w:eastAsiaTheme="minorAscii" w:cstheme="minorBidi"/>
          <w:b w:val="1"/>
          <w:bCs w:val="1"/>
          <w:color w:val="auto"/>
          <w:sz w:val="20"/>
          <w:szCs w:val="20"/>
          <w:lang w:eastAsia="en-US" w:bidi="ar-SA"/>
        </w:rPr>
        <w:t xml:space="preserve">: an </w:t>
      </w:r>
      <w:r w:rsidRPr="753D48DE" w:rsidR="14AA7656">
        <w:rPr>
          <w:b w:val="1"/>
          <w:bCs w:val="1"/>
        </w:rPr>
        <w:t>7</w:t>
      </w:r>
      <w:r w:rsidRPr="753D48DE" w:rsidR="3E1CB13C">
        <w:rPr>
          <w:b w:val="1"/>
          <w:bCs w:val="1"/>
        </w:rPr>
        <w:t>0/</w:t>
      </w:r>
      <w:r w:rsidRPr="753D48DE" w:rsidR="71DBF10B">
        <w:rPr>
          <w:b w:val="1"/>
          <w:bCs w:val="1"/>
        </w:rPr>
        <w:t>3</w:t>
      </w:r>
      <w:r w:rsidRPr="753D48DE" w:rsidR="3E1CB13C">
        <w:rPr>
          <w:b w:val="1"/>
          <w:bCs w:val="1"/>
        </w:rPr>
        <w:t>0 train</w:t>
      </w:r>
      <w:r w:rsidRPr="753D48DE" w:rsidR="7B586792">
        <w:rPr>
          <w:b w:val="1"/>
          <w:bCs w:val="1"/>
        </w:rPr>
        <w:t>-</w:t>
      </w:r>
      <w:r w:rsidRPr="753D48DE" w:rsidR="3E1CB13C">
        <w:rPr>
          <w:b w:val="1"/>
          <w:bCs w:val="1"/>
        </w:rPr>
        <w:t xml:space="preserve">test split and 10-fold cross-validation. Results showed that ensemble models, particularly </w:t>
      </w:r>
      <w:r w:rsidRPr="753D48DE" w:rsidR="04CDCF01">
        <w:rPr>
          <w:b w:val="1"/>
          <w:bCs w:val="1"/>
        </w:rPr>
        <w:t>XGB</w:t>
      </w:r>
      <w:r w:rsidRPr="753D48DE" w:rsidR="3E1CB13C">
        <w:rPr>
          <w:b w:val="1"/>
          <w:bCs w:val="1"/>
        </w:rPr>
        <w:t>oost</w:t>
      </w:r>
      <w:r w:rsidRPr="753D48DE" w:rsidR="46C77555">
        <w:rPr>
          <w:b w:val="1"/>
          <w:bCs w:val="1"/>
        </w:rPr>
        <w:t>, SVM and Decision Tree</w:t>
      </w:r>
      <w:r w:rsidRPr="753D48DE" w:rsidR="3E1CB13C">
        <w:rPr>
          <w:b w:val="1"/>
          <w:bCs w:val="1"/>
        </w:rPr>
        <w:t xml:space="preserve">, achieved the highest accuracy, with </w:t>
      </w:r>
      <w:r w:rsidRPr="753D48DE" w:rsidR="6C8E981D">
        <w:rPr>
          <w:b w:val="1"/>
          <w:bCs w:val="1"/>
        </w:rPr>
        <w:t>XGBoost</w:t>
      </w:r>
      <w:r w:rsidRPr="753D48DE" w:rsidR="3E1CB13C">
        <w:rPr>
          <w:b w:val="1"/>
          <w:bCs w:val="1"/>
        </w:rPr>
        <w:t xml:space="preserve"> reaching 9</w:t>
      </w:r>
      <w:r w:rsidRPr="753D48DE" w:rsidR="3E1CB13C">
        <w:rPr>
          <w:b w:val="1"/>
          <w:bCs w:val="1"/>
        </w:rPr>
        <w:t>7</w:t>
      </w:r>
      <w:r w:rsidRPr="753D48DE" w:rsidR="3E1CB13C">
        <w:rPr>
          <w:b w:val="1"/>
          <w:bCs w:val="1"/>
        </w:rPr>
        <w:t>%. These findings highlight the potential of ML models as decision-support tools in neuro-oncology.</w:t>
      </w:r>
    </w:p>
    <w:p w:rsidR="753D48DE" w:rsidP="753D48DE" w:rsidRDefault="753D48DE" w14:paraId="34D86350" w14:textId="1132A150">
      <w:pPr>
        <w:ind w:firstLine="216"/>
        <w:jc w:val="both"/>
        <w:rPr>
          <w:b w:val="1"/>
          <w:bCs w:val="1"/>
        </w:rPr>
      </w:pPr>
    </w:p>
    <w:p w:rsidRPr="0009224B" w:rsidR="0009224B" w:rsidP="753D48DE" w:rsidRDefault="0009224B" w14:paraId="13E7E68A" w14:textId="4EFBB095">
      <w:pPr>
        <w:ind w:firstLine="216"/>
        <w:jc w:val="both"/>
        <w:rPr>
          <w:b w:val="1"/>
          <w:bCs w:val="1"/>
        </w:rPr>
      </w:pPr>
      <w:r w:rsidRPr="434F8CB4" w:rsidR="2E8AE0C8">
        <w:rPr>
          <w:b w:val="1"/>
          <w:bCs w:val="1"/>
        </w:rPr>
        <w:t>Keywords—</w:t>
      </w:r>
      <w:r w:rsidRPr="434F8CB4" w:rsidR="19382691">
        <w:rPr>
          <w:b w:val="1"/>
          <w:bCs w:val="1"/>
        </w:rPr>
        <w:t xml:space="preserve"> B</w:t>
      </w:r>
      <w:r w:rsidRPr="434F8CB4" w:rsidR="2E8AE0C8">
        <w:rPr>
          <w:b w:val="1"/>
          <w:bCs w:val="1"/>
        </w:rPr>
        <w:t xml:space="preserve">rain </w:t>
      </w:r>
      <w:r w:rsidRPr="434F8CB4" w:rsidR="6D7259E0">
        <w:rPr>
          <w:b w:val="1"/>
          <w:bCs w:val="1"/>
        </w:rPr>
        <w:t>T</w:t>
      </w:r>
      <w:r w:rsidRPr="434F8CB4" w:rsidR="2E8AE0C8">
        <w:rPr>
          <w:b w:val="1"/>
          <w:bCs w:val="1"/>
        </w:rPr>
        <w:t xml:space="preserve">umor classification; </w:t>
      </w:r>
      <w:r w:rsidRPr="434F8CB4" w:rsidR="48F1E6FF">
        <w:rPr>
          <w:b w:val="1"/>
          <w:bCs w:val="1"/>
        </w:rPr>
        <w:t xml:space="preserve">Brain Tumor </w:t>
      </w:r>
      <w:r w:rsidRPr="434F8CB4" w:rsidR="2E8AE0C8">
        <w:rPr>
          <w:b w:val="1"/>
          <w:bCs w:val="1"/>
        </w:rPr>
        <w:t xml:space="preserve">features; </w:t>
      </w:r>
      <w:r w:rsidRPr="434F8CB4" w:rsidR="7581B84D">
        <w:rPr>
          <w:b w:val="1"/>
          <w:bCs w:val="1"/>
        </w:rPr>
        <w:t>M</w:t>
      </w:r>
      <w:r w:rsidRPr="434F8CB4" w:rsidR="2E8AE0C8">
        <w:rPr>
          <w:b w:val="1"/>
          <w:bCs w:val="1"/>
        </w:rPr>
        <w:t xml:space="preserve">achine </w:t>
      </w:r>
      <w:r w:rsidRPr="434F8CB4" w:rsidR="6C60C884">
        <w:rPr>
          <w:b w:val="1"/>
          <w:bCs w:val="1"/>
        </w:rPr>
        <w:t>L</w:t>
      </w:r>
      <w:r w:rsidRPr="434F8CB4" w:rsidR="2E8AE0C8">
        <w:rPr>
          <w:b w:val="1"/>
          <w:bCs w:val="1"/>
        </w:rPr>
        <w:t xml:space="preserve">earning; </w:t>
      </w:r>
      <w:r w:rsidRPr="434F8CB4" w:rsidR="48389506">
        <w:rPr>
          <w:b w:val="1"/>
          <w:bCs w:val="1"/>
        </w:rPr>
        <w:t xml:space="preserve">Classification </w:t>
      </w:r>
      <w:r w:rsidRPr="434F8CB4" w:rsidR="48389506">
        <w:rPr>
          <w:b w:val="1"/>
          <w:bCs w:val="1"/>
        </w:rPr>
        <w:t>Models</w:t>
      </w:r>
      <w:r w:rsidRPr="434F8CB4" w:rsidR="2E8AE0C8">
        <w:rPr>
          <w:b w:val="1"/>
          <w:bCs w:val="1"/>
        </w:rPr>
        <w:t xml:space="preserve">; </w:t>
      </w:r>
      <w:r w:rsidRPr="434F8CB4" w:rsidR="1B2BE67C">
        <w:rPr>
          <w:b w:val="1"/>
          <w:bCs w:val="1"/>
        </w:rPr>
        <w:t>T</w:t>
      </w:r>
      <w:r w:rsidRPr="434F8CB4" w:rsidR="2E8AE0C8">
        <w:rPr>
          <w:b w:val="1"/>
          <w:bCs w:val="1"/>
        </w:rPr>
        <w:t xml:space="preserve">umor </w:t>
      </w:r>
      <w:r w:rsidRPr="434F8CB4" w:rsidR="47B7EDE4">
        <w:rPr>
          <w:b w:val="1"/>
          <w:bCs w:val="1"/>
        </w:rPr>
        <w:t>D</w:t>
      </w:r>
      <w:r w:rsidRPr="434F8CB4" w:rsidR="2E8AE0C8">
        <w:rPr>
          <w:b w:val="1"/>
          <w:bCs w:val="1"/>
        </w:rPr>
        <w:t>iagnosis</w:t>
      </w:r>
      <w:r w:rsidRPr="434F8CB4" w:rsidR="32E64E70">
        <w:rPr>
          <w:b w:val="1"/>
          <w:bCs w:val="1"/>
        </w:rPr>
        <w:t>, Tumor Type</w:t>
      </w:r>
    </w:p>
    <w:p w:rsidRPr="008833A2" w:rsidR="00CF6FB9" w:rsidP="26EE337C" w:rsidRDefault="003069B6" w14:paraId="3E63CC46" w14:textId="1D6D6D0E" w14:noSpellErr="1">
      <w:pPr>
        <w:pStyle w:val="Heading1"/>
        <w:jc w:val="both"/>
        <w:rPr>
          <w:rFonts w:eastAsia="MS Mincho"/>
          <w:noProof w:val="0"/>
          <w:sz w:val="24"/>
          <w:szCs w:val="24"/>
        </w:rPr>
      </w:pPr>
      <w:r w:rsidRPr="26EE337C" w:rsidR="56733AB4">
        <w:rPr>
          <w:rFonts w:eastAsia="MS Mincho"/>
          <w:noProof w:val="0"/>
          <w:sz w:val="24"/>
          <w:szCs w:val="24"/>
        </w:rPr>
        <w:t xml:space="preserve">Introduction </w:t>
      </w:r>
    </w:p>
    <w:p w:rsidR="00820F34" w:rsidP="001D2AC2" w:rsidRDefault="00820F34" w14:paraId="366513A3" w14:textId="77777777">
      <w:pPr>
        <w:ind w:firstLine="216"/>
        <w:jc w:val="both"/>
        <w:rPr>
          <w:rFonts w:cs="Calibri"/>
          <w:color w:val="000000"/>
        </w:rPr>
      </w:pPr>
      <w:r w:rsidRPr="00820F34">
        <w:rPr>
          <w:rFonts w:cs="Calibri"/>
          <w:color w:val="000000"/>
        </w:rPr>
        <w:t>This study explores whether supervised machine learning algorithms can accurately classify brain tumor types by using a rich, structured clinical dataset that integrates demographic, diagnostic, pathological, symptomatic, and treatment-related features.</w:t>
      </w:r>
    </w:p>
    <w:p w:rsidRPr="008833A2" w:rsidR="00B4013D" w:rsidP="001D2AC2" w:rsidRDefault="00820F34" w14:paraId="47870ED5" w14:textId="48C82F38">
      <w:pPr>
        <w:ind w:firstLine="216"/>
        <w:jc w:val="both"/>
        <w:rPr>
          <w:rFonts w:cs="Calibri"/>
          <w:color w:val="000000"/>
        </w:rPr>
      </w:pPr>
      <w:r w:rsidRPr="00820F34" w:rsidR="0F5F1F1C">
        <w:rPr>
          <w:rFonts w:cs="Calibri"/>
          <w:color w:val="000000"/>
          <w:shd w:val="clear" w:color="auto" w:fill="FFFFFF"/>
        </w:rPr>
        <w:t xml:space="preserve">Brain tumors present a significant health burden due to their complexity, variability, and potential lethality. Accurate classification of tumor types—such as distinguishing between benign and malignant growths or </w:t>
      </w:r>
      <w:r w:rsidRPr="00820F34" w:rsidR="0F5F1F1C">
        <w:rPr>
          <w:rFonts w:cs="Calibri"/>
          <w:color w:val="000000"/>
          <w:shd w:val="clear" w:color="auto" w:fill="FFFFFF"/>
        </w:rPr>
        <w:t xml:space="preserve">determining</w:t>
      </w:r>
      <w:r w:rsidRPr="00820F34" w:rsidR="0F5F1F1C">
        <w:rPr>
          <w:rFonts w:cs="Calibri"/>
          <w:color w:val="000000"/>
          <w:shd w:val="clear" w:color="auto" w:fill="FFFFFF"/>
        </w:rPr>
        <w:t xml:space="preserve"> histological subtypes—is essential for guiding treatment plans. Traditionally, diagnosis relies heavily on radiological interpretation and histopathology, which may be subjective, invasive, and time-consuming. Machine learning offers the opportunity to support clinicians with </w:t>
      </w:r>
      <w:r w:rsidRPr="00820F34" w:rsidR="0F5F1F1C">
        <w:rPr>
          <w:rFonts w:cs="Calibri"/>
          <w:color w:val="000000"/>
          <w:shd w:val="clear" w:color="auto" w:fill="FFFFFF"/>
        </w:rPr>
        <w:t xml:space="preserve">objective</w:t>
      </w:r>
      <w:r w:rsidRPr="00820F34" w:rsidR="0F5F1F1C">
        <w:rPr>
          <w:rFonts w:cs="Calibri"/>
          <w:color w:val="000000"/>
          <w:shd w:val="clear" w:color="auto" w:fill="FFFFFF"/>
        </w:rPr>
        <w:t xml:space="preserve">, data-driven predictions based on routinely collected clinical and diagnostic </w:t>
      </w:r>
      <w:r w:rsidRPr="00820F34" w:rsidR="0F5F1F1C">
        <w:rPr>
          <w:rFonts w:cs="Calibri"/>
          <w:color w:val="000000"/>
          <w:shd w:val="clear" w:color="auto" w:fill="FFFFFF"/>
        </w:rPr>
        <w:t>data.</w:t>
      </w:r>
    </w:p>
    <w:p w:rsidR="00CF6FB9" w:rsidP="00A91738" w:rsidRDefault="00820F34" w14:paraId="7152955D" w14:textId="21A65F1C">
      <w:pPr>
        <w:ind w:firstLine="216"/>
        <w:jc w:val="both"/>
        <w:rPr>
          <w:rFonts w:cs="Calibri"/>
          <w:color w:val="000000"/>
        </w:rPr>
      </w:pPr>
      <w:r w:rsidRPr="26EE337C" w:rsidR="0F5F1F1C">
        <w:rPr>
          <w:rFonts w:cs="Calibri"/>
          <w:color w:val="000000" w:themeColor="text1" w:themeTint="FF" w:themeShade="FF"/>
        </w:rPr>
        <w:t xml:space="preserve">A synthetic dataset </w:t>
      </w:r>
      <w:r w:rsidRPr="26EE337C" w:rsidR="0F5F1F1C">
        <w:rPr>
          <w:rFonts w:cs="Calibri"/>
          <w:color w:val="000000" w:themeColor="text1" w:themeTint="FF" w:themeShade="FF"/>
        </w:rPr>
        <w:t>comprising</w:t>
      </w:r>
      <w:r w:rsidRPr="26EE337C" w:rsidR="0F5F1F1C">
        <w:rPr>
          <w:rFonts w:cs="Calibri"/>
          <w:color w:val="000000" w:themeColor="text1" w:themeTint="FF" w:themeShade="FF"/>
        </w:rPr>
        <w:t xml:space="preserve"> multiple clinical domains—including patient demographics, tumor characteristics, treatment history, symptom profiles, and MRI results—was used to train and evaluate machine learning models. The study compares the classification performance of </w:t>
      </w:r>
      <w:r w:rsidRPr="26EE337C" w:rsidR="63A5F448">
        <w:rPr>
          <w:rFonts w:cs="Calibri"/>
          <w:color w:val="000000" w:themeColor="text1" w:themeTint="FF" w:themeShade="FF"/>
        </w:rPr>
        <w:t>six</w:t>
      </w:r>
      <w:r w:rsidRPr="26EE337C" w:rsidR="0F5F1F1C">
        <w:rPr>
          <w:rFonts w:cs="Calibri"/>
          <w:color w:val="000000" w:themeColor="text1" w:themeTint="FF" w:themeShade="FF"/>
        </w:rPr>
        <w:t xml:space="preserve"> </w:t>
      </w:r>
      <w:r w:rsidRPr="26EE337C" w:rsidR="3E6C0E2E">
        <w:rPr>
          <w:rFonts w:cs="Calibri"/>
          <w:color w:val="000000" w:themeColor="text1" w:themeTint="FF" w:themeShade="FF"/>
        </w:rPr>
        <w:t>widely used</w:t>
      </w:r>
      <w:r w:rsidRPr="26EE337C" w:rsidR="0F5F1F1C">
        <w:rPr>
          <w:rFonts w:cs="Calibri"/>
          <w:color w:val="000000" w:themeColor="text1" w:themeTint="FF" w:themeShade="FF"/>
        </w:rPr>
        <w:t xml:space="preserve"> algorithms: Decision Tree, k-Nearest Neighbors, Support Vector Machine, Random Forest, </w:t>
      </w:r>
      <w:r w:rsidRPr="26EE337C" w:rsidR="0F5F1F1C">
        <w:rPr>
          <w:rFonts w:cs="Calibri"/>
          <w:color w:val="000000" w:themeColor="text1" w:themeTint="FF" w:themeShade="FF"/>
        </w:rPr>
        <w:t>XGBoost</w:t>
      </w:r>
      <w:r w:rsidRPr="26EE337C" w:rsidR="0F5F1F1C">
        <w:rPr>
          <w:rFonts w:cs="Calibri"/>
          <w:color w:val="000000" w:themeColor="text1" w:themeTint="FF" w:themeShade="FF"/>
        </w:rPr>
        <w:t xml:space="preserve"> and Naïve Bayes</w:t>
      </w:r>
      <w:r w:rsidRPr="26EE337C" w:rsidR="0F5F1F1C">
        <w:rPr>
          <w:rFonts w:cs="Calibri"/>
          <w:color w:val="000000" w:themeColor="text1" w:themeTint="FF" w:themeShade="FF"/>
        </w:rPr>
        <w:t>.</w:t>
      </w:r>
    </w:p>
    <w:p w:rsidR="00820F34" w:rsidP="00A91738" w:rsidRDefault="00820F34" w14:paraId="43D62DC9" w14:textId="0EE3C4B7">
      <w:pPr>
        <w:ind w:firstLine="216"/>
        <w:jc w:val="both"/>
        <w:rPr>
          <w:rFonts w:cs="Calibri"/>
          <w:color w:val="000000"/>
        </w:rPr>
      </w:pPr>
      <w:r w:rsidRPr="00820F34">
        <w:rPr>
          <w:rFonts w:cs="Calibri"/>
          <w:color w:val="000000"/>
        </w:rPr>
        <w:t>Among the tested models, ensemble methods achieved the best results. Random Forest reached an accuracy of 9</w:t>
      </w:r>
      <w:r>
        <w:rPr>
          <w:rFonts w:cs="Calibri"/>
          <w:color w:val="000000"/>
        </w:rPr>
        <w:t>7</w:t>
      </w:r>
      <w:r w:rsidRPr="00820F34">
        <w:rPr>
          <w:rFonts w:cs="Calibri"/>
          <w:color w:val="000000"/>
        </w:rPr>
        <w:t>% on unseen data, demonstrating the feasibility of using integrated clinical datasets for predictive modeling in neuro-oncology</w:t>
      </w:r>
    </w:p>
    <w:p w:rsidRPr="008833A2" w:rsidR="00B42BDE" w:rsidP="26EE337C" w:rsidRDefault="00B42BDE" w14:paraId="0839109E" w14:textId="77777777" w14:noSpellErr="1">
      <w:pPr>
        <w:pStyle w:val="Heading1"/>
        <w:suppressLineNumbers w:val="0"/>
        <w:bidi w:val="0"/>
        <w:spacing w:before="160" w:beforeAutospacing="off" w:after="80" w:afterAutospacing="off" w:line="240" w:lineRule="auto"/>
        <w:ind w:left="0" w:right="0" w:firstLine="216"/>
        <w:jc w:val="both"/>
        <w:rPr>
          <w:rFonts w:eastAsia="MS Mincho"/>
          <w:noProof w:val="0"/>
          <w:sz w:val="24"/>
          <w:szCs w:val="24"/>
        </w:rPr>
      </w:pPr>
      <w:r w:rsidRPr="26EE337C" w:rsidR="45712E6F">
        <w:rPr>
          <w:rFonts w:eastAsia="MS Mincho"/>
          <w:noProof w:val="0"/>
          <w:sz w:val="24"/>
          <w:szCs w:val="24"/>
        </w:rPr>
        <w:t>Related Work</w:t>
      </w:r>
    </w:p>
    <w:p w:rsidRPr="00011BDB" w:rsidR="00011BDB" w:rsidP="753D48DE" w:rsidRDefault="00011BDB" w14:paraId="321530D9" w14:textId="77777777" w14:noSpellErr="1">
      <w:pPr>
        <w:pStyle w:val="NormalWeb"/>
        <w:spacing w:before="0" w:beforeAutospacing="off" w:after="0" w:afterAutospacing="off"/>
        <w:ind w:firstLine="216"/>
        <w:jc w:val="both"/>
        <w:rPr>
          <w:sz w:val="20"/>
          <w:szCs w:val="20"/>
        </w:rPr>
      </w:pPr>
      <w:r w:rsidRPr="753D48DE" w:rsidR="00011BDB">
        <w:rPr>
          <w:sz w:val="20"/>
          <w:szCs w:val="20"/>
        </w:rPr>
        <w:t>Machine learning has been widely adopted in neuro-oncology for tumor classification, segmentation, and prognosis prediction. Many studies focus on using MRI images combined with supervised learning models to detect and differentiate tumor types.</w:t>
      </w:r>
    </w:p>
    <w:p w:rsidRPr="00011BDB" w:rsidR="00011BDB" w:rsidP="753D48DE" w:rsidRDefault="00011BDB" w14:paraId="71FFCA06" w14:textId="60063B4D" w14:noSpellErr="1">
      <w:pPr>
        <w:pStyle w:val="NormalWeb"/>
        <w:spacing w:before="0" w:beforeAutospacing="off" w:after="0" w:afterAutospacing="off"/>
        <w:ind w:firstLine="216"/>
        <w:jc w:val="both"/>
        <w:rPr>
          <w:sz w:val="20"/>
          <w:szCs w:val="20"/>
        </w:rPr>
      </w:pPr>
      <w:r w:rsidRPr="753D48DE" w:rsidR="00011BDB">
        <w:rPr>
          <w:sz w:val="20"/>
          <w:szCs w:val="20"/>
        </w:rPr>
        <w:t xml:space="preserve">Support Vector Machines (SVMs) and Convolutional Neural Networks (CNNs) are </w:t>
      </w:r>
      <w:r w:rsidRPr="753D48DE" w:rsidR="00011BDB">
        <w:rPr>
          <w:sz w:val="20"/>
          <w:szCs w:val="20"/>
        </w:rPr>
        <w:t>frequently</w:t>
      </w:r>
      <w:r w:rsidRPr="753D48DE" w:rsidR="00011BDB">
        <w:rPr>
          <w:sz w:val="20"/>
          <w:szCs w:val="20"/>
        </w:rPr>
        <w:t xml:space="preserve"> used for their ability to learn from high-dimensional image data. For instance, Pereira et al. used CNNs to segment and classify brain tumors in MRI images, achieving high accuracy in multi-class tumor segmentation tasks </w:t>
      </w:r>
      <w:hyperlink w:anchor="_References">
        <w:r w:rsidRPr="753D48DE" w:rsidR="00011BDB">
          <w:rPr>
            <w:rStyle w:val="Hyperlink"/>
            <w:sz w:val="20"/>
            <w:szCs w:val="20"/>
          </w:rPr>
          <w:t>[1</w:t>
        </w:r>
        <w:r w:rsidRPr="753D48DE" w:rsidR="00011BDB">
          <w:rPr>
            <w:rStyle w:val="Hyperlink"/>
            <w:sz w:val="20"/>
            <w:szCs w:val="20"/>
          </w:rPr>
          <w:t>]</w:t>
        </w:r>
        <w:r w:rsidRPr="753D48DE" w:rsidR="009401FF">
          <w:rPr>
            <w:rStyle w:val="Hyperlink"/>
            <w:sz w:val="20"/>
            <w:szCs w:val="20"/>
          </w:rPr>
          <w:t>.</w:t>
        </w:r>
      </w:hyperlink>
      <w:r w:rsidRPr="753D48DE" w:rsidR="009401FF">
        <w:rPr>
          <w:sz w:val="20"/>
          <w:szCs w:val="20"/>
        </w:rPr>
        <w:t xml:space="preserve"> </w:t>
      </w:r>
      <w:r w:rsidRPr="753D48DE" w:rsidR="00011BDB">
        <w:rPr>
          <w:sz w:val="20"/>
          <w:szCs w:val="20"/>
        </w:rPr>
        <w:t xml:space="preserve"> Similarly, Deepak and Ameer applied transfer learning with pre-trained deep CNNs for brain tumor classification, reaching over 98% accuracy in classifying glioma, meningioma, and pituitary tumors </w:t>
      </w:r>
      <w:hyperlink w:anchor="_References">
        <w:r w:rsidRPr="753D48DE" w:rsidR="00011BDB">
          <w:rPr>
            <w:rStyle w:val="Hyperlink"/>
            <w:sz w:val="20"/>
            <w:szCs w:val="20"/>
          </w:rPr>
          <w:t>[2]</w:t>
        </w:r>
      </w:hyperlink>
      <w:r w:rsidRPr="753D48DE" w:rsidR="00011BDB">
        <w:rPr>
          <w:sz w:val="20"/>
          <w:szCs w:val="20"/>
        </w:rPr>
        <w:t>.</w:t>
      </w:r>
    </w:p>
    <w:p w:rsidR="00011BDB" w:rsidP="753D48DE" w:rsidRDefault="00011BDB" w14:paraId="7CF6362C" w14:textId="45AE0274">
      <w:pPr>
        <w:pStyle w:val="NormalWeb"/>
        <w:spacing w:before="0" w:beforeAutospacing="off" w:after="0" w:afterAutospacing="off"/>
        <w:ind w:firstLine="216"/>
        <w:jc w:val="both"/>
      </w:pPr>
      <w:r w:rsidRPr="26EE337C" w:rsidR="142990B1">
        <w:rPr>
          <w:sz w:val="20"/>
          <w:szCs w:val="20"/>
        </w:rPr>
        <w:t xml:space="preserve">Although image-based approaches dominate the literature, several </w:t>
      </w:r>
      <w:r w:rsidRPr="26EE337C" w:rsidR="29468C8E">
        <w:rPr>
          <w:sz w:val="20"/>
          <w:szCs w:val="20"/>
        </w:rPr>
        <w:t>studie</w:t>
      </w:r>
      <w:r w:rsidRPr="26EE337C" w:rsidR="142990B1">
        <w:rPr>
          <w:sz w:val="20"/>
          <w:szCs w:val="20"/>
        </w:rPr>
        <w:t>s have explored structured clinical data as an alternative. Kumar et al. developed a machine learning framework using SVM and genetic algorithms on tabular data, incorporating patient demographics and tumor</w:t>
      </w:r>
      <w:r w:rsidR="142990B1">
        <w:rPr/>
        <w:t xml:space="preserve"> </w:t>
      </w:r>
      <w:r w:rsidRPr="26EE337C" w:rsidR="142990B1">
        <w:rPr>
          <w:sz w:val="20"/>
          <w:szCs w:val="20"/>
        </w:rPr>
        <w:t xml:space="preserve">attributes to distinguish malignant from benign tumors </w:t>
      </w:r>
      <w:hyperlink w:anchor="_References">
        <w:r w:rsidRPr="26EE337C" w:rsidR="142990B1">
          <w:rPr>
            <w:rStyle w:val="Hyperlink"/>
            <w:sz w:val="20"/>
            <w:szCs w:val="20"/>
          </w:rPr>
          <w:t>[3].</w:t>
        </w:r>
      </w:hyperlink>
      <w:r w:rsidRPr="26EE337C" w:rsidR="142990B1">
        <w:rPr>
          <w:sz w:val="20"/>
          <w:szCs w:val="20"/>
        </w:rPr>
        <w:t xml:space="preserve"> Afshar et al. proposed Capsule Networks to classify tumors from MRI data but acknowledged the need for combining image data with clinical context to improve robustness </w:t>
      </w:r>
      <w:hyperlink w:anchor="_References">
        <w:r w:rsidRPr="26EE337C" w:rsidR="142990B1">
          <w:rPr>
            <w:rStyle w:val="Hyperlink"/>
            <w:sz w:val="20"/>
            <w:szCs w:val="20"/>
          </w:rPr>
          <w:t>[4].</w:t>
        </w:r>
      </w:hyperlink>
    </w:p>
    <w:p w:rsidRPr="00011BDB" w:rsidR="00011BDB" w:rsidP="753D48DE" w:rsidRDefault="00011BDB" w14:paraId="0C8928B4" w14:textId="0C2FDD1E" w14:noSpellErr="1">
      <w:pPr>
        <w:pStyle w:val="NormalWeb"/>
        <w:spacing w:before="0" w:beforeAutospacing="off" w:after="0" w:afterAutospacing="off"/>
        <w:ind w:firstLine="216"/>
        <w:jc w:val="both"/>
        <w:rPr>
          <w:sz w:val="20"/>
          <w:szCs w:val="20"/>
        </w:rPr>
      </w:pPr>
      <w:r w:rsidRPr="753D48DE" w:rsidR="00011BDB">
        <w:rPr>
          <w:sz w:val="20"/>
          <w:szCs w:val="20"/>
        </w:rPr>
        <w:t xml:space="preserve">Recently, there has been growing interest in integrating diagnostic and treatment-related data. Chakrabarty and Natarajan used clinical features such as age, symptoms, treatment history, and tumor stage to predict tumor malignancy and survival outcomes using ensemble models like Random Forests and Gradient Boosting </w:t>
      </w:r>
      <w:hyperlink w:anchor="_References">
        <w:r w:rsidRPr="753D48DE" w:rsidR="00011BDB">
          <w:rPr>
            <w:rStyle w:val="Hyperlink"/>
            <w:sz w:val="20"/>
            <w:szCs w:val="20"/>
          </w:rPr>
          <w:t>[5].</w:t>
        </w:r>
      </w:hyperlink>
    </w:p>
    <w:p w:rsidRPr="00011BDB" w:rsidR="00011BDB" w:rsidP="753D48DE" w:rsidRDefault="00011BDB" w14:paraId="04EB3878" w14:textId="664C3993">
      <w:pPr>
        <w:pStyle w:val="NormalWeb"/>
        <w:spacing w:before="0" w:beforeAutospacing="off" w:after="0" w:afterAutospacing="off"/>
        <w:ind w:firstLine="216"/>
        <w:jc w:val="both"/>
        <w:rPr>
          <w:sz w:val="20"/>
          <w:szCs w:val="20"/>
        </w:rPr>
      </w:pPr>
      <w:r w:rsidRPr="26EE337C" w:rsidR="142990B1">
        <w:rPr>
          <w:sz w:val="20"/>
          <w:szCs w:val="20"/>
        </w:rPr>
        <w:t xml:space="preserve">However, most existing studies rely on a limited feature space, such as imaging alone, or evaluate only a narrow range </w:t>
      </w:r>
      <w:r w:rsidRPr="26EE337C" w:rsidR="142990B1">
        <w:rPr>
          <w:sz w:val="20"/>
          <w:szCs w:val="20"/>
        </w:rPr>
        <w:t xml:space="preserve">of algorithms. Furthermore, access to datasets is often restricted or small in scale. </w:t>
      </w:r>
      <w:r w:rsidRPr="26EE337C" w:rsidR="1CEC7298">
        <w:rPr>
          <w:sz w:val="20"/>
          <w:szCs w:val="20"/>
        </w:rPr>
        <w:t>Building upon these efforts, o</w:t>
      </w:r>
      <w:r w:rsidRPr="26EE337C" w:rsidR="142990B1">
        <w:rPr>
          <w:sz w:val="20"/>
          <w:szCs w:val="20"/>
        </w:rPr>
        <w:t xml:space="preserve">ur </w:t>
      </w:r>
      <w:r w:rsidRPr="26EE337C" w:rsidR="52EAD355">
        <w:rPr>
          <w:sz w:val="20"/>
          <w:szCs w:val="20"/>
        </w:rPr>
        <w:t xml:space="preserve">study expands the scope by </w:t>
      </w:r>
      <w:r w:rsidRPr="26EE337C" w:rsidR="10AF391A">
        <w:rPr>
          <w:sz w:val="20"/>
          <w:szCs w:val="20"/>
        </w:rPr>
        <w:t>addressing</w:t>
      </w:r>
      <w:r w:rsidRPr="26EE337C" w:rsidR="52EAD355">
        <w:rPr>
          <w:sz w:val="20"/>
          <w:szCs w:val="20"/>
        </w:rPr>
        <w:t xml:space="preserve"> key limitations</w:t>
      </w:r>
      <w:r w:rsidRPr="26EE337C" w:rsidR="142990B1">
        <w:rPr>
          <w:sz w:val="20"/>
          <w:szCs w:val="20"/>
        </w:rPr>
        <w:t xml:space="preserve"> by using a diverse, multi-domain dataset that includes demographic, pathological, symptomatic, diagnostic, and treatment-related features. We systematically evaluate </w:t>
      </w:r>
      <w:r w:rsidRPr="26EE337C" w:rsidR="142990B1">
        <w:rPr>
          <w:sz w:val="20"/>
          <w:szCs w:val="20"/>
        </w:rPr>
        <w:t>six</w:t>
      </w:r>
      <w:r w:rsidRPr="26EE337C" w:rsidR="142990B1">
        <w:rPr>
          <w:sz w:val="20"/>
          <w:szCs w:val="20"/>
        </w:rPr>
        <w:t xml:space="preserve"> </w:t>
      </w:r>
      <w:r w:rsidRPr="26EE337C" w:rsidR="3B6E6BBC">
        <w:rPr>
          <w:sz w:val="20"/>
          <w:szCs w:val="20"/>
        </w:rPr>
        <w:t>widely used</w:t>
      </w:r>
      <w:r w:rsidRPr="26EE337C" w:rsidR="142990B1">
        <w:rPr>
          <w:sz w:val="20"/>
          <w:szCs w:val="20"/>
        </w:rPr>
        <w:t xml:space="preserve"> ML models and compare their predictive power using standardized metrics and cross-validation, offering a broader and more interpretable perspective on brain tumor classification.</w:t>
      </w:r>
    </w:p>
    <w:p w:rsidRPr="008833A2" w:rsidR="00CF6FB9" w:rsidP="26EE337C" w:rsidRDefault="003069B6" w14:paraId="4EE2DB6F" w14:textId="77777777" w14:noSpellErr="1">
      <w:pPr>
        <w:pStyle w:val="Heading1"/>
        <w:jc w:val="both"/>
        <w:rPr>
          <w:rFonts w:eastAsia="MS Mincho"/>
          <w:noProof w:val="0"/>
          <w:sz w:val="24"/>
          <w:szCs w:val="24"/>
        </w:rPr>
      </w:pPr>
      <w:r w:rsidRPr="26EE337C" w:rsidR="56733AB4">
        <w:rPr>
          <w:rFonts w:eastAsia="MS Mincho"/>
          <w:noProof w:val="0"/>
          <w:sz w:val="24"/>
          <w:szCs w:val="24"/>
        </w:rPr>
        <w:t>Data</w:t>
      </w:r>
    </w:p>
    <w:p w:rsidR="0080595C" w:rsidP="00E8713D" w:rsidRDefault="00C35547" w14:paraId="01F23C0B" w14:textId="6246526A">
      <w:pPr>
        <w:ind w:firstLine="216"/>
        <w:jc w:val="both"/>
      </w:pPr>
      <w:r w:rsidR="6FDDB352">
        <w:rPr/>
        <w:t>We used publicly available dataset for this research</w:t>
      </w:r>
      <w:r w:rsidR="2AABBE83">
        <w:rPr/>
        <w:t xml:space="preserve"> </w:t>
      </w:r>
      <w:r>
        <w:fldChar w:fldCharType="begin"/>
      </w:r>
      <w:r>
        <w:instrText xml:space="preserve"> REF _Ref518981784 \r \h </w:instrText>
      </w:r>
      <w:r>
        <w:fldChar w:fldCharType="separate"/>
      </w:r>
      <w:hyperlink w:anchor="_References">
        <w:r w:rsidRPr="26EE337C" w:rsidR="1D8EB5BD">
          <w:rPr>
            <w:rStyle w:val="Hyperlink"/>
          </w:rPr>
          <w:t>[</w:t>
        </w:r>
        <w:r w:rsidRPr="26EE337C" w:rsidR="4315DA66">
          <w:rPr>
            <w:rStyle w:val="Hyperlink"/>
          </w:rPr>
          <w:t>6</w:t>
        </w:r>
        <w:r w:rsidRPr="26EE337C" w:rsidR="1D8EB5BD">
          <w:rPr>
            <w:rStyle w:val="Hyperlink"/>
          </w:rPr>
          <w:t>]</w:t>
        </w:r>
      </w:hyperlink>
      <w:r>
        <w:fldChar w:fldCharType="end"/>
      </w:r>
      <w:r w:rsidR="4315DA66">
        <w:rPr/>
        <w:t xml:space="preserve">. </w:t>
      </w:r>
      <w:r w:rsidR="4CA003FE">
        <w:rPr/>
        <w:t>The dataset used in this study consists of 20,000 synthetic patient records generated for research and educational purposes</w:t>
      </w:r>
      <w:r w:rsidR="4CA003FE">
        <w:rPr/>
        <w:t>.</w:t>
      </w:r>
      <w:r w:rsidR="4CA003FE">
        <w:rPr/>
        <w:t xml:space="preserve"> </w:t>
      </w:r>
      <w:r w:rsidR="4CA003FE">
        <w:rPr/>
        <w:t xml:space="preserve">It was manually constructed to simulate realistic distributions of clinical characteristics </w:t>
      </w:r>
      <w:r w:rsidR="4CA003FE">
        <w:rPr/>
        <w:t>observed</w:t>
      </w:r>
      <w:r w:rsidR="4CA003FE">
        <w:rPr/>
        <w:t xml:space="preserve"> in brain tumor cases.</w:t>
      </w:r>
    </w:p>
    <w:p w:rsidR="00E8713D" w:rsidP="00E8713D" w:rsidRDefault="00E8713D" w14:paraId="7D138347" w14:textId="7547AC1F">
      <w:pPr>
        <w:ind w:firstLine="216"/>
        <w:jc w:val="both"/>
      </w:pPr>
      <w:r w:rsidRPr="00E8713D">
        <w:t>Each patient record includes 20 features covering multiple clinical domains relevant to neuro-oncology. These features fall into the following categories:</w:t>
      </w:r>
    </w:p>
    <w:p w:rsidRPr="00E8713D" w:rsidR="00E8713D" w:rsidP="753D48DE" w:rsidRDefault="00E8713D" w14:paraId="5934E650" w14:textId="0F44708C">
      <w:pPr>
        <w:pStyle w:val="ListParagraph"/>
        <w:numPr>
          <w:ilvl w:val="0"/>
          <w:numId w:val="11"/>
        </w:numPr>
        <w:jc w:val="both"/>
        <w:rPr/>
      </w:pPr>
      <w:r w:rsidRPr="753D48DE" w:rsidR="00E8713D">
        <w:rPr>
          <w:b w:val="1"/>
          <w:bCs w:val="1"/>
        </w:rPr>
        <w:t>Patient demographics</w:t>
      </w:r>
      <w:r w:rsidR="00E8713D">
        <w:rPr/>
        <w:t xml:space="preserve">: </w:t>
      </w:r>
      <w:r w:rsidR="00E8713D">
        <w:rPr/>
        <w:t>Patient_ID</w:t>
      </w:r>
      <w:r w:rsidR="00E8713D">
        <w:rPr/>
        <w:t>, Age (integer), and Gender (categorical)</w:t>
      </w:r>
    </w:p>
    <w:p w:rsidRPr="00E8713D" w:rsidR="00E8713D" w:rsidP="753D48DE" w:rsidRDefault="00E8713D" w14:paraId="5D746F04" w14:textId="3B782371">
      <w:pPr>
        <w:pStyle w:val="ListParagraph"/>
        <w:numPr>
          <w:ilvl w:val="0"/>
          <w:numId w:val="11"/>
        </w:numPr>
        <w:jc w:val="both"/>
        <w:rPr/>
      </w:pPr>
      <w:r w:rsidRPr="753D48DE" w:rsidR="00E8713D">
        <w:rPr>
          <w:b w:val="1"/>
          <w:bCs w:val="1"/>
        </w:rPr>
        <w:t>Tumor characteristics</w:t>
      </w:r>
      <w:r w:rsidR="00E8713D">
        <w:rPr/>
        <w:t xml:space="preserve">: </w:t>
      </w:r>
      <w:r w:rsidR="00E8713D">
        <w:rPr/>
        <w:t>Tumor_Type</w:t>
      </w:r>
      <w:r w:rsidR="00E8713D">
        <w:rPr/>
        <w:t xml:space="preserve"> (binary: Benign or Malignant), </w:t>
      </w:r>
      <w:r w:rsidR="00E8713D">
        <w:rPr/>
        <w:t>Tumor_Size</w:t>
      </w:r>
      <w:r w:rsidR="00E8713D">
        <w:rPr/>
        <w:t xml:space="preserve"> (float, in cm), Location, Histology, Stage (ordinal), and </w:t>
      </w:r>
      <w:r w:rsidR="00E8713D">
        <w:rPr/>
        <w:t>Tumor_Growth_Rate</w:t>
      </w:r>
      <w:r w:rsidR="00E8713D">
        <w:rPr/>
        <w:t xml:space="preserve"> (float)</w:t>
      </w:r>
    </w:p>
    <w:p w:rsidRPr="00E8713D" w:rsidR="00E8713D" w:rsidP="753D48DE" w:rsidRDefault="00E8713D" w14:paraId="56D3D221" w14:textId="183BED42" w14:noSpellErr="1">
      <w:pPr>
        <w:pStyle w:val="ListParagraph"/>
        <w:numPr>
          <w:ilvl w:val="0"/>
          <w:numId w:val="11"/>
        </w:numPr>
        <w:jc w:val="both"/>
        <w:rPr/>
      </w:pPr>
      <w:r w:rsidRPr="753D48DE" w:rsidR="00E8713D">
        <w:rPr>
          <w:b w:val="1"/>
          <w:bCs w:val="1"/>
        </w:rPr>
        <w:t>Symptoms</w:t>
      </w:r>
      <w:r w:rsidR="00E8713D">
        <w:rPr/>
        <w:t>: Symptom_1, Symptom_2, Symptom_3 (categorical features representing observed neurological symptoms such as headache, seizures)</w:t>
      </w:r>
    </w:p>
    <w:p w:rsidRPr="00E8713D" w:rsidR="00E8713D" w:rsidP="753D48DE" w:rsidRDefault="00E8713D" w14:paraId="1731287D" w14:textId="6AF622EC">
      <w:pPr>
        <w:pStyle w:val="ListParagraph"/>
        <w:numPr>
          <w:ilvl w:val="0"/>
          <w:numId w:val="11"/>
        </w:numPr>
        <w:jc w:val="both"/>
        <w:rPr/>
      </w:pPr>
      <w:r w:rsidRPr="753D48DE" w:rsidR="00E8713D">
        <w:rPr>
          <w:b w:val="1"/>
          <w:bCs w:val="1"/>
        </w:rPr>
        <w:t>Treatment information</w:t>
      </w:r>
      <w:r w:rsidR="00E8713D">
        <w:rPr/>
        <w:t xml:space="preserve">: </w:t>
      </w:r>
      <w:r w:rsidR="00E8713D">
        <w:rPr/>
        <w:t>Radiation_Treatment</w:t>
      </w:r>
      <w:r w:rsidR="00E8713D">
        <w:rPr/>
        <w:t xml:space="preserve">, </w:t>
      </w:r>
      <w:r w:rsidR="00E8713D">
        <w:rPr/>
        <w:t>Surgery_Performed</w:t>
      </w:r>
      <w:r w:rsidR="00E8713D">
        <w:rPr/>
        <w:t xml:space="preserve">, Chemotherapy, </w:t>
      </w:r>
      <w:r w:rsidR="00E8713D">
        <w:rPr/>
        <w:t>Treatment_Response</w:t>
      </w:r>
      <w:r w:rsidR="00E8713D">
        <w:rPr/>
        <w:t xml:space="preserve">, and </w:t>
      </w:r>
      <w:r w:rsidR="00E8713D">
        <w:rPr/>
        <w:t>Follow_Up_Required</w:t>
      </w:r>
      <w:r w:rsidR="00E8713D">
        <w:rPr/>
        <w:t xml:space="preserve"> (all categorical)</w:t>
      </w:r>
    </w:p>
    <w:p w:rsidRPr="00E8713D" w:rsidR="00E8713D" w:rsidP="753D48DE" w:rsidRDefault="00E8713D" w14:paraId="53EAF77C" w14:textId="109C0C13">
      <w:pPr>
        <w:pStyle w:val="ListParagraph"/>
        <w:numPr>
          <w:ilvl w:val="0"/>
          <w:numId w:val="11"/>
        </w:numPr>
        <w:jc w:val="both"/>
        <w:rPr/>
      </w:pPr>
      <w:r w:rsidRPr="753D48DE" w:rsidR="00E8713D">
        <w:rPr>
          <w:b w:val="1"/>
          <w:bCs w:val="1"/>
        </w:rPr>
        <w:t>Patient history and diagnostics</w:t>
      </w:r>
      <w:r w:rsidR="00E8713D">
        <w:rPr/>
        <w:t xml:space="preserve">: </w:t>
      </w:r>
      <w:r w:rsidR="00E8713D">
        <w:rPr/>
        <w:t>Family_History</w:t>
      </w:r>
      <w:r w:rsidR="00E8713D">
        <w:rPr/>
        <w:t xml:space="preserve"> (Yes/No) and </w:t>
      </w:r>
      <w:r w:rsidR="00E8713D">
        <w:rPr/>
        <w:t>MRI_Result</w:t>
      </w:r>
      <w:r w:rsidR="00E8713D">
        <w:rPr/>
        <w:t xml:space="preserve"> (Positive/Negative)</w:t>
      </w:r>
    </w:p>
    <w:p w:rsidR="00E8713D" w:rsidP="753D48DE" w:rsidRDefault="00E8713D" w14:paraId="78253319" w14:textId="63D58885">
      <w:pPr>
        <w:pStyle w:val="ListParagraph"/>
        <w:numPr>
          <w:ilvl w:val="0"/>
          <w:numId w:val="11"/>
        </w:numPr>
        <w:jc w:val="both"/>
        <w:rPr/>
      </w:pPr>
      <w:r w:rsidRPr="753D48DE" w:rsidR="00E8713D">
        <w:rPr>
          <w:b w:val="1"/>
          <w:bCs w:val="1"/>
        </w:rPr>
        <w:t>Outcome indicators</w:t>
      </w:r>
      <w:r w:rsidR="00E8713D">
        <w:rPr/>
        <w:t xml:space="preserve">: </w:t>
      </w:r>
      <w:r w:rsidR="00E8713D">
        <w:rPr/>
        <w:t>Survival_Rate</w:t>
      </w:r>
      <w:r w:rsidR="00E8713D">
        <w:rPr/>
        <w:t xml:space="preserve"> (float, expressed as percentage)</w:t>
      </w:r>
    </w:p>
    <w:p w:rsidRPr="00E8713D" w:rsidR="00E8713D" w:rsidP="753D48DE" w:rsidRDefault="00E8713D" w14:paraId="47CD1964" w14:textId="77777777" w14:noSpellErr="1">
      <w:pPr>
        <w:jc w:val="both"/>
      </w:pPr>
      <w:r w:rsidR="00E8713D">
        <w:rPr/>
        <w:t>In addition to the original attributes, two derived features were created:</w:t>
      </w:r>
    </w:p>
    <w:p w:rsidRPr="00E8713D" w:rsidR="00E8713D" w:rsidP="753D48DE" w:rsidRDefault="00E8713D" w14:paraId="2253EFAA" w14:textId="77777777">
      <w:pPr>
        <w:numPr>
          <w:ilvl w:val="0"/>
          <w:numId w:val="13"/>
        </w:numPr>
        <w:jc w:val="both"/>
        <w:rPr/>
      </w:pPr>
      <w:r w:rsidR="00E8713D">
        <w:rPr/>
        <w:t>Risk_Score</w:t>
      </w:r>
      <w:r w:rsidR="00E8713D">
        <w:rPr/>
        <w:t>: a composite score estimating patient-level clinical risk based on tumor stage, size, and treatment factors</w:t>
      </w:r>
    </w:p>
    <w:p w:rsidRPr="00E8713D" w:rsidR="00E8713D" w:rsidP="753D48DE" w:rsidRDefault="00E8713D" w14:paraId="091E1A89" w14:textId="77777777">
      <w:pPr>
        <w:numPr>
          <w:ilvl w:val="0"/>
          <w:numId w:val="13"/>
        </w:numPr>
        <w:jc w:val="both"/>
        <w:rPr/>
      </w:pPr>
      <w:r w:rsidR="00E8713D">
        <w:rPr/>
        <w:t>Genetic_Risk</w:t>
      </w:r>
      <w:r w:rsidR="00E8713D">
        <w:rPr/>
        <w:t>: an estimated genetic predisposition score inferred from family history and histological type</w:t>
      </w:r>
    </w:p>
    <w:p w:rsidR="00E8713D" w:rsidP="753D48DE" w:rsidRDefault="00E8713D" w14:paraId="7F25070A" w14:textId="77FFDAA1" w14:noSpellErr="1">
      <w:pPr>
        <w:ind w:firstLine="216"/>
        <w:jc w:val="both"/>
      </w:pPr>
      <w:r w:rsidR="00E8713D">
        <w:rPr/>
        <w:t xml:space="preserve">The dataset </w:t>
      </w:r>
      <w:r w:rsidR="00E8713D">
        <w:rPr/>
        <w:t>comprises</w:t>
      </w:r>
      <w:r w:rsidR="00E8713D">
        <w:rPr/>
        <w:t xml:space="preserve"> 10,003 benign tumor cases (encoded as 0) and 9,941 malignant cases (encoded as 1), resulting in a </w:t>
      </w:r>
      <w:r w:rsidR="00E8713D">
        <w:rPr/>
        <w:t>nearly balanced</w:t>
      </w:r>
      <w:r w:rsidR="00E8713D">
        <w:rPr/>
        <w:t xml:space="preserve"> class distribution. This balance is particularly </w:t>
      </w:r>
      <w:r w:rsidR="00E8713D">
        <w:rPr/>
        <w:t>advantageous</w:t>
      </w:r>
      <w:r w:rsidR="00E8713D">
        <w:rPr/>
        <w:t xml:space="preserve"> for classification algorithms, reducing the risk of bias toward the majority class.</w:t>
      </w:r>
    </w:p>
    <w:p w:rsidR="0080595C" w:rsidP="0080595C" w:rsidRDefault="0080595C" w14:paraId="185E6F00" w14:textId="3C6E3A89">
      <w:pPr>
        <w:ind w:firstLine="216"/>
        <w:jc w:val="both"/>
      </w:pPr>
      <w:r w:rsidR="4CA003FE">
        <w:rPr/>
        <w:t xml:space="preserve">To prepare the data for machine learning models, all categorical features were encoded. Label encoding was applied to ordinal features, while one-hot encoding was used for nominal categories. Continuous features were standardized to zero mean and unit variance where </w:t>
      </w:r>
      <w:r w:rsidR="4CA003FE">
        <w:rPr/>
        <w:t>appropriate</w:t>
      </w:r>
      <w:r w:rsidR="4CA003FE">
        <w:rPr/>
        <w:t>.</w:t>
      </w:r>
    </w:p>
    <w:p w:rsidRPr="008833A2" w:rsidR="00CF6FB9" w:rsidP="26EE337C" w:rsidRDefault="003069B6" w14:paraId="7A0D88A0" w14:textId="77777777" w14:noSpellErr="1">
      <w:pPr>
        <w:pStyle w:val="Heading1"/>
        <w:jc w:val="both"/>
        <w:rPr>
          <w:rFonts w:eastAsia="MS Mincho"/>
          <w:noProof w:val="0"/>
          <w:sz w:val="24"/>
          <w:szCs w:val="24"/>
        </w:rPr>
      </w:pPr>
      <w:r w:rsidRPr="26EE337C" w:rsidR="56733AB4">
        <w:rPr>
          <w:rFonts w:eastAsia="MS Mincho"/>
          <w:noProof w:val="0"/>
          <w:sz w:val="24"/>
          <w:szCs w:val="24"/>
        </w:rPr>
        <w:t>Methods</w:t>
      </w:r>
    </w:p>
    <w:p w:rsidR="00EB501E" w:rsidP="000F79A6" w:rsidRDefault="00EB501E" w14:paraId="78EAE5D0" w14:textId="77777777">
      <w:pPr>
        <w:ind w:firstLine="216"/>
        <w:jc w:val="both"/>
      </w:pPr>
      <w:r w:rsidR="3D48FE53">
        <w:rPr/>
        <w:t xml:space="preserve">This study was conducted using a supervised machine learning pipeline implemented in Python, primarily </w:t>
      </w:r>
      <w:r w:rsidR="3D48FE53">
        <w:rPr/>
        <w:t>utilizing</w:t>
      </w:r>
      <w:r w:rsidR="3D48FE53">
        <w:rPr/>
        <w:t xml:space="preserve"> the pandas, </w:t>
      </w:r>
      <w:r w:rsidR="3D48FE53">
        <w:rPr/>
        <w:t>numpy</w:t>
      </w:r>
      <w:r w:rsidR="3D48FE53">
        <w:rPr/>
        <w:t>, scikit-learn, and matplotlib libraries.</w:t>
      </w:r>
    </w:p>
    <w:p w:rsidR="26EE337C" w:rsidP="26EE337C" w:rsidRDefault="26EE337C" w14:paraId="51CE46D0" w14:textId="135F7F8F">
      <w:pPr>
        <w:ind w:firstLine="216"/>
        <w:jc w:val="both"/>
        <w:rPr>
          <w:sz w:val="22"/>
          <w:szCs w:val="22"/>
        </w:rPr>
      </w:pPr>
    </w:p>
    <w:p w:rsidRPr="00553904" w:rsidR="00553904" w:rsidP="26EE337C" w:rsidRDefault="00553904" w14:paraId="4D9A553C" w14:textId="085DDECF">
      <w:pPr>
        <w:pStyle w:val="Normal"/>
        <w:jc w:val="both"/>
        <w:rPr>
          <w:rFonts w:ascii="Times New Roman" w:hAnsi="Times New Roman" w:eastAsia="Times New Roman" w:cs="Times New Roman" w:asciiTheme="minorAscii" w:hAnsiTheme="minorAscii" w:eastAsiaTheme="minorAscii" w:cstheme="minorBidi"/>
          <w:b w:val="1"/>
          <w:bCs w:val="1"/>
          <w:color w:val="auto"/>
          <w:sz w:val="24"/>
          <w:szCs w:val="24"/>
          <w:lang w:eastAsia="en-US" w:bidi="ar-SA"/>
        </w:rPr>
      </w:pPr>
      <w:r w:rsidRPr="26EE337C" w:rsidR="26EE337C">
        <w:rPr>
          <w:rFonts w:ascii="Times New Roman" w:hAnsi="Times New Roman" w:eastAsia="Times New Roman" w:cs="Times New Roman" w:asciiTheme="minorAscii" w:hAnsiTheme="minorAscii" w:eastAsiaTheme="minorAscii" w:cstheme="minorBidi"/>
          <w:b w:val="1"/>
          <w:bCs w:val="1"/>
          <w:color w:val="auto"/>
          <w:sz w:val="22"/>
          <w:szCs w:val="22"/>
          <w:lang w:eastAsia="en-US" w:bidi="ar-SA"/>
        </w:rPr>
        <w:t xml:space="preserve">1. </w:t>
      </w:r>
      <w:r w:rsidRPr="26EE337C" w:rsidR="19DD2AAA">
        <w:rPr>
          <w:rFonts w:ascii="Times New Roman" w:hAnsi="Times New Roman" w:eastAsia="Times New Roman" w:cs="Times New Roman" w:asciiTheme="minorAscii" w:hAnsiTheme="minorAscii" w:eastAsiaTheme="minorAscii" w:cstheme="minorBidi"/>
          <w:b w:val="1"/>
          <w:bCs w:val="1"/>
          <w:color w:val="auto"/>
          <w:sz w:val="22"/>
          <w:szCs w:val="22"/>
          <w:lang w:eastAsia="en-US" w:bidi="ar-SA"/>
        </w:rPr>
        <w:t>Data Preprocessing</w:t>
      </w:r>
    </w:p>
    <w:p w:rsidR="26EE337C" w:rsidP="26EE337C" w:rsidRDefault="26EE337C" w14:paraId="64382CEE" w14:textId="2137038B">
      <w:pPr>
        <w:pStyle w:val="Normal"/>
        <w:jc w:val="both"/>
        <w:rPr>
          <w:rFonts w:ascii="Times New Roman" w:hAnsi="Times New Roman" w:eastAsia="Times New Roman" w:cs="Times New Roman" w:asciiTheme="minorAscii" w:hAnsiTheme="minorAscii" w:eastAsiaTheme="minorAscii" w:cstheme="minorBidi"/>
          <w:b w:val="1"/>
          <w:bCs w:val="1"/>
          <w:color w:val="auto"/>
          <w:sz w:val="20"/>
          <w:szCs w:val="20"/>
          <w:lang w:eastAsia="en-US" w:bidi="ar-SA"/>
        </w:rPr>
      </w:pPr>
    </w:p>
    <w:p w:rsidR="00553904" w:rsidP="00553904" w:rsidRDefault="00553904" w14:paraId="34C4AC33" w14:textId="77777777">
      <w:pPr>
        <w:ind w:firstLine="216"/>
        <w:jc w:val="both"/>
      </w:pPr>
      <w:r w:rsidRPr="00553904">
        <w:t>The original dataset included 20,000 synthetic patient records with 20 features spanning demographics, tumor pathology, treatment information, and outcomes. Initial checks confirmed the absence of missing values.</w:t>
      </w:r>
    </w:p>
    <w:p w:rsidRPr="00553904" w:rsidR="00553904" w:rsidP="00553904" w:rsidRDefault="00553904" w14:paraId="5C4EBFA7" w14:textId="04800C37">
      <w:pPr>
        <w:ind w:firstLine="216"/>
        <w:jc w:val="both"/>
      </w:pPr>
      <w:r w:rsidR="19DD2AAA">
        <w:rPr/>
        <w:t xml:space="preserve">The dataset </w:t>
      </w:r>
      <w:r w:rsidR="27724FDD">
        <w:rPr/>
        <w:t>contained</w:t>
      </w:r>
      <w:r w:rsidR="27724FDD">
        <w:rPr/>
        <w:t xml:space="preserve"> approximately </w:t>
      </w:r>
      <w:r w:rsidR="19DD2AAA">
        <w:rPr/>
        <w:t xml:space="preserve">56 missing values which were </w:t>
      </w:r>
      <w:r w:rsidR="4865368B">
        <w:rPr/>
        <w:t>removed</w:t>
      </w:r>
      <w:r w:rsidR="19DD2AAA">
        <w:rPr/>
        <w:t xml:space="preserve"> to ensure a vali</w:t>
      </w:r>
      <w:r w:rsidR="294196B2">
        <w:rPr/>
        <w:t>dity for</w:t>
      </w:r>
      <w:r w:rsidR="19DD2AAA">
        <w:rPr/>
        <w:t xml:space="preserve"> further analysis</w:t>
      </w:r>
      <w:r w:rsidR="03A6B5AF">
        <w:rPr/>
        <w:t>.</w:t>
      </w:r>
    </w:p>
    <w:p w:rsidRPr="00553904" w:rsidR="00553904" w:rsidP="00553904" w:rsidRDefault="00553904" w14:paraId="780EEC5A" w14:textId="77777777">
      <w:pPr>
        <w:ind w:firstLine="216"/>
        <w:jc w:val="both"/>
      </w:pPr>
      <w:r w:rsidRPr="00553904">
        <w:t>Categorical features were encoded as follows:</w:t>
      </w:r>
    </w:p>
    <w:p w:rsidRPr="00553904" w:rsidR="00553904" w:rsidP="00553904" w:rsidRDefault="00553904" w14:paraId="6F8E3200" w14:textId="3AC1B996">
      <w:pPr>
        <w:numPr>
          <w:ilvl w:val="0"/>
          <w:numId w:val="14"/>
        </w:numPr>
        <w:jc w:val="both"/>
        <w:rPr/>
      </w:pPr>
      <w:r w:rsidRPr="26EE337C" w:rsidR="19DD2AAA">
        <w:rPr>
          <w:b w:val="1"/>
          <w:bCs w:val="1"/>
        </w:rPr>
        <w:t>Ordinal features</w:t>
      </w:r>
      <w:r w:rsidR="19DD2AAA">
        <w:rPr/>
        <w:t xml:space="preserve"> such as Stage were encoded using label encoding to </w:t>
      </w:r>
      <w:r w:rsidR="6043EEC0">
        <w:rPr/>
        <w:t>maintain</w:t>
      </w:r>
      <w:r w:rsidR="6043EEC0">
        <w:rPr/>
        <w:t xml:space="preserve"> their inherent order</w:t>
      </w:r>
      <w:r w:rsidR="19DD2AAA">
        <w:rPr/>
        <w:t>.</w:t>
      </w:r>
    </w:p>
    <w:p w:rsidRPr="00553904" w:rsidR="00553904" w:rsidP="00553904" w:rsidRDefault="00553904" w14:paraId="3D212D33" w14:textId="77777777">
      <w:pPr>
        <w:numPr>
          <w:ilvl w:val="0"/>
          <w:numId w:val="14"/>
        </w:numPr>
        <w:jc w:val="both"/>
      </w:pPr>
      <w:r w:rsidRPr="00553904">
        <w:rPr>
          <w:b/>
          <w:bCs/>
        </w:rPr>
        <w:t>Nominal features</w:t>
      </w:r>
      <w:r w:rsidRPr="00553904">
        <w:t xml:space="preserve"> (e.g., Histology, Location, </w:t>
      </w:r>
      <w:proofErr w:type="spellStart"/>
      <w:r w:rsidRPr="00553904">
        <w:t>Treatment_Response</w:t>
      </w:r>
      <w:proofErr w:type="spellEnd"/>
      <w:r w:rsidRPr="00553904">
        <w:t>) were one-hot encoded to avoid bias from unintended ordering.</w:t>
      </w:r>
    </w:p>
    <w:p w:rsidRPr="00553904" w:rsidR="00553904" w:rsidP="00553904" w:rsidRDefault="00553904" w14:paraId="3CCFD977" w14:textId="77777777">
      <w:pPr>
        <w:numPr>
          <w:ilvl w:val="0"/>
          <w:numId w:val="14"/>
        </w:numPr>
        <w:jc w:val="both"/>
      </w:pPr>
      <w:r w:rsidRPr="00553904">
        <w:rPr>
          <w:b/>
          <w:bCs/>
        </w:rPr>
        <w:t>Binary features</w:t>
      </w:r>
      <w:r w:rsidRPr="00553904">
        <w:t xml:space="preserve"> (e.g., </w:t>
      </w:r>
      <w:proofErr w:type="spellStart"/>
      <w:r w:rsidRPr="00553904">
        <w:t>MRI_Result</w:t>
      </w:r>
      <w:proofErr w:type="spellEnd"/>
      <w:r w:rsidRPr="00553904">
        <w:t xml:space="preserve">, </w:t>
      </w:r>
      <w:proofErr w:type="spellStart"/>
      <w:r w:rsidRPr="00553904">
        <w:t>Family_History</w:t>
      </w:r>
      <w:proofErr w:type="spellEnd"/>
      <w:r w:rsidRPr="00553904">
        <w:t>) were mapped to 0 and 1.</w:t>
      </w:r>
    </w:p>
    <w:p w:rsidR="00553904" w:rsidP="00553904" w:rsidRDefault="00553904" w14:paraId="7A8D61E0" w14:textId="77777777">
      <w:pPr>
        <w:ind w:firstLine="216"/>
        <w:jc w:val="both"/>
      </w:pPr>
      <w:r w:rsidRPr="00553904">
        <w:t xml:space="preserve">Numerical features (e.g., Age, </w:t>
      </w:r>
      <w:proofErr w:type="spellStart"/>
      <w:r w:rsidRPr="00553904">
        <w:t>Tumor_Size</w:t>
      </w:r>
      <w:proofErr w:type="spellEnd"/>
      <w:r w:rsidRPr="00553904">
        <w:t xml:space="preserve">, </w:t>
      </w:r>
      <w:proofErr w:type="spellStart"/>
      <w:r w:rsidRPr="00553904">
        <w:t>Survival_Rate</w:t>
      </w:r>
      <w:proofErr w:type="spellEnd"/>
      <w:r w:rsidRPr="00553904">
        <w:t>) were standardized using z-score scaling to ensure uniform scale across algorithms.</w:t>
      </w:r>
    </w:p>
    <w:p w:rsidR="00DA18AE" w:rsidP="00553904" w:rsidRDefault="00DA18AE" w14:paraId="00107F8F" w14:textId="77777777">
      <w:pPr>
        <w:ind w:firstLine="216"/>
        <w:jc w:val="both"/>
      </w:pPr>
    </w:p>
    <w:p w:rsidR="00F35E76" w:rsidP="26EE337C" w:rsidRDefault="00F35E76" w14:paraId="46627F62" w14:textId="2053F357">
      <w:pPr>
        <w:jc w:val="both"/>
        <w:rPr>
          <w:b w:val="1"/>
          <w:bCs w:val="1"/>
          <w:sz w:val="22"/>
          <w:szCs w:val="22"/>
        </w:rPr>
      </w:pPr>
      <w:r w:rsidRPr="26EE337C" w:rsidR="7F74ABE9">
        <w:rPr>
          <w:b w:val="1"/>
          <w:bCs w:val="1"/>
          <w:sz w:val="22"/>
          <w:szCs w:val="22"/>
        </w:rPr>
        <w:t xml:space="preserve">2. </w:t>
      </w:r>
      <w:r w:rsidRPr="26EE337C" w:rsidR="7F74ABE9">
        <w:rPr>
          <w:b w:val="1"/>
          <w:bCs w:val="1"/>
          <w:sz w:val="22"/>
          <w:szCs w:val="22"/>
        </w:rPr>
        <w:t>Exploratory Data Analysis and Visualization</w:t>
      </w:r>
    </w:p>
    <w:p w:rsidR="00F35E76" w:rsidP="00F35E76" w:rsidRDefault="00F35E76" w14:paraId="593704F7" w14:textId="77777777">
      <w:pPr>
        <w:jc w:val="both"/>
        <w:rPr>
          <w:b/>
          <w:bCs/>
        </w:rPr>
      </w:pPr>
    </w:p>
    <w:p w:rsidRPr="00DA18AE" w:rsidR="00DA18AE" w:rsidP="00DA18AE" w:rsidRDefault="00DA18AE" w14:paraId="46F48296" w14:textId="77777777">
      <w:pPr>
        <w:ind w:firstLine="216"/>
        <w:jc w:val="both"/>
      </w:pPr>
      <w:r w:rsidRPr="00DA18AE">
        <w:t>Prior to model training, exploratory data analysis (EDA) was performed to better understand the underlying structure, variable distributions, class balance, and inter-feature relationships within the dataset. Multiple types of visualizations were generated to support both preprocessing decisions and feature interpretation.</w:t>
      </w:r>
    </w:p>
    <w:p w:rsidRPr="00DA18AE" w:rsidR="00DA18AE" w:rsidP="00DA18AE" w:rsidRDefault="00DA18AE" w14:paraId="2D428C50" w14:textId="77777777">
      <w:pPr>
        <w:ind w:firstLine="216"/>
        <w:jc w:val="both"/>
      </w:pPr>
      <w:r w:rsidRPr="00DA18AE">
        <w:t>The key techniques and plots included:</w:t>
      </w:r>
    </w:p>
    <w:p w:rsidRPr="00DA18AE" w:rsidR="00DA18AE" w:rsidP="00DA18AE" w:rsidRDefault="00DA18AE" w14:paraId="6D0D9F0B" w14:textId="77777777">
      <w:pPr>
        <w:numPr>
          <w:ilvl w:val="0"/>
          <w:numId w:val="18"/>
        </w:numPr>
        <w:jc w:val="both"/>
      </w:pPr>
      <w:r w:rsidRPr="00DA18AE">
        <w:rPr>
          <w:b/>
          <w:bCs/>
        </w:rPr>
        <w:t>Class distribution plots</w:t>
      </w:r>
      <w:r w:rsidRPr="00DA18AE">
        <w:t>: A bar plot was used to verify the nearly balanced distribution of benign and malignant tumor cases.</w:t>
      </w:r>
    </w:p>
    <w:p w:rsidRPr="00DA18AE" w:rsidR="00DA18AE" w:rsidP="00DA18AE" w:rsidRDefault="00DA18AE" w14:paraId="3E9B5BDD" w14:textId="77777777">
      <w:pPr>
        <w:numPr>
          <w:ilvl w:val="0"/>
          <w:numId w:val="18"/>
        </w:numPr>
        <w:jc w:val="both"/>
      </w:pPr>
      <w:r w:rsidRPr="00DA18AE">
        <w:rPr>
          <w:b/>
          <w:bCs/>
        </w:rPr>
        <w:t>Correlation analysis</w:t>
      </w:r>
      <w:r w:rsidRPr="00DA18AE">
        <w:t>: A Pearson correlation matrix of numerical features was visualized to detect multicollinearity and strong linear associations (Figure 1). Although some features showed moderate correlation, all were retained due to their clinical relevance.</w:t>
      </w:r>
    </w:p>
    <w:p w:rsidRPr="00DA18AE" w:rsidR="00DA18AE" w:rsidP="00DA18AE" w:rsidRDefault="00DA18AE" w14:paraId="691FF24B" w14:textId="77777777">
      <w:pPr>
        <w:numPr>
          <w:ilvl w:val="0"/>
          <w:numId w:val="18"/>
        </w:numPr>
        <w:jc w:val="both"/>
      </w:pPr>
      <w:r w:rsidRPr="00DA18AE">
        <w:rPr>
          <w:b/>
          <w:bCs/>
        </w:rPr>
        <w:t>Symptom analysis</w:t>
      </w:r>
      <w:r w:rsidRPr="00DA18AE">
        <w:t>: Relationships between neurological symptoms and tumor size were visualized using grouped bar plots (Figure 2), revealing patterns relevant for early diagnostic prediction.</w:t>
      </w:r>
    </w:p>
    <w:p w:rsidRPr="00DA18AE" w:rsidR="00DA18AE" w:rsidP="00DA18AE" w:rsidRDefault="00DA18AE" w14:paraId="099F0C41" w14:textId="77777777">
      <w:pPr>
        <w:numPr>
          <w:ilvl w:val="0"/>
          <w:numId w:val="18"/>
        </w:numPr>
        <w:jc w:val="both"/>
      </w:pPr>
      <w:r w:rsidRPr="00DA18AE">
        <w:rPr>
          <w:b/>
          <w:bCs/>
        </w:rPr>
        <w:t>Gender-specific tumor trends</w:t>
      </w:r>
      <w:r w:rsidRPr="00DA18AE">
        <w:t>: The distribution of tumor types by patient gender was illustrated using a comparative bar plot (Figure 3).</w:t>
      </w:r>
    </w:p>
    <w:p w:rsidRPr="00DA18AE" w:rsidR="00DA18AE" w:rsidP="00DA18AE" w:rsidRDefault="00DA18AE" w14:paraId="35A5C765" w14:textId="77777777">
      <w:pPr>
        <w:numPr>
          <w:ilvl w:val="0"/>
          <w:numId w:val="18"/>
        </w:numPr>
        <w:jc w:val="both"/>
      </w:pPr>
      <w:r w:rsidRPr="00DA18AE">
        <w:rPr>
          <w:b/>
          <w:bCs/>
        </w:rPr>
        <w:t>Categorical feature inspection</w:t>
      </w:r>
      <w:r w:rsidRPr="00DA18AE">
        <w:t>: Count plots were generated to show the frequency of categories in features such as Symptom_1, Stage, Location, and Histology (Figure 4 and Figure 7).</w:t>
      </w:r>
    </w:p>
    <w:p w:rsidRPr="00DA18AE" w:rsidR="00DA18AE" w:rsidP="00DA18AE" w:rsidRDefault="00DA18AE" w14:paraId="33DF46DB" w14:textId="77777777">
      <w:pPr>
        <w:numPr>
          <w:ilvl w:val="0"/>
          <w:numId w:val="18"/>
        </w:numPr>
        <w:jc w:val="both"/>
      </w:pPr>
      <w:r w:rsidRPr="00DA18AE">
        <w:rPr>
          <w:b/>
          <w:bCs/>
        </w:rPr>
        <w:t>Tumor size distributions</w:t>
      </w:r>
      <w:r w:rsidRPr="00DA18AE">
        <w:t>: Violin plots were used to visualize the spread and skew of tumor size across tumor stages and MRI result classes (Figures 5 and 6).</w:t>
      </w:r>
    </w:p>
    <w:p w:rsidRPr="00DA18AE" w:rsidR="00DA18AE" w:rsidP="00DA18AE" w:rsidRDefault="00DA18AE" w14:paraId="17AE1F3F" w14:textId="77777777">
      <w:pPr>
        <w:numPr>
          <w:ilvl w:val="0"/>
          <w:numId w:val="18"/>
        </w:numPr>
        <w:jc w:val="both"/>
      </w:pPr>
      <w:r w:rsidRPr="00DA18AE">
        <w:rPr>
          <w:b/>
          <w:bCs/>
        </w:rPr>
        <w:t>Survival rate patterns</w:t>
      </w:r>
      <w:r w:rsidRPr="00DA18AE">
        <w:t xml:space="preserve">: Several plots explored how </w:t>
      </w:r>
      <w:proofErr w:type="spellStart"/>
      <w:r w:rsidRPr="00DA18AE">
        <w:t>Survival_Rate</w:t>
      </w:r>
      <w:proofErr w:type="spellEnd"/>
      <w:r w:rsidRPr="00DA18AE">
        <w:t xml:space="preserve"> varied across tumor types, age, and gender. These included grouped bar plots (Figure 8), and line plots (Figures 9 and 10).</w:t>
      </w:r>
    </w:p>
    <w:p w:rsidRPr="00DA18AE" w:rsidR="00DA18AE" w:rsidP="00DA18AE" w:rsidRDefault="00DA18AE" w14:paraId="0DF165A4" w14:textId="77777777">
      <w:pPr>
        <w:numPr>
          <w:ilvl w:val="0"/>
          <w:numId w:val="18"/>
        </w:numPr>
        <w:jc w:val="both"/>
      </w:pPr>
      <w:r w:rsidRPr="00DA18AE">
        <w:rPr>
          <w:b/>
          <w:bCs/>
        </w:rPr>
        <w:t>Tumor growth characteristics</w:t>
      </w:r>
      <w:r w:rsidRPr="00DA18AE">
        <w:t xml:space="preserve">: A scatter plot of </w:t>
      </w:r>
      <w:proofErr w:type="spellStart"/>
      <w:r w:rsidRPr="00DA18AE">
        <w:t>Tumor_Size</w:t>
      </w:r>
      <w:proofErr w:type="spellEnd"/>
      <w:r w:rsidRPr="00DA18AE">
        <w:t xml:space="preserve"> vs. </w:t>
      </w:r>
      <w:proofErr w:type="spellStart"/>
      <w:r w:rsidRPr="00DA18AE">
        <w:t>Tumor_Growth_Rate</w:t>
      </w:r>
      <w:proofErr w:type="spellEnd"/>
      <w:r w:rsidRPr="00DA18AE">
        <w:t>, color-coded by tumor type, revealed subtype-specific growth patterns (Figure 11).</w:t>
      </w:r>
    </w:p>
    <w:p w:rsidR="00DA18AE" w:rsidP="00DA18AE" w:rsidRDefault="00DA18AE" w14:paraId="00D50F70" w14:textId="77777777">
      <w:pPr>
        <w:numPr>
          <w:ilvl w:val="0"/>
          <w:numId w:val="18"/>
        </w:numPr>
        <w:jc w:val="both"/>
      </w:pPr>
      <w:r w:rsidRPr="00DA18AE">
        <w:rPr>
          <w:b/>
          <w:bCs/>
        </w:rPr>
        <w:t>Treatment-based analysis</w:t>
      </w:r>
      <w:r w:rsidRPr="00DA18AE">
        <w:t>: Count and bar plots were used to evaluate treatment application rates, such as chemotherapy (Figure 12), radiation therapy (Figure 13), and overall treatment frequency by tumor type (Figure 14).</w:t>
      </w:r>
    </w:p>
    <w:p w:rsidRPr="00DA18AE" w:rsidR="00DA18AE" w:rsidP="00DA18AE" w:rsidRDefault="00DA18AE" w14:paraId="30A3ABA6" w14:textId="77777777">
      <w:pPr>
        <w:ind w:left="720"/>
        <w:jc w:val="both"/>
      </w:pPr>
    </w:p>
    <w:p w:rsidRPr="00DA18AE" w:rsidR="00DA18AE" w:rsidP="00DA18AE" w:rsidRDefault="00DA18AE" w14:paraId="08BDDA69" w14:textId="73F1A5BC">
      <w:pPr>
        <w:ind w:firstLine="216"/>
        <w:jc w:val="both"/>
      </w:pPr>
      <w:r w:rsidR="002966E6">
        <w:rPr/>
        <w:t xml:space="preserve">These visualizations were instrumental in </w:t>
      </w:r>
      <w:r w:rsidR="002966E6">
        <w:rPr/>
        <w:t>identifying</w:t>
      </w:r>
      <w:r w:rsidR="002966E6">
        <w:rPr/>
        <w:t xml:space="preserve"> important trends, confirming class distributions, detecting outliers, and informing the encoding and selection of features for machine learning models</w:t>
      </w:r>
      <w:r w:rsidR="002966E6">
        <w:rPr/>
        <w:t>:</w:t>
      </w:r>
      <w:r w:rsidR="3DFCB5B3">
        <w:rPr/>
        <w:t xml:space="preserve"> </w:t>
      </w:r>
      <w:r w:rsidRPr="434F8CB4">
        <w:rPr>
          <w:rStyle w:val="FootnoteReference"/>
        </w:rPr>
        <w:footnoteReference w:id="15137"/>
      </w:r>
    </w:p>
    <w:p w:rsidR="00F35E76" w:rsidP="00F35E76" w:rsidRDefault="00F35E76" w14:paraId="052C1966" w14:textId="77777777">
      <w:pPr>
        <w:ind w:firstLine="216"/>
        <w:jc w:val="both"/>
      </w:pPr>
    </w:p>
    <w:p w:rsidRPr="00F35E76" w:rsidR="00F35E76" w:rsidP="00D87E79" w:rsidRDefault="00F35E76" w14:paraId="483C9628" w14:textId="77777777">
      <w:pPr>
        <w:pStyle w:val="ListParagraph"/>
        <w:numPr>
          <w:ilvl w:val="0"/>
          <w:numId w:val="17"/>
        </w:numPr>
        <w:jc w:val="both"/>
      </w:pPr>
      <w:r w:rsidRPr="00F35E76">
        <w:rPr>
          <w:i/>
          <w:iCs/>
        </w:rPr>
        <w:t xml:space="preserve">Figure 1: Correlation </w:t>
      </w:r>
      <w:r w:rsidRPr="00F35E76">
        <w:rPr>
          <w:i/>
          <w:iCs/>
        </w:rPr>
        <w:t>matrix</w:t>
      </w:r>
      <w:r w:rsidRPr="00F35E76">
        <w:rPr>
          <w:i/>
          <w:iCs/>
        </w:rPr>
        <w:t xml:space="preserve"> of numerical features</w:t>
      </w:r>
    </w:p>
    <w:p w:rsidRPr="00F35E76" w:rsidR="00F35E76" w:rsidP="434F8CB4" w:rsidRDefault="00F35E76" w14:paraId="19AF480C" w14:textId="5DF2D30D">
      <w:pPr>
        <w:pStyle w:val="ListParagraph"/>
        <w:numPr>
          <w:ilvl w:val="0"/>
          <w:numId w:val="17"/>
        </w:numPr>
        <w:jc w:val="both"/>
        <w:rPr>
          <w:i w:val="1"/>
          <w:iCs w:val="1"/>
        </w:rPr>
      </w:pPr>
      <w:r w:rsidRPr="434F8CB4" w:rsidR="44DBBA71">
        <w:rPr>
          <w:i w:val="1"/>
          <w:iCs w:val="1"/>
        </w:rPr>
        <w:t>Figure</w:t>
      </w:r>
      <w:r w:rsidRPr="434F8CB4" w:rsidR="1D96D41D">
        <w:rPr>
          <w:i w:val="1"/>
          <w:iCs w:val="1"/>
        </w:rPr>
        <w:t xml:space="preserve"> </w:t>
      </w:r>
      <w:r w:rsidRPr="434F8CB4" w:rsidR="44DBBA71">
        <w:rPr>
          <w:i w:val="1"/>
          <w:iCs w:val="1"/>
        </w:rPr>
        <w:t xml:space="preserve">2: Bar plot </w:t>
      </w:r>
      <w:r w:rsidRPr="434F8CB4" w:rsidR="389566D8">
        <w:rPr>
          <w:i w:val="1"/>
          <w:iCs w:val="1"/>
        </w:rPr>
        <w:t>visualizing</w:t>
      </w:r>
      <w:r w:rsidRPr="434F8CB4" w:rsidR="44DBBA71">
        <w:rPr>
          <w:i w:val="1"/>
          <w:iCs w:val="1"/>
        </w:rPr>
        <w:t xml:space="preserve"> the Correlation of Symptoms with </w:t>
      </w:r>
      <w:r w:rsidRPr="434F8CB4" w:rsidR="44DBBA71">
        <w:rPr>
          <w:i w:val="1"/>
          <w:iCs w:val="1"/>
        </w:rPr>
        <w:t>Tumor_Size</w:t>
      </w:r>
    </w:p>
    <w:p w:rsidRPr="00F35E76" w:rsidR="00F35E76" w:rsidP="00D87E79" w:rsidRDefault="00F35E76" w14:paraId="3DCE48A1" w14:textId="16AF93B4">
      <w:pPr>
        <w:pStyle w:val="ListParagraph"/>
        <w:numPr>
          <w:ilvl w:val="0"/>
          <w:numId w:val="17"/>
        </w:numPr>
        <w:jc w:val="both"/>
      </w:pPr>
      <w:r>
        <w:rPr>
          <w:i/>
          <w:iCs/>
        </w:rPr>
        <w:t>Figure 3:</w:t>
      </w:r>
      <w:r w:rsidR="00E03C3D">
        <w:rPr>
          <w:i/>
          <w:iCs/>
        </w:rPr>
        <w:t xml:space="preserve"> </w:t>
      </w:r>
      <w:r>
        <w:rPr>
          <w:i/>
          <w:iCs/>
        </w:rPr>
        <w:t>Bar plot showing the distribution of Tumor Type by Gender</w:t>
      </w:r>
    </w:p>
    <w:p w:rsidR="00F35E76" w:rsidP="00D87E79" w:rsidRDefault="00F35E76" w14:paraId="06064ACC" w14:textId="67A74283">
      <w:pPr>
        <w:pStyle w:val="ListParagraph"/>
        <w:numPr>
          <w:ilvl w:val="0"/>
          <w:numId w:val="17"/>
        </w:numPr>
        <w:jc w:val="both"/>
      </w:pPr>
      <w:r>
        <w:rPr>
          <w:i/>
          <w:iCs/>
        </w:rPr>
        <w:t>Figure 4:</w:t>
      </w:r>
      <w:r w:rsidR="00E03C3D">
        <w:rPr>
          <w:i/>
          <w:iCs/>
        </w:rPr>
        <w:t xml:space="preserve"> </w:t>
      </w:r>
      <w:r>
        <w:rPr>
          <w:i/>
          <w:iCs/>
        </w:rPr>
        <w:t>Count plot for number of patients per Symptom</w:t>
      </w:r>
    </w:p>
    <w:p w:rsidRPr="00F35E76" w:rsidR="00F35E76" w:rsidP="00D87E79" w:rsidRDefault="00F35E76" w14:paraId="21ED1087" w14:textId="49904D5B">
      <w:pPr>
        <w:pStyle w:val="ListParagraph"/>
        <w:numPr>
          <w:ilvl w:val="0"/>
          <w:numId w:val="17"/>
        </w:numPr>
        <w:jc w:val="both"/>
      </w:pPr>
      <w:r w:rsidRPr="00F35E76">
        <w:rPr>
          <w:i/>
          <w:iCs/>
        </w:rPr>
        <w:t xml:space="preserve">Figure </w:t>
      </w:r>
      <w:r>
        <w:rPr>
          <w:i/>
          <w:iCs/>
        </w:rPr>
        <w:t>5</w:t>
      </w:r>
      <w:r w:rsidRPr="00F35E76">
        <w:rPr>
          <w:i/>
          <w:iCs/>
        </w:rPr>
        <w:t xml:space="preserve">: </w:t>
      </w:r>
      <w:r>
        <w:rPr>
          <w:i/>
          <w:iCs/>
        </w:rPr>
        <w:t>Violin plot</w:t>
      </w:r>
      <w:r w:rsidRPr="00F35E76">
        <w:rPr>
          <w:i/>
          <w:iCs/>
        </w:rPr>
        <w:t xml:space="preserve"> of tumor size </w:t>
      </w:r>
      <w:r>
        <w:rPr>
          <w:i/>
          <w:iCs/>
        </w:rPr>
        <w:t xml:space="preserve">distribution </w:t>
      </w:r>
      <w:r w:rsidRPr="00F35E76">
        <w:rPr>
          <w:i/>
          <w:iCs/>
        </w:rPr>
        <w:t xml:space="preserve">by </w:t>
      </w:r>
      <w:r>
        <w:rPr>
          <w:i/>
          <w:iCs/>
        </w:rPr>
        <w:t>Stage</w:t>
      </w:r>
    </w:p>
    <w:p w:rsidRPr="00F35E76" w:rsidR="00F35E76" w:rsidP="00F35E76" w:rsidRDefault="00F35E76" w14:paraId="1E9FD3E0" w14:textId="2268249D">
      <w:pPr>
        <w:pStyle w:val="ListParagraph"/>
        <w:numPr>
          <w:ilvl w:val="0"/>
          <w:numId w:val="17"/>
        </w:numPr>
        <w:jc w:val="both"/>
      </w:pPr>
      <w:r w:rsidRPr="00F35E76">
        <w:rPr>
          <w:i/>
          <w:iCs/>
        </w:rPr>
        <w:t xml:space="preserve">Figure </w:t>
      </w:r>
      <w:r>
        <w:rPr>
          <w:i/>
          <w:iCs/>
        </w:rPr>
        <w:t>6</w:t>
      </w:r>
      <w:r w:rsidRPr="00F35E76">
        <w:rPr>
          <w:i/>
          <w:iCs/>
        </w:rPr>
        <w:t xml:space="preserve">: </w:t>
      </w:r>
      <w:r>
        <w:rPr>
          <w:i/>
          <w:iCs/>
        </w:rPr>
        <w:t>Violin plot</w:t>
      </w:r>
      <w:r w:rsidRPr="00F35E76">
        <w:rPr>
          <w:i/>
          <w:iCs/>
        </w:rPr>
        <w:t xml:space="preserve"> of tumor size </w:t>
      </w:r>
      <w:r>
        <w:rPr>
          <w:i/>
          <w:iCs/>
        </w:rPr>
        <w:t xml:space="preserve">distribution </w:t>
      </w:r>
      <w:r w:rsidRPr="00F35E76">
        <w:rPr>
          <w:i/>
          <w:iCs/>
        </w:rPr>
        <w:t xml:space="preserve">by </w:t>
      </w:r>
      <w:proofErr w:type="spellStart"/>
      <w:r>
        <w:rPr>
          <w:i/>
          <w:iCs/>
        </w:rPr>
        <w:t>MRI_Result</w:t>
      </w:r>
      <w:proofErr w:type="spellEnd"/>
    </w:p>
    <w:p w:rsidRPr="00E03C3D" w:rsidR="00F35E76" w:rsidP="434F8CB4" w:rsidRDefault="00F35E76" w14:paraId="1C4611DB" w14:textId="2E8E9257">
      <w:pPr>
        <w:pStyle w:val="ListParagraph"/>
        <w:numPr>
          <w:ilvl w:val="0"/>
          <w:numId w:val="17"/>
        </w:numPr>
        <w:jc w:val="both"/>
        <w:rPr>
          <w:i w:val="1"/>
          <w:iCs w:val="1"/>
        </w:rPr>
      </w:pPr>
      <w:r w:rsidRPr="434F8CB4" w:rsidR="2A9AC9A1">
        <w:rPr>
          <w:i w:val="1"/>
          <w:iCs w:val="1"/>
        </w:rPr>
        <w:t xml:space="preserve">Figure 7: </w:t>
      </w:r>
      <w:r w:rsidRPr="434F8CB4" w:rsidR="4BDC03E4">
        <w:rPr>
          <w:i w:val="1"/>
          <w:iCs w:val="1"/>
        </w:rPr>
        <w:t xml:space="preserve">Pivot table for </w:t>
      </w:r>
      <w:r w:rsidRPr="434F8CB4" w:rsidR="2A9AC9A1">
        <w:rPr>
          <w:i w:val="1"/>
          <w:iCs w:val="1"/>
        </w:rPr>
        <w:t xml:space="preserve">Tumor Type distribution across </w:t>
      </w:r>
      <w:r w:rsidRPr="434F8CB4" w:rsidR="2EB26CB0">
        <w:rPr>
          <w:i w:val="1"/>
          <w:iCs w:val="1"/>
        </w:rPr>
        <w:t>C</w:t>
      </w:r>
      <w:r w:rsidRPr="434F8CB4" w:rsidR="2A9AC9A1">
        <w:rPr>
          <w:i w:val="1"/>
          <w:iCs w:val="1"/>
        </w:rPr>
        <w:t xml:space="preserve">ancer </w:t>
      </w:r>
      <w:r w:rsidRPr="434F8CB4" w:rsidR="2EB26CB0">
        <w:rPr>
          <w:i w:val="1"/>
          <w:iCs w:val="1"/>
        </w:rPr>
        <w:t>S</w:t>
      </w:r>
      <w:r w:rsidRPr="434F8CB4" w:rsidR="2A9AC9A1">
        <w:rPr>
          <w:i w:val="1"/>
          <w:iCs w:val="1"/>
        </w:rPr>
        <w:t>tages</w:t>
      </w:r>
    </w:p>
    <w:p w:rsidRPr="00E03C3D" w:rsidR="00F35E76" w:rsidP="434F8CB4" w:rsidRDefault="00F35E76" w14:paraId="42417B5A" w14:textId="392F6767">
      <w:pPr>
        <w:pStyle w:val="ListParagraph"/>
        <w:numPr>
          <w:ilvl w:val="0"/>
          <w:numId w:val="17"/>
        </w:numPr>
        <w:jc w:val="both"/>
        <w:rPr>
          <w:i w:val="1"/>
          <w:iCs w:val="1"/>
        </w:rPr>
      </w:pPr>
      <w:r w:rsidRPr="434F8CB4" w:rsidR="2A9AC9A1">
        <w:rPr>
          <w:i w:val="1"/>
          <w:iCs w:val="1"/>
        </w:rPr>
        <w:t>Figure 8:</w:t>
      </w:r>
      <w:r w:rsidRPr="434F8CB4" w:rsidR="2EB26CB0">
        <w:rPr>
          <w:i w:val="1"/>
          <w:iCs w:val="1"/>
        </w:rPr>
        <w:t xml:space="preserve"> </w:t>
      </w:r>
      <w:r w:rsidRPr="434F8CB4" w:rsidR="77B43D8F">
        <w:rPr>
          <w:i w:val="1"/>
          <w:iCs w:val="1"/>
        </w:rPr>
        <w:t xml:space="preserve">KDE plot for </w:t>
      </w:r>
      <w:r w:rsidRPr="434F8CB4" w:rsidR="2A9AC9A1">
        <w:rPr>
          <w:i w:val="1"/>
          <w:iCs w:val="1"/>
        </w:rPr>
        <w:t xml:space="preserve">Survival Rate </w:t>
      </w:r>
      <w:r w:rsidRPr="434F8CB4" w:rsidR="2A9AC9A1">
        <w:rPr>
          <w:i w:val="1"/>
          <w:iCs w:val="1"/>
        </w:rPr>
        <w:t>Distributin</w:t>
      </w:r>
      <w:r w:rsidRPr="434F8CB4" w:rsidR="2A9AC9A1">
        <w:rPr>
          <w:i w:val="1"/>
          <w:iCs w:val="1"/>
        </w:rPr>
        <w:t xml:space="preserve"> by Tumor </w:t>
      </w:r>
      <w:r w:rsidRPr="434F8CB4" w:rsidR="2A9AC9A1">
        <w:rPr>
          <w:i w:val="1"/>
          <w:iCs w:val="1"/>
        </w:rPr>
        <w:t>Type</w:t>
      </w:r>
    </w:p>
    <w:p w:rsidRPr="00E03C3D" w:rsidR="00E03C3D" w:rsidP="434F8CB4" w:rsidRDefault="00E03C3D" w14:paraId="2CBC9192" w14:textId="690EDD2C">
      <w:pPr>
        <w:pStyle w:val="ListParagraph"/>
        <w:numPr>
          <w:ilvl w:val="0"/>
          <w:numId w:val="17"/>
        </w:numPr>
        <w:jc w:val="both"/>
        <w:rPr>
          <w:i w:val="1"/>
          <w:iCs w:val="1"/>
        </w:rPr>
      </w:pPr>
      <w:r w:rsidRPr="434F8CB4" w:rsidR="2EB26CB0">
        <w:rPr>
          <w:i w:val="1"/>
          <w:iCs w:val="1"/>
        </w:rPr>
        <w:t xml:space="preserve">Figure 9: Line plot </w:t>
      </w:r>
      <w:r w:rsidRPr="434F8CB4" w:rsidR="58943FC7">
        <w:rPr>
          <w:i w:val="1"/>
          <w:iCs w:val="1"/>
        </w:rPr>
        <w:t>visualizing</w:t>
      </w:r>
      <w:r w:rsidRPr="434F8CB4" w:rsidR="2EB26CB0">
        <w:rPr>
          <w:i w:val="1"/>
          <w:iCs w:val="1"/>
        </w:rPr>
        <w:t xml:space="preserve"> the Survival Rate by Age and Gender</w:t>
      </w:r>
    </w:p>
    <w:p w:rsidRPr="00E03C3D" w:rsidR="00E03C3D" w:rsidP="434F8CB4" w:rsidRDefault="00E03C3D" w14:paraId="1280D004" w14:textId="4E37316A">
      <w:pPr>
        <w:pStyle w:val="ListParagraph"/>
        <w:numPr>
          <w:ilvl w:val="0"/>
          <w:numId w:val="17"/>
        </w:numPr>
        <w:jc w:val="both"/>
        <w:rPr>
          <w:i w:val="1"/>
          <w:iCs w:val="1"/>
        </w:rPr>
      </w:pPr>
      <w:r w:rsidRPr="434F8CB4" w:rsidR="2EB26CB0">
        <w:rPr>
          <w:i w:val="1"/>
          <w:iCs w:val="1"/>
        </w:rPr>
        <w:t xml:space="preserve">Figure 10: </w:t>
      </w:r>
      <w:r w:rsidRPr="434F8CB4" w:rsidR="2EB26CB0">
        <w:rPr>
          <w:i w:val="1"/>
          <w:iCs w:val="1"/>
        </w:rPr>
        <w:t xml:space="preserve">Line plot </w:t>
      </w:r>
      <w:r w:rsidRPr="434F8CB4" w:rsidR="199E411B">
        <w:rPr>
          <w:i w:val="1"/>
          <w:iCs w:val="1"/>
        </w:rPr>
        <w:t>visualizing</w:t>
      </w:r>
      <w:r w:rsidRPr="434F8CB4" w:rsidR="2EB26CB0">
        <w:rPr>
          <w:i w:val="1"/>
          <w:iCs w:val="1"/>
        </w:rPr>
        <w:t xml:space="preserve"> the Survival Rate by Age </w:t>
      </w:r>
    </w:p>
    <w:p w:rsidRPr="00E03C3D" w:rsidR="00E03C3D" w:rsidP="26EE337C" w:rsidRDefault="00E03C3D" w14:paraId="60DD86F9" w14:textId="5BEA9378">
      <w:pPr>
        <w:pStyle w:val="ListParagraph"/>
        <w:numPr>
          <w:ilvl w:val="0"/>
          <w:numId w:val="17"/>
        </w:numPr>
        <w:jc w:val="both"/>
        <w:rPr>
          <w:i w:val="1"/>
          <w:iCs w:val="1"/>
        </w:rPr>
      </w:pPr>
      <w:r w:rsidRPr="26EE337C" w:rsidR="065FD82C">
        <w:rPr>
          <w:i w:val="1"/>
          <w:iCs w:val="1"/>
        </w:rPr>
        <w:t>Figure 11:</w:t>
      </w:r>
      <w:r w:rsidRPr="26EE337C" w:rsidR="065FD82C">
        <w:rPr>
          <w:i w:val="1"/>
          <w:iCs w:val="1"/>
        </w:rPr>
        <w:t xml:space="preserve"> </w:t>
      </w:r>
      <w:r w:rsidRPr="26EE337C" w:rsidR="065FD82C">
        <w:rPr>
          <w:i w:val="1"/>
          <w:iCs w:val="1"/>
        </w:rPr>
        <w:t xml:space="preserve">Scatter plot of Tumor Size vs Growth Rate </w:t>
      </w:r>
      <w:r w:rsidRPr="26EE337C" w:rsidR="60B70363">
        <w:rPr>
          <w:i w:val="1"/>
          <w:iCs w:val="1"/>
        </w:rPr>
        <w:t xml:space="preserve">color-coded </w:t>
      </w:r>
      <w:r w:rsidRPr="26EE337C" w:rsidR="065FD82C">
        <w:rPr>
          <w:i w:val="1"/>
          <w:iCs w:val="1"/>
        </w:rPr>
        <w:t>by Tumor Type</w:t>
      </w:r>
    </w:p>
    <w:p w:rsidRPr="00E03C3D" w:rsidR="00E03C3D" w:rsidP="434F8CB4" w:rsidRDefault="00E03C3D" w14:paraId="3D72F355" w14:textId="1CDB4299">
      <w:pPr>
        <w:pStyle w:val="ListParagraph"/>
        <w:numPr>
          <w:ilvl w:val="0"/>
          <w:numId w:val="17"/>
        </w:numPr>
        <w:jc w:val="both"/>
        <w:rPr>
          <w:i w:val="1"/>
          <w:iCs w:val="1"/>
        </w:rPr>
      </w:pPr>
      <w:r w:rsidRPr="434F8CB4" w:rsidR="2EB26CB0">
        <w:rPr>
          <w:i w:val="1"/>
          <w:iCs w:val="1"/>
        </w:rPr>
        <w:t>Figure 12</w:t>
      </w:r>
      <w:r w:rsidRPr="434F8CB4" w:rsidR="2EB26CB0">
        <w:rPr>
          <w:i w:val="1"/>
          <w:iCs w:val="1"/>
        </w:rPr>
        <w:t xml:space="preserve">: </w:t>
      </w:r>
      <w:r w:rsidRPr="434F8CB4" w:rsidR="2EB26CB0">
        <w:rPr>
          <w:i w:val="1"/>
          <w:iCs w:val="1"/>
        </w:rPr>
        <w:t xml:space="preserve">Count plot showing the number of </w:t>
      </w:r>
      <w:r w:rsidRPr="434F8CB4" w:rsidR="0C81AD6F">
        <w:rPr>
          <w:i w:val="1"/>
          <w:iCs w:val="1"/>
        </w:rPr>
        <w:t>patients</w:t>
      </w:r>
      <w:r w:rsidRPr="434F8CB4" w:rsidR="2EB26CB0">
        <w:rPr>
          <w:i w:val="1"/>
          <w:iCs w:val="1"/>
        </w:rPr>
        <w:t xml:space="preserve"> for </w:t>
      </w:r>
      <w:r w:rsidRPr="434F8CB4" w:rsidR="2EB26CB0">
        <w:rPr>
          <w:i w:val="1"/>
          <w:iCs w:val="1"/>
        </w:rPr>
        <w:t>Chempoterapy</w:t>
      </w:r>
      <w:r w:rsidRPr="434F8CB4" w:rsidR="2EB26CB0">
        <w:rPr>
          <w:i w:val="1"/>
          <w:iCs w:val="1"/>
        </w:rPr>
        <w:t xml:space="preserve"> Administration by Tumor Type</w:t>
      </w:r>
    </w:p>
    <w:p w:rsidRPr="00E03C3D" w:rsidR="00E03C3D" w:rsidP="00F35E76" w:rsidRDefault="00E03C3D" w14:paraId="19EAE708" w14:textId="14FA033A">
      <w:pPr>
        <w:pStyle w:val="ListParagraph"/>
        <w:numPr>
          <w:ilvl w:val="0"/>
          <w:numId w:val="17"/>
        </w:numPr>
        <w:jc w:val="both"/>
        <w:rPr>
          <w:i/>
          <w:iCs/>
        </w:rPr>
      </w:pPr>
      <w:r w:rsidRPr="00E03C3D">
        <w:rPr>
          <w:i/>
          <w:iCs/>
        </w:rPr>
        <w:t>Figure 13:</w:t>
      </w:r>
      <w:r>
        <w:rPr>
          <w:i/>
          <w:iCs/>
        </w:rPr>
        <w:t xml:space="preserve"> </w:t>
      </w:r>
      <w:r w:rsidRPr="00E03C3D">
        <w:rPr>
          <w:i/>
          <w:iCs/>
        </w:rPr>
        <w:t>Bar plot for Radiation Treatment Distribution by Tumor Type</w:t>
      </w:r>
    </w:p>
    <w:p w:rsidR="00E03C3D" w:rsidP="434F8CB4" w:rsidRDefault="00E03C3D" w14:paraId="5236F0B3" w14:textId="708EA896">
      <w:pPr>
        <w:pStyle w:val="ListParagraph"/>
        <w:numPr>
          <w:ilvl w:val="0"/>
          <w:numId w:val="17"/>
        </w:numPr>
        <w:jc w:val="both"/>
        <w:rPr>
          <w:i w:val="1"/>
          <w:iCs w:val="1"/>
        </w:rPr>
      </w:pPr>
      <w:r w:rsidRPr="434F8CB4" w:rsidR="33F18B99">
        <w:rPr>
          <w:i w:val="1"/>
          <w:iCs w:val="1"/>
        </w:rPr>
        <w:t>Figure 14:</w:t>
      </w:r>
      <w:r w:rsidRPr="434F8CB4" w:rsidR="33F18B99">
        <w:rPr>
          <w:i w:val="1"/>
          <w:iCs w:val="1"/>
        </w:rPr>
        <w:t xml:space="preserve"> </w:t>
      </w:r>
      <w:r w:rsidRPr="434F8CB4" w:rsidR="3E28EE04">
        <w:rPr>
          <w:i w:val="1"/>
          <w:iCs w:val="1"/>
        </w:rPr>
        <w:t xml:space="preserve">Pivot table for </w:t>
      </w:r>
      <w:r w:rsidRPr="434F8CB4" w:rsidR="33F18B99">
        <w:rPr>
          <w:i w:val="1"/>
          <w:iCs w:val="1"/>
        </w:rPr>
        <w:t xml:space="preserve">Treatment Application Rate by Tumor </w:t>
      </w:r>
      <w:r w:rsidRPr="434F8CB4" w:rsidR="3181F455">
        <w:rPr>
          <w:i w:val="1"/>
          <w:iCs w:val="1"/>
        </w:rPr>
        <w:t xml:space="preserve">Type </w:t>
      </w:r>
    </w:p>
    <w:p w:rsidR="00DA18AE" w:rsidP="00F35E76" w:rsidRDefault="00DA18AE" w14:paraId="1EA9DC9D" w14:textId="77206C95">
      <w:pPr>
        <w:pStyle w:val="ListParagraph"/>
        <w:numPr>
          <w:ilvl w:val="0"/>
          <w:numId w:val="17"/>
        </w:numPr>
        <w:jc w:val="both"/>
        <w:rPr>
          <w:i/>
          <w:iCs/>
        </w:rPr>
      </w:pPr>
      <w:r>
        <w:rPr>
          <w:i/>
          <w:iCs/>
        </w:rPr>
        <w:t>Figure 15: Violin plot for Risk Score Distribution by Tumor Type</w:t>
      </w:r>
    </w:p>
    <w:p w:rsidR="00DA18AE" w:rsidP="26EE337C" w:rsidRDefault="00DA18AE" w14:paraId="42B751B1" w14:textId="2171D8A6">
      <w:pPr>
        <w:pStyle w:val="ListParagraph"/>
        <w:numPr>
          <w:ilvl w:val="0"/>
          <w:numId w:val="17"/>
        </w:numPr>
        <w:jc w:val="both"/>
        <w:rPr>
          <w:i w:val="1"/>
          <w:iCs w:val="1"/>
        </w:rPr>
      </w:pPr>
      <w:r w:rsidRPr="26EE337C" w:rsidR="7C27266D">
        <w:rPr>
          <w:i w:val="1"/>
          <w:iCs w:val="1"/>
        </w:rPr>
        <w:t xml:space="preserve">Figure </w:t>
      </w:r>
      <w:r w:rsidRPr="26EE337C" w:rsidR="5BC32BA3">
        <w:rPr>
          <w:i w:val="1"/>
          <w:iCs w:val="1"/>
        </w:rPr>
        <w:t>16: Strip</w:t>
      </w:r>
      <w:r w:rsidRPr="26EE337C" w:rsidR="7C27266D">
        <w:rPr>
          <w:i w:val="1"/>
          <w:iCs w:val="1"/>
        </w:rPr>
        <w:t xml:space="preserve"> plot for Individual Risk Scores by Tumor Type</w:t>
      </w:r>
    </w:p>
    <w:p w:rsidR="00DA18AE" w:rsidP="000F0EF6" w:rsidRDefault="00DA18AE" w14:paraId="30D2BA4E" w14:textId="20783046">
      <w:pPr>
        <w:pStyle w:val="ListParagraph"/>
        <w:numPr>
          <w:ilvl w:val="0"/>
          <w:numId w:val="17"/>
        </w:numPr>
        <w:jc w:val="both"/>
        <w:rPr/>
      </w:pPr>
      <w:r w:rsidRPr="434F8CB4" w:rsidR="002966E6">
        <w:rPr>
          <w:i w:val="1"/>
          <w:iCs w:val="1"/>
        </w:rPr>
        <w:t xml:space="preserve">Figure 17: </w:t>
      </w:r>
      <w:r w:rsidRPr="434F8CB4" w:rsidR="6D03745E">
        <w:rPr>
          <w:i w:val="1"/>
          <w:iCs w:val="1"/>
        </w:rPr>
        <w:t>Histplot</w:t>
      </w:r>
      <w:r w:rsidRPr="434F8CB4" w:rsidR="6D03745E">
        <w:rPr>
          <w:i w:val="1"/>
          <w:iCs w:val="1"/>
        </w:rPr>
        <w:t xml:space="preserve"> of </w:t>
      </w:r>
      <w:r w:rsidRPr="434F8CB4" w:rsidR="002966E6">
        <w:rPr>
          <w:i w:val="1"/>
          <w:iCs w:val="1"/>
        </w:rPr>
        <w:t>Risk Score Distribution by Tumor Type</w:t>
      </w:r>
    </w:p>
    <w:p w:rsidR="00DA18AE" w:rsidP="00DA18AE" w:rsidRDefault="00DA18AE" w14:paraId="456CEAE2" w14:textId="77777777">
      <w:pPr>
        <w:pStyle w:val="ListParagraph"/>
        <w:ind w:left="576"/>
        <w:jc w:val="both"/>
      </w:pPr>
    </w:p>
    <w:p w:rsidR="00CF6FB9" w:rsidP="26EE337C" w:rsidRDefault="00DA18AE" w14:paraId="42CF160A" w14:textId="1097F65B">
      <w:pPr>
        <w:jc w:val="both"/>
        <w:rPr>
          <w:b w:val="1"/>
          <w:bCs w:val="1"/>
        </w:rPr>
      </w:pPr>
      <w:r w:rsidRPr="26EE337C" w:rsidR="7C27266D">
        <w:rPr>
          <w:b w:val="1"/>
          <w:bCs w:val="1"/>
        </w:rPr>
        <w:t xml:space="preserve">2.1 Feature Engineering </w:t>
      </w:r>
    </w:p>
    <w:p w:rsidRPr="00553904" w:rsidR="00DA18AE" w:rsidP="00DA18AE" w:rsidRDefault="00DA18AE" w14:paraId="1C366A55" w14:textId="32EBBB22">
      <w:pPr>
        <w:ind w:firstLine="360"/>
        <w:jc w:val="both"/>
      </w:pPr>
      <w:r w:rsidRPr="00553904">
        <w:t>Two new derived features were created</w:t>
      </w:r>
      <w:r>
        <w:t xml:space="preserve"> for better results</w:t>
      </w:r>
      <w:r w:rsidRPr="00553904">
        <w:t>:</w:t>
      </w:r>
    </w:p>
    <w:p w:rsidRPr="00553904" w:rsidR="00DA18AE" w:rsidP="00DA18AE" w:rsidRDefault="00DA18AE" w14:paraId="6E99F161" w14:textId="6EEABC7D">
      <w:pPr>
        <w:numPr>
          <w:ilvl w:val="0"/>
          <w:numId w:val="15"/>
        </w:numPr>
        <w:jc w:val="both"/>
        <w:rPr/>
      </w:pPr>
      <w:r w:rsidR="7C27266D">
        <w:rPr/>
        <w:t>Risk_Score</w:t>
      </w:r>
      <w:r w:rsidR="7C27266D">
        <w:rPr/>
        <w:t xml:space="preserve">, </w:t>
      </w:r>
      <w:r w:rsidR="038C92CC">
        <w:rPr/>
        <w:t xml:space="preserve">was computed using </w:t>
      </w:r>
      <w:r w:rsidR="7C27266D">
        <w:rPr/>
        <w:t xml:space="preserve">a weighted </w:t>
      </w:r>
      <w:r w:rsidR="058DDD6B">
        <w:rPr/>
        <w:t xml:space="preserve">formula </w:t>
      </w:r>
      <w:r w:rsidR="7C27266D">
        <w:rPr/>
        <w:t xml:space="preserve">based on Stage, </w:t>
      </w:r>
      <w:r w:rsidR="7C27266D">
        <w:rPr/>
        <w:t>Tumor_Size</w:t>
      </w:r>
      <w:r w:rsidR="7C27266D">
        <w:rPr/>
        <w:t xml:space="preserve">, and </w:t>
      </w:r>
      <w:r w:rsidR="7C27266D">
        <w:rPr/>
        <w:t>Tumor_Growth_Rate</w:t>
      </w:r>
      <w:r w:rsidR="06AA5CCE">
        <w:rPr/>
        <w:t>, while</w:t>
      </w:r>
    </w:p>
    <w:p w:rsidR="00DA18AE" w:rsidP="00DA18AE" w:rsidRDefault="00DA18AE" w14:paraId="22CE006A" w14:textId="40BFEF01">
      <w:pPr>
        <w:numPr>
          <w:ilvl w:val="0"/>
          <w:numId w:val="15"/>
        </w:numPr>
        <w:jc w:val="both"/>
        <w:rPr/>
      </w:pPr>
      <w:r w:rsidR="15A5E53F">
        <w:rPr/>
        <w:t>Genetic_Risk</w:t>
      </w:r>
      <w:r w:rsidR="15A5E53F">
        <w:rPr/>
        <w:t xml:space="preserve">, </w:t>
      </w:r>
      <w:r w:rsidR="06849481">
        <w:rPr/>
        <w:t xml:space="preserve">was </w:t>
      </w:r>
      <w:r w:rsidR="15A5E53F">
        <w:rPr/>
        <w:t xml:space="preserve">inferred </w:t>
      </w:r>
      <w:r w:rsidR="450C21F1">
        <w:rPr/>
        <w:t xml:space="preserve">based on </w:t>
      </w:r>
      <w:r w:rsidR="15A5E53F">
        <w:rPr/>
        <w:t xml:space="preserve"> </w:t>
      </w:r>
      <w:r w:rsidR="15A5E53F">
        <w:rPr/>
        <w:t>Family_History</w:t>
      </w:r>
      <w:r w:rsidR="15A5E53F">
        <w:rPr/>
        <w:t xml:space="preserve"> and Histology</w:t>
      </w:r>
    </w:p>
    <w:p w:rsidR="434F8CB4" w:rsidP="434F8CB4" w:rsidRDefault="434F8CB4" w14:paraId="2A7E720A" w14:textId="0A539FF4">
      <w:pPr>
        <w:ind w:left="360"/>
        <w:jc w:val="both"/>
      </w:pPr>
    </w:p>
    <w:p w:rsidR="4401EABF" w:rsidP="434F8CB4" w:rsidRDefault="4401EABF" w14:paraId="605CBE84" w14:textId="50F7BF4E">
      <w:pPr>
        <w:pStyle w:val="Normal"/>
        <w:suppressLineNumbers w:val="0"/>
        <w:bidi w:val="0"/>
        <w:spacing w:before="0" w:beforeAutospacing="off" w:after="0" w:afterAutospacing="off" w:line="240" w:lineRule="auto"/>
        <w:ind w:left="360" w:right="0"/>
        <w:jc w:val="both"/>
      </w:pPr>
      <w:r w:rsidR="4401EABF">
        <w:drawing>
          <wp:inline wp14:editId="5FDD1B28" wp14:anchorId="04855C14">
            <wp:extent cx="3209925" cy="2228850"/>
            <wp:effectExtent l="0" t="0" r="0" b="0"/>
            <wp:docPr id="2089840817" name="drawing" descr="Figure 1 Pivot table of Tumor Type Distributin across cancer stages&#10;"/>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89840817" name=""/>
                    <pic:cNvPicPr/>
                  </pic:nvPicPr>
                  <pic:blipFill>
                    <a:blip xmlns:r="http://schemas.openxmlformats.org/officeDocument/2006/relationships" r:embed="rId220779190">
                      <a:extLst>
                        <a:ext xmlns:a="http://schemas.openxmlformats.org/drawingml/2006/main" uri="{28A0092B-C50C-407E-A947-70E740481C1C}">
                          <a14:useLocalDpi xmlns:a14="http://schemas.microsoft.com/office/drawing/2010/main" val="0"/>
                        </a:ext>
                      </a:extLst>
                    </a:blip>
                    <a:stretch>
                      <a:fillRect/>
                    </a:stretch>
                  </pic:blipFill>
                  <pic:spPr>
                    <a:xfrm>
                      <a:off x="0" y="0"/>
                      <a:ext cx="3209925" cy="2228850"/>
                    </a:xfrm>
                    <a:prstGeom prst="rect">
                      <a:avLst/>
                    </a:prstGeom>
                  </pic:spPr>
                </pic:pic>
              </a:graphicData>
            </a:graphic>
          </wp:inline>
        </w:drawing>
      </w:r>
      <w:r w:rsidRPr="434F8CB4" w:rsidR="16FEB9DC">
        <w:rPr>
          <w:b w:val="1"/>
          <w:bCs w:val="1"/>
        </w:rPr>
        <w:t xml:space="preserve">Figure </w:t>
      </w:r>
      <w:r w:rsidRPr="434F8CB4" w:rsidR="385341FD">
        <w:rPr>
          <w:b w:val="1"/>
          <w:bCs w:val="1"/>
        </w:rPr>
        <w:t>1</w:t>
      </w:r>
      <w:r w:rsidRPr="434F8CB4" w:rsidR="16FEB9DC">
        <w:rPr>
          <w:b w:val="1"/>
          <w:bCs w:val="1"/>
        </w:rPr>
        <w:t xml:space="preserve"> Pivot table of Tumor Type Distribution across cancer stages</w:t>
      </w:r>
    </w:p>
    <w:p w:rsidR="434F8CB4" w:rsidP="434F8CB4" w:rsidRDefault="434F8CB4" w14:paraId="30632442" w14:textId="6AA803D4">
      <w:pPr>
        <w:pStyle w:val="Normal"/>
        <w:suppressLineNumbers w:val="0"/>
        <w:bidi w:val="0"/>
        <w:spacing w:before="0" w:beforeAutospacing="off" w:after="0" w:afterAutospacing="off" w:line="240" w:lineRule="auto"/>
        <w:ind w:left="360" w:right="0"/>
        <w:jc w:val="both"/>
        <w:rPr>
          <w:b w:val="1"/>
          <w:bCs w:val="1"/>
        </w:rPr>
      </w:pPr>
    </w:p>
    <w:p w:rsidR="4E9F8876" w:rsidP="434F8CB4" w:rsidRDefault="4E9F8876" w14:paraId="59914877" w14:textId="45AB677F">
      <w:pPr>
        <w:bidi w:val="0"/>
        <w:spacing w:before="0" w:beforeAutospacing="off" w:after="0" w:afterAutospacing="off" w:line="240" w:lineRule="auto"/>
        <w:ind w:left="360" w:right="0"/>
        <w:jc w:val="both"/>
      </w:pPr>
      <w:r w:rsidRPr="434F8CB4" w:rsidR="4E9F8876">
        <w:rPr>
          <w:rFonts w:ascii="Times New Roman" w:hAnsi="Times New Roman" w:eastAsia="Times New Roman" w:cs="Times New Roman"/>
          <w:noProof w:val="0"/>
          <w:sz w:val="20"/>
          <w:szCs w:val="20"/>
          <w:lang w:val="en-US"/>
        </w:rPr>
        <w:t xml:space="preserve">The graph above is one of the visualizations where we </w:t>
      </w:r>
      <w:r w:rsidRPr="434F8CB4" w:rsidR="4E9F8876">
        <w:rPr>
          <w:rFonts w:ascii="Times New Roman" w:hAnsi="Times New Roman" w:eastAsia="Times New Roman" w:cs="Times New Roman"/>
          <w:noProof w:val="0"/>
          <w:sz w:val="20"/>
          <w:szCs w:val="20"/>
          <w:lang w:val="en-US"/>
        </w:rPr>
        <w:t>observed</w:t>
      </w:r>
      <w:r w:rsidRPr="434F8CB4" w:rsidR="4E9F8876">
        <w:rPr>
          <w:rFonts w:ascii="Times New Roman" w:hAnsi="Times New Roman" w:eastAsia="Times New Roman" w:cs="Times New Roman"/>
          <w:noProof w:val="0"/>
          <w:sz w:val="20"/>
          <w:szCs w:val="20"/>
          <w:lang w:val="en-US"/>
        </w:rPr>
        <w:t xml:space="preserve"> that the dataset is </w:t>
      </w:r>
      <w:r w:rsidRPr="434F8CB4" w:rsidR="4E9F8876">
        <w:rPr>
          <w:rFonts w:ascii="Times New Roman" w:hAnsi="Times New Roman" w:eastAsia="Times New Roman" w:cs="Times New Roman"/>
          <w:noProof w:val="0"/>
          <w:sz w:val="20"/>
          <w:szCs w:val="20"/>
          <w:lang w:val="en-US"/>
        </w:rPr>
        <w:t>nearly balanced</w:t>
      </w:r>
      <w:r w:rsidRPr="434F8CB4" w:rsidR="4E9F8876">
        <w:rPr>
          <w:rFonts w:ascii="Times New Roman" w:hAnsi="Times New Roman" w:eastAsia="Times New Roman" w:cs="Times New Roman"/>
          <w:noProof w:val="0"/>
          <w:sz w:val="20"/>
          <w:szCs w:val="20"/>
          <w:lang w:val="en-US"/>
        </w:rPr>
        <w:t>. For each stage and each class there are around 2500 patients.</w:t>
      </w:r>
    </w:p>
    <w:p w:rsidR="434F8CB4" w:rsidP="434F8CB4" w:rsidRDefault="434F8CB4" w14:paraId="0F646028" w14:textId="6F218CE2">
      <w:pPr>
        <w:pStyle w:val="Normal"/>
        <w:suppressLineNumbers w:val="0"/>
        <w:bidi w:val="0"/>
        <w:spacing w:before="0" w:beforeAutospacing="off" w:after="0" w:afterAutospacing="off" w:line="240" w:lineRule="auto"/>
        <w:ind w:left="360" w:right="0"/>
        <w:jc w:val="both"/>
        <w:rPr>
          <w:b w:val="1"/>
          <w:bCs w:val="1"/>
        </w:rPr>
      </w:pPr>
    </w:p>
    <w:p w:rsidRPr="008833A2" w:rsidR="00CF6FB9" w:rsidP="26EE337C" w:rsidRDefault="003069B6" w14:paraId="1D8D68A2" w14:textId="77777777" w14:noSpellErr="1">
      <w:pPr>
        <w:pStyle w:val="Heading1"/>
        <w:spacing w:before="120"/>
        <w:jc w:val="both"/>
        <w:rPr>
          <w:rFonts w:eastAsia="MS Mincho"/>
          <w:noProof w:val="0"/>
          <w:sz w:val="24"/>
          <w:szCs w:val="24"/>
        </w:rPr>
      </w:pPr>
      <w:r w:rsidRPr="26EE337C" w:rsidR="56733AB4">
        <w:rPr>
          <w:rFonts w:eastAsia="MS Mincho"/>
          <w:noProof w:val="0"/>
          <w:sz w:val="24"/>
          <w:szCs w:val="24"/>
        </w:rPr>
        <w:t>Experimental Setup</w:t>
      </w:r>
    </w:p>
    <w:p w:rsidR="58606AF7" w:rsidP="26EE337C" w:rsidRDefault="58606AF7" w14:paraId="509C95A9" w14:textId="325D211D">
      <w:pPr>
        <w:numPr>
          <w:ilvl w:val="0"/>
          <w:numId w:val="22"/>
        </w:numPr>
        <w:jc w:val="both"/>
        <w:rPr>
          <w:b w:val="1"/>
          <w:bCs w:val="1"/>
        </w:rPr>
      </w:pPr>
      <w:r w:rsidRPr="26EE337C" w:rsidR="58606AF7">
        <w:rPr>
          <w:b w:val="1"/>
          <w:bCs w:val="1"/>
        </w:rPr>
        <w:t>Model Selection</w:t>
      </w:r>
    </w:p>
    <w:p w:rsidRPr="00365C59" w:rsidR="00365C59" w:rsidP="00946625" w:rsidRDefault="00365C59" w14:paraId="667AC911" w14:textId="77777777">
      <w:pPr>
        <w:ind w:left="216" w:firstLine="54"/>
        <w:jc w:val="both"/>
      </w:pPr>
      <w:r w:rsidRPr="00365C59">
        <w:t xml:space="preserve">To evaluate the predictive performance of various machine learning algorithms, six supervised classifiers were implemented using scikit-learn and </w:t>
      </w:r>
      <w:proofErr w:type="spellStart"/>
      <w:r w:rsidRPr="00365C59">
        <w:t>xgboost</w:t>
      </w:r>
      <w:proofErr w:type="spellEnd"/>
      <w:r w:rsidRPr="00365C59">
        <w:t xml:space="preserve"> libraries:</w:t>
      </w:r>
    </w:p>
    <w:p w:rsidRPr="00365C59" w:rsidR="00365C59" w:rsidP="00365C59" w:rsidRDefault="00365C59" w14:paraId="0F8081CC" w14:textId="77777777">
      <w:pPr>
        <w:numPr>
          <w:ilvl w:val="0"/>
          <w:numId w:val="19"/>
        </w:numPr>
        <w:jc w:val="both"/>
      </w:pPr>
      <w:r w:rsidRPr="00365C59">
        <w:rPr>
          <w:b/>
          <w:bCs/>
        </w:rPr>
        <w:t>k-Nearest Neighbors (KNN)</w:t>
      </w:r>
      <w:r w:rsidRPr="00365C59">
        <w:t>: Implemented with k=5, using Euclidean distance metric and standardized input features.</w:t>
      </w:r>
    </w:p>
    <w:p w:rsidRPr="00365C59" w:rsidR="00365C59" w:rsidP="00365C59" w:rsidRDefault="00365C59" w14:paraId="500022CF" w14:textId="2FF497AB">
      <w:pPr>
        <w:numPr>
          <w:ilvl w:val="0"/>
          <w:numId w:val="19"/>
        </w:numPr>
        <w:jc w:val="both"/>
      </w:pPr>
      <w:r w:rsidRPr="00365C59">
        <w:rPr>
          <w:b/>
          <w:bCs/>
        </w:rPr>
        <w:t>Support Vector Machine (SVM)</w:t>
      </w:r>
      <w:r w:rsidRPr="00365C59">
        <w:t xml:space="preserve">: </w:t>
      </w:r>
      <w:r>
        <w:t>RBF</w:t>
      </w:r>
      <w:r w:rsidRPr="00365C59">
        <w:t xml:space="preserve"> kernel was used. Feature scaling was applied to ensure numerical stability.</w:t>
      </w:r>
    </w:p>
    <w:p w:rsidRPr="00365C59" w:rsidR="00365C59" w:rsidP="00365C59" w:rsidRDefault="00365C59" w14:paraId="304445C7" w14:textId="50B62DE6">
      <w:pPr>
        <w:numPr>
          <w:ilvl w:val="0"/>
          <w:numId w:val="19"/>
        </w:numPr>
        <w:jc w:val="both"/>
      </w:pPr>
      <w:r w:rsidRPr="00365C59">
        <w:rPr>
          <w:b/>
          <w:bCs/>
        </w:rPr>
        <w:t>Decision Tree (DT)</w:t>
      </w:r>
      <w:r w:rsidRPr="00365C59">
        <w:t xml:space="preserve">: </w:t>
      </w:r>
      <w:r w:rsidRPr="000D7303" w:rsidR="000D7303">
        <w:t xml:space="preserve">Trained with </w:t>
      </w:r>
      <w:proofErr w:type="spellStart"/>
      <w:r w:rsidRPr="000D7303" w:rsidR="000D7303">
        <w:t>random_state</w:t>
      </w:r>
      <w:proofErr w:type="spellEnd"/>
      <w:r w:rsidRPr="000D7303" w:rsidR="000D7303">
        <w:t xml:space="preserve">=1 and </w:t>
      </w:r>
      <w:proofErr w:type="spellStart"/>
      <w:r w:rsidRPr="000D7303" w:rsidR="000D7303">
        <w:t>max_depth</w:t>
      </w:r>
      <w:proofErr w:type="spellEnd"/>
      <w:r w:rsidRPr="000D7303" w:rsidR="000D7303">
        <w:t>=10, using the Gini impurity criterion.</w:t>
      </w:r>
    </w:p>
    <w:p w:rsidRPr="00365C59" w:rsidR="00365C59" w:rsidP="00365C59" w:rsidRDefault="00365C59" w14:paraId="4635B052" w14:textId="77777777">
      <w:pPr>
        <w:numPr>
          <w:ilvl w:val="0"/>
          <w:numId w:val="19"/>
        </w:numPr>
        <w:jc w:val="both"/>
      </w:pPr>
      <w:r w:rsidRPr="00365C59">
        <w:rPr>
          <w:b/>
          <w:bCs/>
        </w:rPr>
        <w:t>Random Forest (RF)</w:t>
      </w:r>
      <w:r w:rsidRPr="00365C59">
        <w:t>: An ensemble of 100 decision trees (</w:t>
      </w:r>
      <w:proofErr w:type="spellStart"/>
      <w:r w:rsidRPr="00365C59">
        <w:t>n_estimators</w:t>
      </w:r>
      <w:proofErr w:type="spellEnd"/>
      <w:r w:rsidRPr="00365C59">
        <w:t>=100), with bootstrap sampling and randomized feature selection.</w:t>
      </w:r>
    </w:p>
    <w:p w:rsidRPr="00365C59" w:rsidR="00365C59" w:rsidP="00365C59" w:rsidRDefault="00365C59" w14:paraId="14BA0924" w14:textId="78B466CF">
      <w:pPr>
        <w:numPr>
          <w:ilvl w:val="0"/>
          <w:numId w:val="19"/>
        </w:numPr>
        <w:jc w:val="both"/>
        <w:rPr/>
      </w:pPr>
      <w:r w:rsidRPr="434F8CB4" w:rsidR="0427E58A">
        <w:rPr>
          <w:b w:val="1"/>
          <w:bCs w:val="1"/>
        </w:rPr>
        <w:t>Gradient Boosting (</w:t>
      </w:r>
      <w:r w:rsidRPr="434F8CB4" w:rsidR="0427E58A">
        <w:rPr>
          <w:b w:val="1"/>
          <w:bCs w:val="1"/>
        </w:rPr>
        <w:t>XGBoost</w:t>
      </w:r>
      <w:r w:rsidRPr="434F8CB4" w:rsidR="0427E58A">
        <w:rPr>
          <w:b w:val="1"/>
          <w:bCs w:val="1"/>
        </w:rPr>
        <w:t>)</w:t>
      </w:r>
      <w:r w:rsidR="0427E58A">
        <w:rPr/>
        <w:t xml:space="preserve">: Implemented using </w:t>
      </w:r>
      <w:r w:rsidR="0427E58A">
        <w:rPr/>
        <w:t>XGBClassifier</w:t>
      </w:r>
      <w:r w:rsidR="0427E58A">
        <w:rPr/>
        <w:t xml:space="preserve"> with 100 boosting rounds and default learning rate.</w:t>
      </w:r>
      <w:r w:rsidR="0427E58A">
        <w:rPr/>
        <w:t xml:space="preserve"> </w:t>
      </w:r>
    </w:p>
    <w:p w:rsidRPr="00365C59" w:rsidR="00365C59" w:rsidP="00365C59" w:rsidRDefault="00365C59" w14:paraId="3FFD6B44" w14:textId="77777777">
      <w:pPr>
        <w:numPr>
          <w:ilvl w:val="0"/>
          <w:numId w:val="19"/>
        </w:numPr>
        <w:jc w:val="both"/>
      </w:pPr>
      <w:r w:rsidRPr="00365C59">
        <w:rPr>
          <w:b/>
          <w:bCs/>
        </w:rPr>
        <w:t>Naive Bayes (</w:t>
      </w:r>
      <w:proofErr w:type="spellStart"/>
      <w:r w:rsidRPr="00365C59">
        <w:rPr>
          <w:b/>
          <w:bCs/>
        </w:rPr>
        <w:t>GaussianNB</w:t>
      </w:r>
      <w:proofErr w:type="spellEnd"/>
      <w:r w:rsidRPr="00365C59">
        <w:rPr>
          <w:b/>
          <w:bCs/>
        </w:rPr>
        <w:t>)</w:t>
      </w:r>
      <w:r w:rsidRPr="00365C59">
        <w:t>: Applied as a probabilistic baseline model assuming Gaussian distribution of features.</w:t>
      </w:r>
    </w:p>
    <w:p w:rsidRPr="00365C59" w:rsidR="00365C59" w:rsidP="00365C59" w:rsidRDefault="00365C59" w14:paraId="7808EA97" w14:textId="77777777">
      <w:pPr>
        <w:ind w:left="216"/>
        <w:jc w:val="both"/>
      </w:pPr>
      <w:r w:rsidR="58606AF7">
        <w:rPr/>
        <w:t xml:space="preserve">These classifiers were selected to </w:t>
      </w:r>
      <w:r w:rsidR="58606AF7">
        <w:rPr/>
        <w:t>represent</w:t>
      </w:r>
      <w:r w:rsidR="58606AF7">
        <w:rPr/>
        <w:t xml:space="preserve"> diverse modeling families: instance-based (KNN), margin-based (SVM), tree-based (DT, RF), boosting (</w:t>
      </w:r>
      <w:r w:rsidR="58606AF7">
        <w:rPr/>
        <w:t>XGBoost</w:t>
      </w:r>
      <w:r w:rsidR="58606AF7">
        <w:rPr/>
        <w:t>), and probabilistic (NB).</w:t>
      </w:r>
    </w:p>
    <w:p w:rsidR="26EE337C" w:rsidP="26EE337C" w:rsidRDefault="26EE337C" w14:paraId="71C60241" w14:textId="4B7C9996">
      <w:pPr>
        <w:ind w:left="216"/>
        <w:jc w:val="both"/>
      </w:pPr>
    </w:p>
    <w:p w:rsidRPr="00365C59" w:rsidR="00365C59" w:rsidP="00365C59" w:rsidRDefault="00365C59" w14:paraId="6EF5BDA3" w14:textId="076EC2FF">
      <w:pPr>
        <w:pStyle w:val="ListParagraph"/>
        <w:numPr>
          <w:ilvl w:val="0"/>
          <w:numId w:val="22"/>
        </w:numPr>
        <w:jc w:val="both"/>
        <w:rPr>
          <w:b/>
          <w:bCs/>
        </w:rPr>
      </w:pPr>
      <w:r w:rsidRPr="00365C59">
        <w:rPr>
          <w:b/>
          <w:bCs/>
        </w:rPr>
        <w:t xml:space="preserve"> Validation Strategies</w:t>
      </w:r>
    </w:p>
    <w:p w:rsidRPr="00365C59" w:rsidR="00365C59" w:rsidP="00946625" w:rsidRDefault="00365C59" w14:paraId="64790FBF" w14:textId="77777777">
      <w:pPr>
        <w:ind w:firstLine="270"/>
        <w:jc w:val="both"/>
      </w:pPr>
      <w:r w:rsidRPr="00365C59">
        <w:t>To ensure fair and robust evaluation of each model, two commonly used validation schemes were adopted:</w:t>
      </w:r>
    </w:p>
    <w:p w:rsidRPr="00365C59" w:rsidR="00365C59" w:rsidP="00365C59" w:rsidRDefault="00365C59" w14:paraId="135E0435" w14:textId="2F49C334">
      <w:pPr>
        <w:numPr>
          <w:ilvl w:val="0"/>
          <w:numId w:val="20"/>
        </w:numPr>
        <w:jc w:val="both"/>
      </w:pPr>
      <w:r w:rsidRPr="00365C59">
        <w:rPr>
          <w:b/>
          <w:bCs/>
        </w:rPr>
        <w:t>Stratified Train/Test Split</w:t>
      </w:r>
      <w:r w:rsidRPr="00365C59">
        <w:t xml:space="preserve">: The dataset was randomly divided into </w:t>
      </w:r>
      <w:r>
        <w:t>7</w:t>
      </w:r>
      <w:r w:rsidRPr="00365C59">
        <w:t xml:space="preserve">0% training and </w:t>
      </w:r>
      <w:r>
        <w:t>3</w:t>
      </w:r>
      <w:r w:rsidRPr="00365C59">
        <w:t>0% testing subsets, preserving the original class distribution. This setup simulates real-world deployment scenarios.</w:t>
      </w:r>
    </w:p>
    <w:p w:rsidRPr="00365C59" w:rsidR="00365C59" w:rsidP="00365C59" w:rsidRDefault="00365C59" w14:paraId="18D4155C" w14:textId="77777777">
      <w:pPr>
        <w:numPr>
          <w:ilvl w:val="0"/>
          <w:numId w:val="20"/>
        </w:numPr>
        <w:jc w:val="both"/>
      </w:pPr>
      <w:r w:rsidRPr="00365C59">
        <w:rPr>
          <w:b/>
          <w:bCs/>
        </w:rPr>
        <w:t>10-Fold Stratified Cross-Validation</w:t>
      </w:r>
      <w:r w:rsidRPr="00365C59">
        <w:t>: The full dataset was split into 10 equal parts; each part served once as a test set, while the remaining 9 were used for training. Stratification ensured balanced class representation in each fold.</w:t>
      </w:r>
    </w:p>
    <w:p w:rsidR="00365C59" w:rsidP="00365C59" w:rsidRDefault="00365C59" w14:paraId="1B44356D" w14:textId="77777777">
      <w:pPr>
        <w:jc w:val="both"/>
      </w:pPr>
      <w:r w:rsidR="58606AF7">
        <w:rPr/>
        <w:t>Random seeds were fixed (</w:t>
      </w:r>
      <w:r w:rsidR="58606AF7">
        <w:rPr/>
        <w:t>random_state</w:t>
      </w:r>
      <w:r w:rsidR="58606AF7">
        <w:rPr/>
        <w:t>=42) to ensure consistent results across runs and reproducibility of findings.</w:t>
      </w:r>
    </w:p>
    <w:p w:rsidR="26EE337C" w:rsidP="26EE337C" w:rsidRDefault="26EE337C" w14:paraId="41BF2DD6" w14:textId="50A35974">
      <w:pPr>
        <w:jc w:val="both"/>
      </w:pPr>
    </w:p>
    <w:p w:rsidR="00946625" w:rsidP="00946625" w:rsidRDefault="00946625" w14:paraId="5EFB95A5" w14:textId="1E287C0C">
      <w:pPr>
        <w:pStyle w:val="ListParagraph"/>
        <w:numPr>
          <w:ilvl w:val="0"/>
          <w:numId w:val="22"/>
        </w:numPr>
        <w:jc w:val="both"/>
      </w:pPr>
      <w:r w:rsidRPr="00946625">
        <w:rPr>
          <w:b/>
          <w:bCs/>
        </w:rPr>
        <w:t>Feature Selection</w:t>
      </w:r>
    </w:p>
    <w:p w:rsidRPr="00946625" w:rsidR="00946625" w:rsidP="00946625" w:rsidRDefault="00946625" w14:paraId="2146EC00" w14:textId="482B1AC9">
      <w:pPr>
        <w:ind w:firstLine="270"/>
        <w:jc w:val="both"/>
      </w:pPr>
      <w:r w:rsidR="2A7EE28B">
        <w:rPr/>
        <w:t xml:space="preserve">Feature selection was explored </w:t>
      </w:r>
      <w:r w:rsidR="76B3C0B6">
        <w:rPr/>
        <w:t>to</w:t>
      </w:r>
      <w:r w:rsidR="2A7EE28B">
        <w:rPr/>
        <w:t xml:space="preserve"> reduce model complexity and improve generalization. </w:t>
      </w:r>
      <w:r w:rsidR="290A1942">
        <w:rPr/>
        <w:t>A</w:t>
      </w:r>
      <w:r w:rsidR="2A7EE28B">
        <w:rPr/>
        <w:t xml:space="preserve"> univariate filter method using the ANOVA F-test (</w:t>
      </w:r>
      <w:r w:rsidR="2A7EE28B">
        <w:rPr/>
        <w:t>f_classif</w:t>
      </w:r>
      <w:r w:rsidR="2A7EE28B">
        <w:rPr/>
        <w:t xml:space="preserve">) </w:t>
      </w:r>
      <w:r w:rsidR="065FD9FD">
        <w:rPr/>
        <w:t xml:space="preserve">was applied </w:t>
      </w:r>
      <w:r w:rsidR="2A7EE28B">
        <w:rPr/>
        <w:t>to rank features based on their individual correlation with the target class.</w:t>
      </w:r>
    </w:p>
    <w:p w:rsidRPr="00946625" w:rsidR="00946625" w:rsidP="000D7303" w:rsidRDefault="00946625" w14:paraId="38D87146" w14:textId="77777777">
      <w:pPr>
        <w:ind w:firstLine="270"/>
        <w:jc w:val="both"/>
      </w:pPr>
      <w:r w:rsidRPr="00946625">
        <w:t>However, we observed that training models on the top-ranked features consistently resulted in lower performance, particularly in recall and F1-score. This is likely because some features were only informative when combined with others, especially in tree-based and ensemble models.</w:t>
      </w:r>
    </w:p>
    <w:p w:rsidR="00CF6FB9" w:rsidP="26EE337C" w:rsidRDefault="00946625" w14:paraId="270C60E0" w14:textId="400EABDC">
      <w:pPr>
        <w:pStyle w:val="Normal"/>
        <w:suppressLineNumbers w:val="0"/>
        <w:bidi w:val="0"/>
        <w:spacing w:before="0" w:beforeAutospacing="off" w:after="0" w:afterAutospacing="off" w:line="240" w:lineRule="auto"/>
        <w:ind w:left="0" w:right="0" w:firstLine="270"/>
        <w:jc w:val="both"/>
      </w:pPr>
      <w:r w:rsidR="2A7EE28B">
        <w:rPr/>
        <w:t xml:space="preserve">As a result, we decided to </w:t>
      </w:r>
      <w:r w:rsidR="2A7EE28B">
        <w:rPr/>
        <w:t>retain</w:t>
      </w:r>
      <w:r w:rsidR="2A7EE28B">
        <w:rPr/>
        <w:t xml:space="preserve"> all original features, including the two engineered ones (</w:t>
      </w:r>
      <w:r w:rsidR="2A7EE28B">
        <w:rPr/>
        <w:t>Risk_Score</w:t>
      </w:r>
      <w:r w:rsidR="2A7EE28B">
        <w:rPr/>
        <w:t xml:space="preserve"> and </w:t>
      </w:r>
      <w:r w:rsidR="2A7EE28B">
        <w:rPr/>
        <w:t>Genetic_Risk</w:t>
      </w:r>
      <w:r w:rsidR="2A7EE28B">
        <w:rPr/>
        <w:t>), since using the full feature set yielded better overall classification performance.</w:t>
      </w:r>
    </w:p>
    <w:p w:rsidR="000D7303" w:rsidP="26EE337C" w:rsidRDefault="000D7303" w14:paraId="02AE2FBB" w14:textId="6369AD7B">
      <w:pPr>
        <w:pStyle w:val="Normal"/>
        <w:suppressLineNumbers w:val="0"/>
        <w:bidi w:val="0"/>
        <w:spacing w:before="0" w:beforeAutospacing="off" w:after="0" w:afterAutospacing="off" w:line="240" w:lineRule="auto"/>
        <w:ind w:left="0" w:right="0" w:firstLine="270"/>
        <w:jc w:val="both"/>
      </w:pPr>
      <w:r w:rsidR="5B073C62">
        <w:rPr/>
        <w:t>Using the full feature set yielded superior and more stable performance across all classifiers.</w:t>
      </w:r>
    </w:p>
    <w:p w:rsidR="26EE337C" w:rsidP="26EE337C" w:rsidRDefault="26EE337C" w14:paraId="4416CF65" w14:textId="7BB03D70">
      <w:pPr>
        <w:ind w:left="360" w:firstLine="360"/>
        <w:jc w:val="both"/>
      </w:pPr>
    </w:p>
    <w:p w:rsidR="4329646D" w:rsidP="26EE337C" w:rsidRDefault="4329646D" w14:paraId="15B09229" w14:textId="07E7AB98">
      <w:pPr>
        <w:pStyle w:val="ListParagraph"/>
        <w:numPr>
          <w:ilvl w:val="0"/>
          <w:numId w:val="22"/>
        </w:numPr>
        <w:jc w:val="both"/>
        <w:rPr>
          <w:b w:val="1"/>
          <w:bCs w:val="1"/>
        </w:rPr>
      </w:pPr>
      <w:r w:rsidRPr="26EE337C" w:rsidR="4329646D">
        <w:rPr>
          <w:b w:val="1"/>
          <w:bCs w:val="1"/>
        </w:rPr>
        <w:t xml:space="preserve">Hyperparameter Optimization </w:t>
      </w:r>
    </w:p>
    <w:p w:rsidR="1872FDA9" w:rsidP="26EE337C" w:rsidRDefault="1872FDA9" w14:paraId="613C4C00" w14:textId="23BFAD2E">
      <w:pPr>
        <w:pStyle w:val="Normal"/>
        <w:suppressLineNumbers w:val="0"/>
        <w:bidi w:val="0"/>
        <w:spacing w:before="0" w:beforeAutospacing="off" w:after="0" w:afterAutospacing="off" w:line="240" w:lineRule="auto"/>
        <w:ind w:left="0" w:right="0" w:firstLine="270"/>
        <w:jc w:val="both"/>
        <w:rPr>
          <w:noProof w:val="0"/>
          <w:lang w:val="en-US"/>
        </w:rPr>
      </w:pPr>
      <w:r w:rsidRPr="26EE337C" w:rsidR="1872FDA9">
        <w:rPr>
          <w:noProof w:val="0"/>
          <w:lang w:val="en-US"/>
        </w:rPr>
        <w:t xml:space="preserve">Although our </w:t>
      </w:r>
      <w:r w:rsidRPr="26EE337C" w:rsidR="1872FDA9">
        <w:rPr>
          <w:noProof w:val="0"/>
          <w:lang w:val="en-US"/>
        </w:rPr>
        <w:t>initial</w:t>
      </w:r>
      <w:r w:rsidRPr="26EE337C" w:rsidR="1872FDA9">
        <w:rPr>
          <w:noProof w:val="0"/>
          <w:lang w:val="en-US"/>
        </w:rPr>
        <w:t xml:space="preserve"> </w:t>
      </w:r>
      <w:r w:rsidRPr="26EE337C" w:rsidR="1872FDA9">
        <w:rPr>
          <w:noProof w:val="0"/>
          <w:lang w:val="en-US"/>
        </w:rPr>
        <w:t>XGBoost</w:t>
      </w:r>
      <w:r w:rsidRPr="26EE337C" w:rsidR="1872FDA9">
        <w:rPr>
          <w:noProof w:val="0"/>
          <w:lang w:val="en-US"/>
        </w:rPr>
        <w:t xml:space="preserve"> model achieved a strong accuracy of 97%, we </w:t>
      </w:r>
      <w:r w:rsidRPr="26EE337C" w:rsidR="667014F0">
        <w:rPr>
          <w:noProof w:val="0"/>
          <w:lang w:val="en-US"/>
        </w:rPr>
        <w:t>looked for</w:t>
      </w:r>
      <w:r w:rsidRPr="26EE337C" w:rsidR="1872FDA9">
        <w:rPr>
          <w:noProof w:val="0"/>
          <w:lang w:val="en-US"/>
        </w:rPr>
        <w:t xml:space="preserve"> </w:t>
      </w:r>
      <w:r w:rsidRPr="26EE337C" w:rsidR="1872FDA9">
        <w:rPr>
          <w:noProof w:val="0"/>
          <w:lang w:val="en-US"/>
        </w:rPr>
        <w:t>further improve</w:t>
      </w:r>
      <w:r w:rsidRPr="26EE337C" w:rsidR="06130E29">
        <w:rPr>
          <w:noProof w:val="0"/>
          <w:lang w:val="en-US"/>
        </w:rPr>
        <w:t>ment of the</w:t>
      </w:r>
      <w:r w:rsidRPr="26EE337C" w:rsidR="1872FDA9">
        <w:rPr>
          <w:noProof w:val="0"/>
          <w:lang w:val="en-US"/>
        </w:rPr>
        <w:t xml:space="preserve"> performance through hyperparameter tuning. Specifically, we experimented wi</w:t>
      </w:r>
      <w:r w:rsidRPr="26EE337C" w:rsidR="1872FDA9">
        <w:rPr>
          <w:noProof w:val="0"/>
          <w:lang w:val="en-US"/>
        </w:rPr>
        <w:t xml:space="preserve">th </w:t>
      </w:r>
      <w:r w:rsidRPr="26EE337C" w:rsidR="1872FDA9">
        <w:rPr>
          <w:noProof w:val="0"/>
          <w:lang w:val="en-US"/>
        </w:rPr>
        <w:t>Ra</w:t>
      </w:r>
      <w:r w:rsidRPr="26EE337C" w:rsidR="1872FDA9">
        <w:rPr>
          <w:noProof w:val="0"/>
          <w:lang w:val="en-US"/>
        </w:rPr>
        <w:t>ndomSearch</w:t>
      </w:r>
      <w:r w:rsidRPr="26EE337C" w:rsidR="1872FDA9">
        <w:rPr>
          <w:noProof w:val="0"/>
          <w:lang w:val="en-US"/>
        </w:rPr>
        <w:t xml:space="preserve"> a</w:t>
      </w:r>
      <w:r w:rsidRPr="26EE337C" w:rsidR="1872FDA9">
        <w:rPr>
          <w:noProof w:val="0"/>
          <w:lang w:val="en-US"/>
        </w:rPr>
        <w:t xml:space="preserve">nd </w:t>
      </w:r>
      <w:r w:rsidRPr="26EE337C" w:rsidR="1872FDA9">
        <w:rPr>
          <w:noProof w:val="0"/>
          <w:lang w:val="en-US"/>
        </w:rPr>
        <w:t>Gr</w:t>
      </w:r>
      <w:r w:rsidRPr="26EE337C" w:rsidR="1872FDA9">
        <w:rPr>
          <w:noProof w:val="0"/>
          <w:lang w:val="en-US"/>
        </w:rPr>
        <w:t>idSearch</w:t>
      </w:r>
      <w:r w:rsidRPr="26EE337C" w:rsidR="1872FDA9">
        <w:rPr>
          <w:noProof w:val="0"/>
          <w:lang w:val="en-US"/>
        </w:rPr>
        <w:t xml:space="preserve"> t</w:t>
      </w:r>
      <w:r w:rsidRPr="26EE337C" w:rsidR="1872FDA9">
        <w:rPr>
          <w:noProof w:val="0"/>
          <w:lang w:val="en-US"/>
        </w:rPr>
        <w:t>o optimize key parameters</w:t>
      </w:r>
      <w:r w:rsidRPr="26EE337C" w:rsidR="1B61C57C">
        <w:rPr>
          <w:noProof w:val="0"/>
          <w:lang w:val="en-US"/>
        </w:rPr>
        <w:t xml:space="preserve">, including learning rate, maximum depth, number of estimators, subsample and </w:t>
      </w:r>
      <w:r w:rsidRPr="26EE337C" w:rsidR="1B61C57C">
        <w:rPr>
          <w:noProof w:val="0"/>
          <w:lang w:val="en-US"/>
        </w:rPr>
        <w:t>co</w:t>
      </w:r>
      <w:r w:rsidRPr="26EE337C" w:rsidR="1B61C57C">
        <w:rPr>
          <w:noProof w:val="0"/>
          <w:lang w:val="en-US"/>
        </w:rPr>
        <w:t>lsample</w:t>
      </w:r>
      <w:r w:rsidRPr="26EE337C" w:rsidR="2774A1BD">
        <w:rPr>
          <w:noProof w:val="0"/>
          <w:lang w:val="en-US"/>
        </w:rPr>
        <w:t xml:space="preserve"> </w:t>
      </w:r>
      <w:r w:rsidRPr="26EE337C" w:rsidR="1B61C57C">
        <w:rPr>
          <w:noProof w:val="0"/>
          <w:lang w:val="en-US"/>
        </w:rPr>
        <w:t>b</w:t>
      </w:r>
      <w:r w:rsidRPr="26EE337C" w:rsidR="1B61C57C">
        <w:rPr>
          <w:noProof w:val="0"/>
          <w:lang w:val="en-US"/>
        </w:rPr>
        <w:t>y</w:t>
      </w:r>
      <w:r w:rsidRPr="26EE337C" w:rsidR="1AE83D96">
        <w:rPr>
          <w:noProof w:val="0"/>
          <w:lang w:val="en-US"/>
        </w:rPr>
        <w:t xml:space="preserve"> </w:t>
      </w:r>
      <w:r w:rsidRPr="26EE337C" w:rsidR="1B61C57C">
        <w:rPr>
          <w:noProof w:val="0"/>
          <w:lang w:val="en-US"/>
        </w:rPr>
        <w:t>tree.</w:t>
      </w:r>
    </w:p>
    <w:p w:rsidR="1872FDA9" w:rsidP="26EE337C" w:rsidRDefault="1872FDA9" w14:paraId="14625635" w14:textId="72AA4A4D">
      <w:pPr>
        <w:pStyle w:val="Normal"/>
        <w:suppressLineNumbers w:val="0"/>
        <w:bidi w:val="0"/>
        <w:spacing w:before="0" w:beforeAutospacing="off" w:after="0" w:afterAutospacing="off" w:line="240" w:lineRule="auto"/>
        <w:ind w:left="0" w:right="0" w:firstLine="270"/>
        <w:jc w:val="both"/>
        <w:rPr>
          <w:noProof w:val="0"/>
          <w:lang w:val="en-US"/>
        </w:rPr>
      </w:pPr>
      <w:r w:rsidRPr="26EE337C" w:rsidR="1872FDA9">
        <w:rPr>
          <w:noProof w:val="0"/>
          <w:lang w:val="en-US"/>
        </w:rPr>
        <w:t xml:space="preserve">By systematically testing various parameter combinations, we found that </w:t>
      </w:r>
      <w:r w:rsidRPr="26EE337C" w:rsidR="1872FDA9">
        <w:rPr>
          <w:b w:val="1"/>
          <w:bCs w:val="1"/>
          <w:noProof w:val="0"/>
          <w:lang w:val="en-US"/>
        </w:rPr>
        <w:t>GridSearch</w:t>
      </w:r>
      <w:r w:rsidRPr="26EE337C" w:rsidR="1872FDA9">
        <w:rPr>
          <w:b w:val="1"/>
          <w:bCs w:val="1"/>
          <w:noProof w:val="0"/>
          <w:lang w:val="en-US"/>
        </w:rPr>
        <w:t xml:space="preserve"> provided the most significant improvement</w:t>
      </w:r>
      <w:r w:rsidRPr="26EE337C" w:rsidR="1872FDA9">
        <w:rPr>
          <w:noProof w:val="0"/>
          <w:lang w:val="en-US"/>
        </w:rPr>
        <w:t xml:space="preserve">, </w:t>
      </w:r>
      <w:r w:rsidRPr="26EE337C" w:rsidR="1872FDA9">
        <w:rPr>
          <w:noProof w:val="0"/>
          <w:lang w:val="en-US"/>
        </w:rPr>
        <w:t>ultimately boosting</w:t>
      </w:r>
      <w:r w:rsidRPr="26EE337C" w:rsidR="1872FDA9">
        <w:rPr>
          <w:noProof w:val="0"/>
          <w:lang w:val="en-US"/>
        </w:rPr>
        <w:t xml:space="preserve"> the model’s accuracy to </w:t>
      </w:r>
      <w:r w:rsidRPr="26EE337C" w:rsidR="1872FDA9">
        <w:rPr>
          <w:b w:val="1"/>
          <w:bCs w:val="1"/>
          <w:noProof w:val="0"/>
          <w:lang w:val="en-US"/>
        </w:rPr>
        <w:t>98.03%.</w:t>
      </w:r>
      <w:r w:rsidRPr="26EE337C" w:rsidR="1872FDA9">
        <w:rPr>
          <w:noProof w:val="0"/>
          <w:lang w:val="en-US"/>
        </w:rPr>
        <w:t xml:space="preserve"> This refinement underscores the importance of hyperparameter </w:t>
      </w:r>
      <w:r w:rsidRPr="26EE337C" w:rsidR="1872FDA9">
        <w:rPr>
          <w:noProof w:val="0"/>
          <w:lang w:val="en-US"/>
        </w:rPr>
        <w:t>selection</w:t>
      </w:r>
      <w:r w:rsidRPr="26EE337C" w:rsidR="1CF0F418">
        <w:rPr>
          <w:noProof w:val="0"/>
          <w:lang w:val="en-US"/>
        </w:rPr>
        <w:t xml:space="preserve">, </w:t>
      </w:r>
      <w:r w:rsidRPr="26EE337C" w:rsidR="1CF0F418">
        <w:rPr>
          <w:noProof w:val="0"/>
          <w:lang w:val="en-US"/>
        </w:rPr>
        <w:t>demonstrating</w:t>
      </w:r>
      <w:r w:rsidRPr="26EE337C" w:rsidR="1CF0F418">
        <w:rPr>
          <w:noProof w:val="0"/>
          <w:lang w:val="en-US"/>
        </w:rPr>
        <w:t xml:space="preserve"> that even a </w:t>
      </w:r>
      <w:r w:rsidRPr="26EE337C" w:rsidR="1CF0F418">
        <w:rPr>
          <w:noProof w:val="0"/>
          <w:lang w:val="en-US"/>
        </w:rPr>
        <w:t>1% improvement</w:t>
      </w:r>
      <w:r w:rsidRPr="26EE337C" w:rsidR="1CF0F418">
        <w:rPr>
          <w:noProof w:val="0"/>
          <w:lang w:val="en-US"/>
        </w:rPr>
        <w:t xml:space="preserve"> can have meaningful implications in predictive modeling, particularly in medical applications.</w:t>
      </w:r>
    </w:p>
    <w:p w:rsidR="1CF0F418" w:rsidP="26EE337C" w:rsidRDefault="1CF0F418" w14:paraId="1D9D2F25" w14:textId="19036DC6">
      <w:pPr>
        <w:pStyle w:val="Normal"/>
        <w:suppressLineNumbers w:val="0"/>
        <w:bidi w:val="0"/>
        <w:spacing w:before="0" w:beforeAutospacing="off" w:after="0" w:afterAutospacing="off" w:line="240" w:lineRule="auto"/>
        <w:ind w:left="0" w:right="0" w:firstLine="270"/>
        <w:jc w:val="both"/>
        <w:rPr>
          <w:noProof w:val="0"/>
          <w:lang w:val="en-US"/>
        </w:rPr>
      </w:pPr>
      <w:r w:rsidRPr="26EE337C" w:rsidR="1CF0F418">
        <w:rPr>
          <w:noProof w:val="0"/>
          <w:lang w:val="en-US"/>
        </w:rPr>
        <w:t xml:space="preserve">Fine-tuning the model not only </w:t>
      </w:r>
      <w:r w:rsidRPr="26EE337C" w:rsidR="1CF0F418">
        <w:rPr>
          <w:b w:val="1"/>
          <w:bCs w:val="1"/>
          <w:noProof w:val="0"/>
          <w:lang w:val="en-US"/>
        </w:rPr>
        <w:t>enhanced accuracy</w:t>
      </w:r>
      <w:r w:rsidRPr="26EE337C" w:rsidR="1CF0F418">
        <w:rPr>
          <w:noProof w:val="0"/>
          <w:lang w:val="en-US"/>
        </w:rPr>
        <w:t xml:space="preserve"> but also </w:t>
      </w:r>
      <w:r w:rsidRPr="26EE337C" w:rsidR="1CF0F418">
        <w:rPr>
          <w:b w:val="1"/>
          <w:bCs w:val="1"/>
          <w:noProof w:val="0"/>
          <w:lang w:val="en-US"/>
        </w:rPr>
        <w:t>reduced classification errors</w:t>
      </w:r>
      <w:r w:rsidRPr="26EE337C" w:rsidR="1CF0F418">
        <w:rPr>
          <w:noProof w:val="0"/>
          <w:lang w:val="en-US"/>
        </w:rPr>
        <w:t xml:space="preserve">, increasing the reliability of tumor type predictions. These results highlight the necessity of </w:t>
      </w:r>
      <w:r w:rsidRPr="26EE337C" w:rsidR="1CF0F418">
        <w:rPr>
          <w:noProof w:val="0"/>
          <w:lang w:val="en-US"/>
        </w:rPr>
        <w:t>optimizing</w:t>
      </w:r>
      <w:r w:rsidRPr="26EE337C" w:rsidR="1CF0F418">
        <w:rPr>
          <w:noProof w:val="0"/>
          <w:lang w:val="en-US"/>
        </w:rPr>
        <w:t xml:space="preserve"> hyperparameters to ensure machine learning models perform robustly across diverse clinical scenarios.</w:t>
      </w:r>
    </w:p>
    <w:p w:rsidR="26EE337C" w:rsidP="26EE337C" w:rsidRDefault="26EE337C" w14:paraId="2FA7460A" w14:textId="4B3B8690">
      <w:pPr>
        <w:pStyle w:val="Normal"/>
        <w:suppressLineNumbers w:val="0"/>
        <w:bidi w:val="0"/>
        <w:spacing w:before="0" w:beforeAutospacing="off" w:after="0" w:afterAutospacing="off" w:line="240" w:lineRule="auto"/>
        <w:ind w:left="0" w:right="0" w:firstLine="270"/>
        <w:jc w:val="both"/>
        <w:rPr>
          <w:noProof w:val="0"/>
          <w:lang w:val="en-US"/>
        </w:rPr>
      </w:pPr>
    </w:p>
    <w:p w:rsidRPr="008833A2" w:rsidR="00CF6FB9" w:rsidP="434F8CB4" w:rsidRDefault="003069B6" w14:paraId="20ED2EF8" w14:textId="77777777" w14:noSpellErr="1">
      <w:pPr>
        <w:pStyle w:val="Heading1"/>
        <w:spacing w:before="120"/>
        <w:jc w:val="both"/>
        <w:rPr>
          <w:rFonts w:eastAsia="MS Mincho"/>
          <w:noProof w:val="0"/>
          <w:sz w:val="24"/>
          <w:szCs w:val="24"/>
        </w:rPr>
      </w:pPr>
      <w:r w:rsidRPr="434F8CB4" w:rsidR="223CA289">
        <w:rPr>
          <w:rFonts w:eastAsia="MS Mincho"/>
          <w:noProof w:val="0"/>
          <w:sz w:val="24"/>
          <w:szCs w:val="24"/>
        </w:rPr>
        <w:t xml:space="preserve">Experimental results </w:t>
      </w:r>
    </w:p>
    <w:p w:rsidR="0055157F" w:rsidRDefault="000D7303" w14:paraId="462F9F68" w14:textId="66978A25">
      <w:pPr>
        <w:ind w:firstLine="216"/>
        <w:jc w:val="both"/>
      </w:pPr>
      <w:r w:rsidR="5B073C62">
        <w:rPr/>
        <w:t>This section presents the performance evaluation of the six machine learning classifiers based on the validation strategies described earlier. Results are reported both for the 70/30 train-test split and for 10-fold stratified cross-validation. Evaluation was based on accuracy, precision, recall, F1-score, and confusion matrices.</w:t>
      </w:r>
    </w:p>
    <w:p w:rsidR="26EE337C" w:rsidP="26EE337C" w:rsidRDefault="26EE337C" w14:paraId="5CC7861C" w14:textId="01A529F6">
      <w:pPr>
        <w:pStyle w:val="Normal"/>
        <w:ind w:firstLine="216"/>
        <w:jc w:val="both"/>
      </w:pPr>
    </w:p>
    <w:p w:rsidRPr="000D7303" w:rsidR="000D7303" w:rsidP="000D7303" w:rsidRDefault="000D7303" w14:paraId="0A7944ED" w14:textId="77777777">
      <w:pPr>
        <w:ind w:left="216"/>
        <w:jc w:val="both"/>
        <w:rPr>
          <w:b/>
          <w:bCs/>
        </w:rPr>
      </w:pPr>
      <w:r w:rsidRPr="000D7303">
        <w:rPr>
          <w:b/>
          <w:bCs/>
        </w:rPr>
        <w:t>A. Results on Train-Test Split</w:t>
      </w:r>
    </w:p>
    <w:p w:rsidR="000D7303" w:rsidP="000D7303" w:rsidRDefault="000D7303" w14:paraId="28925072" w14:textId="77777777">
      <w:pPr>
        <w:ind w:firstLine="216"/>
        <w:jc w:val="both"/>
      </w:pPr>
      <w:r w:rsidRPr="000D7303">
        <w:t xml:space="preserve">The models were first trained on 70% of the dataset and evaluated on the remaining 30%. </w:t>
      </w:r>
    </w:p>
    <w:p w:rsidR="000D7303" w:rsidP="000D7303" w:rsidRDefault="000D7303" w14:paraId="1404D511" w14:textId="1F529C10">
      <w:pPr>
        <w:ind w:firstLine="216"/>
        <w:jc w:val="both"/>
      </w:pPr>
      <w:r w:rsidR="5B073C62">
        <w:rPr/>
        <w:t>Table 1 summarizes the performance metric</w:t>
      </w:r>
      <w:r w:rsidR="5B073C62">
        <w:rPr/>
        <w:t>s</w:t>
      </w:r>
      <w:r w:rsidR="5B073C62">
        <w:rPr/>
        <w:t xml:space="preserve"> on the test set</w:t>
      </w:r>
      <w:r w:rsidR="5B073C62">
        <w:rPr/>
        <w:t xml:space="preserve"> of all </w:t>
      </w:r>
      <w:r w:rsidR="5B073C62">
        <w:rPr/>
        <w:t>classifier</w:t>
      </w:r>
      <w:r w:rsidR="0AA7BD7F">
        <w:rPr/>
        <w:t>s</w:t>
      </w:r>
      <w:r w:rsidR="5B073C62">
        <w:rPr/>
        <w:t>.</w:t>
      </w:r>
    </w:p>
    <w:p w:rsidR="26EE337C" w:rsidP="26EE337C" w:rsidRDefault="26EE337C" w14:paraId="0E6E2B2F" w14:textId="06788749">
      <w:pPr>
        <w:ind w:firstLine="216"/>
        <w:jc w:val="both"/>
      </w:pPr>
    </w:p>
    <w:p w:rsidR="007448D1" w:rsidP="26EE337C" w:rsidRDefault="004E0866" w14:paraId="67F89816" w14:textId="69951ADD">
      <w:pPr>
        <w:keepNext w:val="1"/>
        <w:ind w:firstLine="216"/>
        <w:jc w:val="left"/>
      </w:pPr>
      <w:r w:rsidR="26EE337C">
        <w:drawing>
          <wp:anchor distT="0" distB="0" distL="114300" distR="114300" simplePos="0" relativeHeight="251658240" behindDoc="0" locked="0" layoutInCell="1" allowOverlap="1" wp14:editId="0D327B83" wp14:anchorId="1D32AF73">
            <wp:simplePos x="0" y="0"/>
            <wp:positionH relativeFrom="column">
              <wp:align>left</wp:align>
            </wp:positionH>
            <wp:positionV relativeFrom="paragraph">
              <wp:posOffset>0</wp:posOffset>
            </wp:positionV>
            <wp:extent cx="3209925" cy="1446530"/>
            <wp:effectExtent l="0" t="0" r="0" b="0"/>
            <wp:wrapSquare wrapText="bothSides"/>
            <wp:docPr id="1470644484" name="Picture 1"/>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70644484" name=""/>
                    <pic:cNvPicPr/>
                  </pic:nvPicPr>
                  <pic:blipFill>
                    <a:blip xmlns:r="http://schemas.openxmlformats.org/officeDocument/2006/relationships" r:embed="rId10"/>
                    <a:stretch>
                      <a:fillRect/>
                    </a:stretch>
                  </pic:blipFill>
                  <pic:spPr>
                    <a:xfrm rot="0">
                      <a:off x="0" y="0"/>
                      <a:ext cx="3209925" cy="1446530"/>
                    </a:xfrm>
                    <a:prstGeom prst="rect">
                      <a:avLst/>
                    </a:prstGeom>
                  </pic:spPr>
                </pic:pic>
              </a:graphicData>
            </a:graphic>
            <wp14:sizeRelH relativeFrom="page">
              <wp14:pctWidth>0</wp14:pctWidth>
            </wp14:sizeRelH>
            <wp14:sizeRelV relativeFrom="page">
              <wp14:pctHeight>0</wp14:pctHeight>
            </wp14:sizeRelV>
          </wp:anchor>
        </w:drawing>
      </w:r>
    </w:p>
    <w:p w:rsidR="000D7303" w:rsidP="007448D1" w:rsidRDefault="007448D1" w14:paraId="27E792F8" w14:textId="0A0AEDBE">
      <w:pPr>
        <w:pStyle w:val="Caption"/>
        <w:jc w:val="both"/>
      </w:pPr>
      <w:r w:rsidR="4329646D">
        <w:rPr/>
        <w:t xml:space="preserve">                   Table </w:t>
      </w:r>
      <w:r>
        <w:fldChar w:fldCharType="begin"/>
      </w:r>
      <w:r>
        <w:instrText xml:space="preserve"> SEQ Table \* ARABIC </w:instrText>
      </w:r>
      <w:r>
        <w:fldChar w:fldCharType="separate"/>
      </w:r>
      <w:r w:rsidRPr="26EE337C" w:rsidR="28B41951">
        <w:rPr>
          <w:noProof/>
        </w:rPr>
        <w:t>1</w:t>
      </w:r>
      <w:r>
        <w:fldChar w:fldCharType="end"/>
      </w:r>
      <w:r w:rsidR="4329646D">
        <w:rPr/>
        <w:t xml:space="preserve"> </w:t>
      </w:r>
      <w:r w:rsidR="4329646D">
        <w:rPr/>
        <w:t>Performan</w:t>
      </w:r>
      <w:r w:rsidR="7E48E166">
        <w:rPr/>
        <w:t>c</w:t>
      </w:r>
      <w:r w:rsidR="4329646D">
        <w:rPr/>
        <w:t>e</w:t>
      </w:r>
      <w:r w:rsidR="4329646D">
        <w:rPr/>
        <w:t xml:space="preserve"> Metrics Random Split</w:t>
      </w:r>
    </w:p>
    <w:p w:rsidR="007448D1" w:rsidRDefault="007448D1" w14:paraId="63BCCDF4" w14:textId="55E025EC">
      <w:pPr>
        <w:ind w:firstLine="216"/>
        <w:jc w:val="both"/>
      </w:pPr>
      <w:r>
        <w:t xml:space="preserve"> </w:t>
      </w:r>
    </w:p>
    <w:p w:rsidR="00E44582" w:rsidP="00E44582" w:rsidRDefault="004E0866" w14:paraId="4A2147A1" w14:textId="4715EDCB">
      <w:pPr>
        <w:keepNext/>
        <w:ind w:firstLine="216"/>
        <w:jc w:val="both"/>
      </w:pPr>
      <w:r w:rsidR="74AB4601">
        <w:rPr/>
        <w:t xml:space="preserve">Among the evaluated </w:t>
      </w:r>
      <w:r w:rsidR="74AB4601">
        <w:rPr/>
        <w:t>models,</w:t>
      </w:r>
      <w:r w:rsidR="05CFBBFF">
        <w:rPr/>
        <w:t xml:space="preserve"> </w:t>
      </w:r>
      <w:r w:rsidRPr="434F8CB4" w:rsidR="74AB4601">
        <w:rPr>
          <w:b w:val="1"/>
          <w:bCs w:val="1"/>
        </w:rPr>
        <w:t>XGBoost</w:t>
      </w:r>
      <w:r w:rsidRPr="434F8CB4" w:rsidR="033F5C98">
        <w:rPr>
          <w:b w:val="1"/>
          <w:bCs w:val="1"/>
        </w:rPr>
        <w:t xml:space="preserve"> </w:t>
      </w:r>
      <w:r w:rsidRPr="434F8CB4" w:rsidR="3C613442">
        <w:rPr>
          <w:b w:val="1"/>
          <w:bCs w:val="1"/>
        </w:rPr>
        <w:t>a</w:t>
      </w:r>
      <w:r w:rsidRPr="434F8CB4" w:rsidR="033F5C98">
        <w:rPr>
          <w:b w:val="1"/>
          <w:bCs w:val="1"/>
        </w:rPr>
        <w:t>nd SVM</w:t>
      </w:r>
      <w:r w:rsidR="74AB4601">
        <w:rPr/>
        <w:t xml:space="preserve"> achieved the highest performance. Both models obtained accuracy above </w:t>
      </w:r>
      <w:r w:rsidR="01C66B7F">
        <w:rPr/>
        <w:t>8</w:t>
      </w:r>
      <w:r w:rsidR="74AB4601">
        <w:rPr/>
        <w:t>5%, with balanced precision and recall across both tumor classes. In contrast, Naive Bayes and KNN achieved slightly lower performance, particularly in recall.</w:t>
      </w:r>
    </w:p>
    <w:p w:rsidR="00E44582" w:rsidP="00E44582" w:rsidRDefault="004E0866" w14:paraId="1A2F1679" w14:textId="6857B9E5">
      <w:pPr>
        <w:keepNext/>
        <w:ind w:firstLine="216"/>
        <w:jc w:val="both"/>
      </w:pPr>
      <w:r w:rsidR="4AEA7601">
        <w:drawing>
          <wp:inline wp14:editId="781EEE2F" wp14:anchorId="684299BA">
            <wp:extent cx="3029459" cy="2835910"/>
            <wp:effectExtent l="0" t="0" r="0" b="2540"/>
            <wp:docPr id="1812148009" name="Picture 1"/>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12148009" name=""/>
                    <pic:cNvPicPr/>
                  </pic:nvPicPr>
                  <pic:blipFill>
                    <a:blip xmlns:r="http://schemas.openxmlformats.org/officeDocument/2006/relationships" r:embed="rId11"/>
                    <a:stretch>
                      <a:fillRect/>
                    </a:stretch>
                  </pic:blipFill>
                  <pic:spPr>
                    <a:xfrm>
                      <a:off x="0" y="0"/>
                      <a:ext cx="3033320" cy="2839524"/>
                    </a:xfrm>
                    <a:prstGeom prst="rect">
                      <a:avLst/>
                    </a:prstGeom>
                  </pic:spPr>
                </pic:pic>
              </a:graphicData>
            </a:graphic>
          </wp:inline>
        </w:drawing>
      </w:r>
    </w:p>
    <w:p w:rsidR="004E0866" w:rsidP="434F8CB4" w:rsidRDefault="00E44582" w14:paraId="22D04173" w14:textId="0EBB6746">
      <w:pPr>
        <w:pStyle w:val="Caption"/>
        <w:jc w:val="center"/>
      </w:pPr>
      <w:r w:rsidR="2584357B">
        <w:rPr/>
        <w:t xml:space="preserve">       </w:t>
      </w:r>
      <w:r w:rsidR="24A741C6">
        <w:rPr/>
        <w:t xml:space="preserve">Figure </w:t>
      </w:r>
      <w:r w:rsidR="22C8F1BD">
        <w:rPr/>
        <w:t>2</w:t>
      </w:r>
      <w:r w:rsidR="24A741C6">
        <w:rPr/>
        <w:t xml:space="preserve"> </w:t>
      </w:r>
      <w:r w:rsidR="24A741C6">
        <w:rPr/>
        <w:t>XGBoost</w:t>
      </w:r>
      <w:r w:rsidR="24A741C6">
        <w:rPr/>
        <w:t xml:space="preserve"> Confusion Matrix</w:t>
      </w:r>
    </w:p>
    <w:p w:rsidR="434F8CB4" w:rsidP="434F8CB4" w:rsidRDefault="434F8CB4" w14:paraId="43B8011F" w14:textId="5556A8E6">
      <w:pPr>
        <w:pStyle w:val="Normal"/>
        <w:suppressLineNumbers w:val="0"/>
        <w:bidi w:val="0"/>
        <w:spacing w:before="0" w:beforeAutospacing="off" w:after="0" w:afterAutospacing="off" w:line="240" w:lineRule="auto"/>
        <w:ind w:left="0" w:right="0" w:firstLine="216"/>
        <w:jc w:val="both"/>
      </w:pPr>
    </w:p>
    <w:p w:rsidR="004E0866" w:rsidP="26EE337C" w:rsidRDefault="004E0866" w14:paraId="71900E60" w14:textId="550CC3B9">
      <w:pPr>
        <w:pStyle w:val="Normal"/>
        <w:suppressLineNumbers w:val="0"/>
        <w:bidi w:val="0"/>
        <w:spacing w:before="0" w:beforeAutospacing="off" w:after="0" w:afterAutospacing="off" w:line="240" w:lineRule="auto"/>
        <w:ind w:left="0" w:right="0" w:firstLine="216"/>
        <w:jc w:val="both"/>
      </w:pPr>
      <w:r w:rsidR="4EBD1199">
        <w:rPr/>
        <w:t>The</w:t>
      </w:r>
      <w:r w:rsidR="4EBD1199">
        <w:rPr/>
        <w:t xml:space="preserve"> </w:t>
      </w:r>
      <w:r w:rsidR="4EBD1199">
        <w:rPr/>
        <w:t>XGBoost</w:t>
      </w:r>
      <w:r w:rsidR="4EBD1199">
        <w:rPr/>
        <w:t xml:space="preserve"> Confusion</w:t>
      </w:r>
      <w:r w:rsidR="4EBD1199">
        <w:rPr/>
        <w:t xml:space="preserve"> matrix shows high true positive rates for both benign and malignant cases, with few misclassifications.</w:t>
      </w:r>
    </w:p>
    <w:p w:rsidR="26EE337C" w:rsidP="26EE337C" w:rsidRDefault="26EE337C" w14:paraId="25220CE2" w14:textId="2F36F2DD">
      <w:pPr>
        <w:ind w:firstLine="216"/>
        <w:jc w:val="both"/>
      </w:pPr>
    </w:p>
    <w:p w:rsidRPr="004E0866" w:rsidR="004E0866" w:rsidP="26EE337C" w:rsidRDefault="004E0866" w14:paraId="10414954" w14:textId="1ECDF6A3">
      <w:pPr>
        <w:pStyle w:val="Caption"/>
        <w:spacing w:after="120"/>
        <w:ind w:firstLine="216"/>
        <w:jc w:val="both"/>
      </w:pPr>
      <w:r w:rsidR="4EBD1199">
        <w:rPr/>
        <w:t>B. Results from Cross-Validation</w:t>
      </w:r>
      <w:r w:rsidR="7CCA45D7">
        <w:rPr/>
        <w:t xml:space="preserve"> </w:t>
      </w:r>
    </w:p>
    <w:p w:rsidRPr="004E0866" w:rsidR="004E0866" w:rsidP="26EE337C" w:rsidRDefault="004E0866" w14:paraId="7BDBA684" w14:textId="5FEC8A2D">
      <w:pPr>
        <w:pStyle w:val="Caption"/>
        <w:spacing w:after="120"/>
        <w:ind w:firstLine="216"/>
        <w:jc w:val="both"/>
      </w:pPr>
      <w:r w:rsidR="4EBD1199">
        <w:rPr/>
        <w:t xml:space="preserve">     </w:t>
      </w:r>
      <w:r w:rsidRPr="26EE337C" w:rsidR="4EBD1199">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To assess the generalization ability of each model, 10-fold stratified cross-validation was applied. Table 2 presents</w:t>
      </w:r>
      <w:r w:rsidRPr="26EE337C" w:rsidR="4EBD1199">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 xml:space="preserve"> </w:t>
      </w:r>
      <w:r w:rsidRPr="26EE337C" w:rsidR="4EBD1199">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the performance metric</w:t>
      </w:r>
      <w:r w:rsidRPr="26EE337C" w:rsidR="4EBD1199">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s</w:t>
      </w:r>
      <w:r w:rsidRPr="26EE337C" w:rsidR="4EBD1199">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 xml:space="preserve"> on the test set</w:t>
      </w:r>
      <w:r w:rsidRPr="26EE337C" w:rsidR="4EBD1199">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 xml:space="preserve"> of all the classifier</w:t>
      </w:r>
      <w:r w:rsidRPr="26EE337C" w:rsidR="4EBD1199">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w:t>
      </w:r>
    </w:p>
    <w:p w:rsidR="001234D1" w:rsidP="753D48DE" w:rsidRDefault="001234D1" w14:paraId="2807A9E9" w14:textId="3B742966" w14:noSpellErr="1">
      <w:pPr>
        <w:keepNext w:val="1"/>
        <w:jc w:val="both"/>
      </w:pPr>
    </w:p>
    <w:p w:rsidR="00E44582" w:rsidP="753D48DE" w:rsidRDefault="004E0866" w14:paraId="2CE3ECD8" w14:textId="07D75897">
      <w:pPr>
        <w:keepNext w:val="1"/>
        <w:jc w:val="both"/>
      </w:pPr>
      <w:r w:rsidR="149C6707">
        <w:drawing>
          <wp:inline wp14:editId="0BD47F3C" wp14:anchorId="52DB22E0">
            <wp:extent cx="3209925" cy="1457325"/>
            <wp:effectExtent l="0" t="0" r="0" b="0"/>
            <wp:docPr id="96295515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62955155" name=""/>
                    <pic:cNvPicPr/>
                  </pic:nvPicPr>
                  <pic:blipFill>
                    <a:blip xmlns:r="http://schemas.openxmlformats.org/officeDocument/2006/relationships" r:embed="rId959899186">
                      <a:extLst>
                        <a:ext xmlns:a="http://schemas.openxmlformats.org/drawingml/2006/main" uri="{28A0092B-C50C-407E-A947-70E740481C1C}">
                          <a14:useLocalDpi xmlns:a14="http://schemas.microsoft.com/office/drawing/2010/main" val="0"/>
                        </a:ext>
                      </a:extLst>
                    </a:blip>
                    <a:stretch>
                      <a:fillRect/>
                    </a:stretch>
                  </pic:blipFill>
                  <pic:spPr>
                    <a:xfrm>
                      <a:off x="0" y="0"/>
                      <a:ext cx="3209925" cy="1457325"/>
                    </a:xfrm>
                    <a:prstGeom prst="rect">
                      <a:avLst/>
                    </a:prstGeom>
                  </pic:spPr>
                </pic:pic>
              </a:graphicData>
            </a:graphic>
          </wp:inline>
        </w:drawing>
      </w:r>
    </w:p>
    <w:p w:rsidR="004E0866" w:rsidP="434F8CB4" w:rsidRDefault="00E44582" w14:paraId="311DE4A5" w14:textId="02B55398" w14:noSpellErr="1">
      <w:pPr>
        <w:pStyle w:val="Caption"/>
        <w:jc w:val="center"/>
      </w:pPr>
      <w:r w:rsidR="24A741C6">
        <w:rPr/>
        <w:t xml:space="preserve">Table </w:t>
      </w:r>
      <w:r>
        <w:fldChar w:fldCharType="begin"/>
      </w:r>
      <w:r>
        <w:instrText xml:space="preserve"> SEQ Table \* ARABIC </w:instrText>
      </w:r>
      <w:r>
        <w:fldChar w:fldCharType="separate"/>
      </w:r>
      <w:r w:rsidRPr="434F8CB4" w:rsidR="24A741C6">
        <w:rPr>
          <w:noProof/>
        </w:rPr>
        <w:t>2</w:t>
      </w:r>
      <w:r>
        <w:fldChar w:fldCharType="end"/>
      </w:r>
      <w:r w:rsidR="24A741C6">
        <w:rPr/>
        <w:t xml:space="preserve"> Performance Metrics 10-Fold Cross Validation</w:t>
      </w:r>
    </w:p>
    <w:p w:rsidRPr="00E44582" w:rsidR="00E44582" w:rsidP="753D48DE" w:rsidRDefault="00E44582" w14:paraId="275BB4E0" w14:textId="77777777" w14:noSpellErr="1">
      <w:pPr>
        <w:jc w:val="both"/>
      </w:pPr>
    </w:p>
    <w:p w:rsidR="004E0866" w:rsidP="004E0866" w:rsidRDefault="004E0866" w14:paraId="280F335B" w14:textId="631BBA5C">
      <w:pPr>
        <w:ind w:firstLine="216"/>
        <w:jc w:val="both"/>
      </w:pPr>
      <w:r w:rsidR="4EBD1199">
        <w:rPr/>
        <w:t>Among the evaluated models</w:t>
      </w:r>
      <w:r w:rsidR="4EBD1199">
        <w:rPr/>
        <w:t xml:space="preserve"> now</w:t>
      </w:r>
      <w:r w:rsidR="4EBD1199">
        <w:rPr/>
        <w:t xml:space="preserve">, </w:t>
      </w:r>
      <w:r w:rsidRPr="26EE337C" w:rsidR="4EBD1199">
        <w:rPr>
          <w:b w:val="1"/>
          <w:bCs w:val="1"/>
        </w:rPr>
        <w:t>SVM</w:t>
      </w:r>
      <w:r w:rsidR="4EBD1199">
        <w:rPr/>
        <w:t xml:space="preserve"> and </w:t>
      </w:r>
      <w:r w:rsidRPr="26EE337C" w:rsidR="4EBD1199">
        <w:rPr>
          <w:b w:val="1"/>
          <w:bCs w:val="1"/>
        </w:rPr>
        <w:t>XGBoost</w:t>
      </w:r>
      <w:r w:rsidR="4EBD1199">
        <w:rPr/>
        <w:t xml:space="preserve"> </w:t>
      </w:r>
      <w:r w:rsidR="534E73D8">
        <w:rPr/>
        <w:t>demonstrat</w:t>
      </w:r>
      <w:r w:rsidR="4EBD1199">
        <w:rPr/>
        <w:t xml:space="preserve">ed the highest performance. </w:t>
      </w:r>
      <w:r w:rsidR="4EBD1199">
        <w:rPr/>
        <w:t>XGBoost</w:t>
      </w:r>
      <w:r w:rsidR="4EBD1199">
        <w:rPr/>
        <w:t xml:space="preserve"> models obtained accuracy above 95%,</w:t>
      </w:r>
      <w:r w:rsidR="4EBD1199">
        <w:rPr/>
        <w:t xml:space="preserve"> and SVM around 86%</w:t>
      </w:r>
      <w:r w:rsidR="4EBD1199">
        <w:rPr/>
        <w:t xml:space="preserve"> with balanced precision and recall across both tumor classes. In contrast, Naive B</w:t>
      </w:r>
      <w:r w:rsidR="4EBD1199">
        <w:rPr/>
        <w:t>ayes</w:t>
      </w:r>
      <w:r w:rsidR="4EBD1199">
        <w:rPr/>
        <w:t xml:space="preserve"> and KNN achieved slightly lower performance, particularly in </w:t>
      </w:r>
      <w:r w:rsidR="4329646D">
        <w:rPr/>
        <w:t>precision</w:t>
      </w:r>
      <w:r w:rsidR="4EBD1199">
        <w:rPr/>
        <w:t>.</w:t>
      </w:r>
    </w:p>
    <w:p w:rsidR="4329646D" w:rsidP="26EE337C" w:rsidRDefault="4329646D" w14:paraId="759E0EFC" w14:textId="7B7C928A">
      <w:pPr>
        <w:ind w:firstLine="216"/>
        <w:jc w:val="both"/>
      </w:pPr>
      <w:r w:rsidR="4329646D">
        <w:rPr/>
        <w:t xml:space="preserve">These results confirm that </w:t>
      </w:r>
      <w:r w:rsidRPr="26EE337C" w:rsidR="4329646D">
        <w:rPr>
          <w:b w:val="1"/>
          <w:bCs w:val="1"/>
        </w:rPr>
        <w:t>XGBoost</w:t>
      </w:r>
      <w:r w:rsidR="4329646D">
        <w:rPr/>
        <w:t xml:space="preserve"> is the most </w:t>
      </w:r>
      <w:r w:rsidR="4329646D">
        <w:rPr/>
        <w:t>accurate</w:t>
      </w:r>
      <w:r w:rsidR="4329646D">
        <w:rPr/>
        <w:t xml:space="preserve"> and balanced model across all metrics, followed by SVM. The performance gap between ensemble models and simpler classifiers such as KNN and Naive Bayes is significant, highlighting the value of more complex modeling approaches in this classification task</w:t>
      </w:r>
      <w:r w:rsidR="0BB70CFE">
        <w:rPr/>
        <w:t>.</w:t>
      </w:r>
    </w:p>
    <w:p w:rsidR="007448D1" w:rsidP="007448D1" w:rsidRDefault="007448D1" w14:paraId="4DD5ECB4" w14:textId="2BE11905">
      <w:pPr>
        <w:jc w:val="both"/>
      </w:pPr>
    </w:p>
    <w:p w:rsidR="007448D1" w:rsidP="007448D1" w:rsidRDefault="007448D1" w14:paraId="3E5D1070" w14:textId="7C7793A7">
      <w:pPr>
        <w:jc w:val="both"/>
      </w:pPr>
      <w:r w:rsidR="13AC5BC4">
        <w:rPr/>
        <w:t xml:space="preserve">The following graph visualizes Precision-Recall Curves for </w:t>
      </w:r>
      <w:r w:rsidR="0ED3A81C">
        <w:rPr/>
        <w:t>a</w:t>
      </w:r>
      <w:r w:rsidR="13AC5BC4">
        <w:rPr/>
        <w:t xml:space="preserve">ll lassifiers </w:t>
      </w:r>
    </w:p>
    <w:p w:rsidR="007448D1" w:rsidP="007448D1" w:rsidRDefault="007448D1" w14:paraId="56694B5C" w14:textId="77777777">
      <w:pPr>
        <w:jc w:val="both"/>
      </w:pPr>
    </w:p>
    <w:p w:rsidR="00E44582" w:rsidP="00E44582" w:rsidRDefault="007448D1" w14:paraId="31B90502" w14:textId="77777777">
      <w:pPr>
        <w:keepNext/>
        <w:jc w:val="both"/>
      </w:pPr>
      <w:r w:rsidRPr="007448D1">
        <w:drawing>
          <wp:inline distT="0" distB="0" distL="0" distR="0" wp14:anchorId="0477911E" wp14:editId="31A5AE10">
            <wp:extent cx="3200400" cy="2390140"/>
            <wp:effectExtent l="0" t="0" r="0" b="0"/>
            <wp:docPr id="1495037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37652" name=""/>
                    <pic:cNvPicPr/>
                  </pic:nvPicPr>
                  <pic:blipFill>
                    <a:blip r:embed="rId13"/>
                    <a:stretch>
                      <a:fillRect/>
                    </a:stretch>
                  </pic:blipFill>
                  <pic:spPr>
                    <a:xfrm>
                      <a:off x="0" y="0"/>
                      <a:ext cx="3200400" cy="2390140"/>
                    </a:xfrm>
                    <a:prstGeom prst="rect">
                      <a:avLst/>
                    </a:prstGeom>
                  </pic:spPr>
                </pic:pic>
              </a:graphicData>
            </a:graphic>
          </wp:inline>
        </w:drawing>
      </w:r>
    </w:p>
    <w:p w:rsidR="28B41951" w:rsidP="26EE337C" w:rsidRDefault="28B41951" w14:paraId="0078B5EA" w14:textId="3A5CA602">
      <w:pPr>
        <w:pStyle w:val="Caption"/>
        <w:jc w:val="both"/>
      </w:pPr>
      <w:r w:rsidR="28B41951">
        <w:rPr/>
        <w:t xml:space="preserve">Figure </w:t>
      </w:r>
      <w:r>
        <w:fldChar w:fldCharType="begin"/>
      </w:r>
      <w:r>
        <w:instrText xml:space="preserve"> SEQ Figure \* ARABIC </w:instrText>
      </w:r>
      <w:r>
        <w:fldChar w:fldCharType="separate"/>
      </w:r>
      <w:r w:rsidRPr="26EE337C" w:rsidR="28B41951">
        <w:rPr>
          <w:noProof/>
        </w:rPr>
        <w:t>2</w:t>
      </w:r>
      <w:r>
        <w:fldChar w:fldCharType="end"/>
      </w:r>
      <w:r w:rsidR="28B41951">
        <w:rPr/>
        <w:t xml:space="preserve"> Precision-Recall Curves for All Classifiers</w:t>
      </w:r>
    </w:p>
    <w:p w:rsidR="26EE337C" w:rsidP="26EE337C" w:rsidRDefault="26EE337C" w14:paraId="4CD0C4D0" w14:textId="3238D0E7">
      <w:pPr>
        <w:pStyle w:val="Normal"/>
      </w:pPr>
    </w:p>
    <w:p w:rsidR="4329646D" w:rsidP="26EE337C" w:rsidRDefault="4329646D" w14:paraId="44A44E6E" w14:textId="4535E5EB">
      <w:pPr>
        <w:pStyle w:val="NormalWeb"/>
        <w:suppressLineNumbers w:val="0"/>
        <w:bidi w:val="0"/>
        <w:spacing w:before="0" w:beforeAutospacing="off" w:after="0" w:afterAutospacing="off" w:line="240" w:lineRule="auto"/>
        <w:ind w:left="0" w:right="0" w:firstLine="216"/>
        <w:jc w:val="both"/>
        <w:rPr>
          <w:sz w:val="20"/>
          <w:szCs w:val="20"/>
        </w:rPr>
      </w:pPr>
      <w:r w:rsidRPr="26EE337C" w:rsidR="4329646D">
        <w:rPr>
          <w:sz w:val="20"/>
          <w:szCs w:val="20"/>
        </w:rPr>
        <w:t xml:space="preserve">Each curve </w:t>
      </w:r>
      <w:r w:rsidRPr="26EE337C" w:rsidR="4329646D">
        <w:rPr>
          <w:sz w:val="20"/>
          <w:szCs w:val="20"/>
        </w:rPr>
        <w:t>represents</w:t>
      </w:r>
      <w:r w:rsidRPr="26EE337C" w:rsidR="4329646D">
        <w:rPr>
          <w:sz w:val="20"/>
          <w:szCs w:val="20"/>
        </w:rPr>
        <w:t xml:space="preserve"> how well a classifier distinguishes</w:t>
      </w:r>
      <w:r w:rsidRPr="26EE337C" w:rsidR="4329646D">
        <w:rPr>
          <w:sz w:val="20"/>
          <w:szCs w:val="20"/>
        </w:rPr>
        <w:t xml:space="preserve"> </w:t>
      </w:r>
      <w:r w:rsidRPr="26EE337C" w:rsidR="4329646D">
        <w:rPr>
          <w:sz w:val="20"/>
          <w:szCs w:val="20"/>
        </w:rPr>
        <w:t>between the two classes, especially when dealing with imbalanced data (which is common in medical datasets).</w:t>
      </w:r>
    </w:p>
    <w:p w:rsidR="4329646D" w:rsidP="26EE337C" w:rsidRDefault="4329646D" w14:paraId="280DA5F9" w14:textId="22201F40">
      <w:pPr>
        <w:pStyle w:val="Caption"/>
        <w:suppressLineNumbers w:val="0"/>
        <w:bidi w:val="0"/>
        <w:spacing w:before="0" w:beforeAutospacing="off" w:after="0" w:afterAutospacing="off" w:line="240" w:lineRule="auto"/>
        <w:ind w:left="0" w:right="0" w:firstLine="216"/>
        <w:jc w:val="both"/>
        <w:rPr>
          <w:b w:val="0"/>
          <w:bCs w:val="0"/>
        </w:rPr>
      </w:pPr>
      <w:r w:rsidRPr="26EE337C" w:rsidR="4329646D">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XGBoost</w:t>
      </w:r>
      <w:r w:rsidRPr="26EE337C" w:rsidR="4329646D">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 xml:space="preserve"> performed the best with an AP of 1.00, </w:t>
      </w:r>
      <w:r w:rsidRPr="26EE337C" w:rsidR="4329646D">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indicating</w:t>
      </w:r>
      <w:r w:rsidRPr="26EE337C" w:rsidR="4329646D">
        <w:rPr>
          <w:rFonts w:ascii="Times New Roman" w:hAnsi="Times New Roman" w:eastAsia="Times New Roman" w:cs="Times New Roman" w:asciiTheme="minorAscii" w:hAnsiTheme="minorAscii" w:eastAsiaTheme="minorAscii" w:cstheme="minorBidi"/>
          <w:b w:val="0"/>
          <w:bCs w:val="0"/>
          <w:color w:val="auto"/>
          <w:sz w:val="20"/>
          <w:szCs w:val="20"/>
          <w:lang w:eastAsia="en-US" w:bidi="ar-SA"/>
        </w:rPr>
        <w:t xml:space="preserve"> near-perfect precision and recall across all thresholds.</w:t>
      </w:r>
      <w:r w:rsidR="1134DD13">
        <w:rPr>
          <w:b w:val="0"/>
          <w:bCs w:val="0"/>
        </w:rPr>
        <w:t xml:space="preserve"> </w:t>
      </w:r>
    </w:p>
    <w:p w:rsidR="4329646D" w:rsidP="26EE337C" w:rsidRDefault="4329646D" w14:paraId="2A9299B6" w14:textId="0FDC9E5B">
      <w:pPr>
        <w:pStyle w:val="Caption"/>
        <w:jc w:val="both"/>
        <w:rPr>
          <w:b w:val="0"/>
          <w:bCs w:val="0"/>
        </w:rPr>
      </w:pPr>
      <w:r w:rsidR="4329646D">
        <w:rPr>
          <w:b w:val="0"/>
          <w:bCs w:val="0"/>
        </w:rPr>
        <w:t xml:space="preserve">KNN (0.75) had the weakest performance, struggling to </w:t>
      </w:r>
      <w:r w:rsidR="4329646D">
        <w:rPr>
          <w:b w:val="0"/>
          <w:bCs w:val="0"/>
        </w:rPr>
        <w:t>maintain</w:t>
      </w:r>
      <w:r w:rsidR="4329646D">
        <w:rPr>
          <w:b w:val="0"/>
          <w:bCs w:val="0"/>
        </w:rPr>
        <w:t xml:space="preserve"> high precision as recall increased, suggesting it is less reliable for detecting malign tumors.</w:t>
      </w:r>
    </w:p>
    <w:p w:rsidR="0D69D2D5" w:rsidP="26EE337C" w:rsidRDefault="0D69D2D5" w14:paraId="62F3378A" w14:textId="3D78B926">
      <w:pPr>
        <w:pStyle w:val="NormalWeb"/>
        <w:suppressLineNumbers w:val="0"/>
        <w:bidi w:val="0"/>
        <w:spacing w:beforeAutospacing="on" w:after="0" w:afterAutospacing="off" w:line="240" w:lineRule="auto"/>
        <w:ind w:left="0" w:right="0" w:firstLine="216"/>
        <w:jc w:val="both"/>
        <w:rPr>
          <w:b w:val="0"/>
          <w:bCs w:val="0"/>
          <w:sz w:val="20"/>
          <w:szCs w:val="20"/>
        </w:rPr>
      </w:pPr>
      <w:r w:rsidRPr="26EE337C" w:rsidR="0D69D2D5">
        <w:rPr>
          <w:b w:val="0"/>
          <w:bCs w:val="0"/>
          <w:sz w:val="20"/>
          <w:szCs w:val="20"/>
        </w:rPr>
        <w:t xml:space="preserve">At the end, </w:t>
      </w:r>
      <w:r w:rsidRPr="26EE337C" w:rsidR="0D69D2D5">
        <w:rPr>
          <w:b w:val="0"/>
          <w:bCs w:val="0"/>
          <w:sz w:val="20"/>
          <w:szCs w:val="20"/>
        </w:rPr>
        <w:t>followin</w:t>
      </w:r>
      <w:r w:rsidRPr="26EE337C" w:rsidR="0D69D2D5">
        <w:rPr>
          <w:b w:val="0"/>
          <w:bCs w:val="0"/>
          <w:sz w:val="20"/>
          <w:szCs w:val="20"/>
        </w:rPr>
        <w:t xml:space="preserve">g the hyperparameter optimization process, we achieved an improved accuracy of </w:t>
      </w:r>
      <w:r w:rsidRPr="26EE337C" w:rsidR="78B25C4E">
        <w:rPr>
          <w:b w:val="0"/>
          <w:bCs w:val="0"/>
          <w:sz w:val="20"/>
          <w:szCs w:val="20"/>
        </w:rPr>
        <w:t xml:space="preserve">0.980345 </w:t>
      </w:r>
      <w:r w:rsidRPr="26EE337C" w:rsidR="0D69D2D5">
        <w:rPr>
          <w:b w:val="0"/>
          <w:bCs w:val="0"/>
          <w:sz w:val="20"/>
          <w:szCs w:val="20"/>
        </w:rPr>
        <w:t>for</w:t>
      </w:r>
      <w:r w:rsidRPr="26EE337C" w:rsidR="0D69D2D5">
        <w:rPr>
          <w:b w:val="0"/>
          <w:bCs w:val="0"/>
          <w:sz w:val="20"/>
          <w:szCs w:val="20"/>
        </w:rPr>
        <w:t xml:space="preserve"> </w:t>
      </w:r>
      <w:r w:rsidRPr="26EE337C" w:rsidR="0D69D2D5">
        <w:rPr>
          <w:b w:val="0"/>
          <w:bCs w:val="0"/>
          <w:sz w:val="20"/>
          <w:szCs w:val="20"/>
        </w:rPr>
        <w:t>XGBoos</w:t>
      </w:r>
      <w:r w:rsidRPr="26EE337C" w:rsidR="0D69D2D5">
        <w:rPr>
          <w:b w:val="0"/>
          <w:bCs w:val="0"/>
          <w:sz w:val="20"/>
          <w:szCs w:val="20"/>
        </w:rPr>
        <w:t>t</w:t>
      </w:r>
      <w:r w:rsidRPr="26EE337C" w:rsidR="0D69D2D5">
        <w:rPr>
          <w:b w:val="0"/>
          <w:bCs w:val="0"/>
          <w:sz w:val="20"/>
          <w:szCs w:val="20"/>
        </w:rPr>
        <w:t>. This marks a 1% performance increase compared to the</w:t>
      </w:r>
      <w:r w:rsidRPr="26EE337C" w:rsidR="0D69D2D5">
        <w:rPr>
          <w:b w:val="0"/>
          <w:bCs w:val="0"/>
          <w:sz w:val="20"/>
          <w:szCs w:val="20"/>
        </w:rPr>
        <w:t xml:space="preserve"> </w:t>
      </w:r>
      <w:r w:rsidRPr="26EE337C" w:rsidR="0D69D2D5">
        <w:rPr>
          <w:b w:val="0"/>
          <w:bCs w:val="0"/>
          <w:sz w:val="20"/>
          <w:szCs w:val="20"/>
        </w:rPr>
        <w:t>initia</w:t>
      </w:r>
      <w:r w:rsidRPr="26EE337C" w:rsidR="0D69D2D5">
        <w:rPr>
          <w:b w:val="0"/>
          <w:bCs w:val="0"/>
          <w:sz w:val="20"/>
          <w:szCs w:val="20"/>
        </w:rPr>
        <w:t>l</w:t>
      </w:r>
      <w:r w:rsidRPr="26EE337C" w:rsidR="0D69D2D5">
        <w:rPr>
          <w:b w:val="0"/>
          <w:bCs w:val="0"/>
          <w:sz w:val="20"/>
          <w:szCs w:val="20"/>
        </w:rPr>
        <w:t xml:space="preserve"> results</w:t>
      </w:r>
      <w:r w:rsidRPr="26EE337C" w:rsidR="4F3FD778">
        <w:rPr>
          <w:b w:val="0"/>
          <w:bCs w:val="0"/>
          <w:sz w:val="20"/>
          <w:szCs w:val="20"/>
        </w:rPr>
        <w:t xml:space="preserve"> of the 10-Fold CV</w:t>
      </w:r>
      <w:r w:rsidRPr="26EE337C" w:rsidR="0D69D2D5">
        <w:rPr>
          <w:b w:val="0"/>
          <w:bCs w:val="0"/>
          <w:sz w:val="20"/>
          <w:szCs w:val="20"/>
        </w:rPr>
        <w:t>,</w:t>
      </w:r>
      <w:r w:rsidRPr="26EE337C" w:rsidR="0D69D2D5">
        <w:rPr>
          <w:b w:val="0"/>
          <w:bCs w:val="0"/>
          <w:sz w:val="20"/>
          <w:szCs w:val="20"/>
        </w:rPr>
        <w:t xml:space="preserve"> </w:t>
      </w:r>
      <w:r w:rsidRPr="26EE337C" w:rsidR="0D69D2D5">
        <w:rPr>
          <w:b w:val="0"/>
          <w:bCs w:val="0"/>
          <w:sz w:val="20"/>
          <w:szCs w:val="20"/>
        </w:rPr>
        <w:t>demonstratin</w:t>
      </w:r>
      <w:r w:rsidRPr="26EE337C" w:rsidR="0D69D2D5">
        <w:rPr>
          <w:b w:val="0"/>
          <w:bCs w:val="0"/>
          <w:sz w:val="20"/>
          <w:szCs w:val="20"/>
        </w:rPr>
        <w:t>g</w:t>
      </w:r>
      <w:r w:rsidRPr="26EE337C" w:rsidR="0D69D2D5">
        <w:rPr>
          <w:b w:val="0"/>
          <w:bCs w:val="0"/>
          <w:sz w:val="20"/>
          <w:szCs w:val="20"/>
        </w:rPr>
        <w:t xml:space="preserve"> the impact of fine-tuning on model effectiveness. </w:t>
      </w:r>
      <w:r w:rsidRPr="26EE337C" w:rsidR="3F089EAC">
        <w:rPr>
          <w:b w:val="0"/>
          <w:bCs w:val="0"/>
          <w:noProof w:val="0"/>
          <w:sz w:val="20"/>
          <w:szCs w:val="20"/>
          <w:lang w:val="en-US"/>
        </w:rPr>
        <w:t>By fine-tuning the hyperparameter</w:t>
      </w:r>
      <w:r w:rsidRPr="26EE337C" w:rsidR="3F089EAC">
        <w:rPr>
          <w:b w:val="0"/>
          <w:bCs w:val="0"/>
          <w:noProof w:val="0"/>
          <w:sz w:val="20"/>
          <w:szCs w:val="20"/>
          <w:lang w:val="en-US"/>
        </w:rPr>
        <w:t xml:space="preserve">s, </w:t>
      </w:r>
      <w:r w:rsidRPr="26EE337C" w:rsidR="3F089EAC">
        <w:rPr>
          <w:b w:val="0"/>
          <w:bCs w:val="0"/>
          <w:noProof w:val="0"/>
          <w:sz w:val="20"/>
          <w:szCs w:val="20"/>
          <w:lang w:val="en-US"/>
        </w:rPr>
        <w:t>XGBo</w:t>
      </w:r>
      <w:r w:rsidRPr="26EE337C" w:rsidR="3F089EAC">
        <w:rPr>
          <w:b w:val="0"/>
          <w:bCs w:val="0"/>
          <w:noProof w:val="0"/>
          <w:sz w:val="20"/>
          <w:szCs w:val="20"/>
          <w:lang w:val="en-US"/>
        </w:rPr>
        <w:t>ost</w:t>
      </w:r>
      <w:r w:rsidRPr="26EE337C" w:rsidR="3F089EAC">
        <w:rPr>
          <w:b w:val="0"/>
          <w:bCs w:val="0"/>
          <w:noProof w:val="0"/>
          <w:sz w:val="20"/>
          <w:szCs w:val="20"/>
          <w:lang w:val="en-US"/>
        </w:rPr>
        <w:t xml:space="preserve"> demonstrated improved predictive precision, minimizing errors in classification and strengthening its dependability in brain tumor diagnosis. This optimization process allowed us to maximi</w:t>
      </w:r>
      <w:r w:rsidRPr="26EE337C" w:rsidR="3F089EAC">
        <w:rPr>
          <w:b w:val="0"/>
          <w:bCs w:val="0"/>
          <w:noProof w:val="0"/>
          <w:sz w:val="20"/>
          <w:szCs w:val="20"/>
          <w:lang w:val="en-US"/>
        </w:rPr>
        <w:t>ze the mode</w:t>
      </w:r>
      <w:r w:rsidRPr="26EE337C" w:rsidR="3F089EAC">
        <w:rPr>
          <w:b w:val="0"/>
          <w:bCs w:val="0"/>
          <w:noProof w:val="0"/>
          <w:sz w:val="20"/>
          <w:szCs w:val="20"/>
          <w:lang w:val="en-US"/>
        </w:rPr>
        <w:t>l</w:t>
      </w:r>
      <w:r w:rsidRPr="26EE337C" w:rsidR="3F089EAC">
        <w:rPr>
          <w:b w:val="0"/>
          <w:bCs w:val="0"/>
          <w:noProof w:val="0"/>
          <w:sz w:val="20"/>
          <w:szCs w:val="20"/>
          <w:lang w:val="en-US"/>
        </w:rPr>
        <w:t>'s effect</w:t>
      </w:r>
      <w:r w:rsidRPr="26EE337C" w:rsidR="3F089EAC">
        <w:rPr>
          <w:b w:val="0"/>
          <w:bCs w:val="0"/>
          <w:noProof w:val="0"/>
          <w:sz w:val="20"/>
          <w:szCs w:val="20"/>
          <w:lang w:val="en-US"/>
        </w:rPr>
        <w:t xml:space="preserve">iveness, further </w:t>
      </w:r>
      <w:r w:rsidRPr="26EE337C" w:rsidR="3F089EAC">
        <w:rPr>
          <w:b w:val="0"/>
          <w:bCs w:val="0"/>
          <w:noProof w:val="0"/>
          <w:sz w:val="20"/>
          <w:szCs w:val="20"/>
          <w:lang w:val="en-US"/>
        </w:rPr>
        <w:t>validating</w:t>
      </w:r>
      <w:r w:rsidRPr="26EE337C" w:rsidR="3F089EAC">
        <w:rPr>
          <w:b w:val="0"/>
          <w:bCs w:val="0"/>
          <w:noProof w:val="0"/>
          <w:sz w:val="20"/>
          <w:szCs w:val="20"/>
          <w:lang w:val="en-US"/>
        </w:rPr>
        <w:t xml:space="preserve"> the reliability of our </w:t>
      </w:r>
      <w:r w:rsidRPr="26EE337C" w:rsidR="3F089EAC">
        <w:rPr>
          <w:b w:val="0"/>
          <w:bCs w:val="0"/>
          <w:noProof w:val="0"/>
          <w:sz w:val="20"/>
          <w:szCs w:val="20"/>
          <w:lang w:val="en-US"/>
        </w:rPr>
        <w:t>methodology</w:t>
      </w:r>
      <w:r w:rsidRPr="26EE337C" w:rsidR="3F089EAC">
        <w:rPr>
          <w:b w:val="0"/>
          <w:bCs w:val="0"/>
          <w:noProof w:val="0"/>
          <w:sz w:val="20"/>
          <w:szCs w:val="20"/>
          <w:lang w:val="en-US"/>
        </w:rPr>
        <w:t xml:space="preserve"> and reinforcing the value of machine learning in neuro-oncology applications.</w:t>
      </w:r>
    </w:p>
    <w:p w:rsidR="26EE337C" w:rsidP="26EE337C" w:rsidRDefault="26EE337C" w14:paraId="3F2F87E6" w14:textId="710A4B22">
      <w:pPr>
        <w:pStyle w:val="Normal"/>
        <w:rPr>
          <w:b w:val="0"/>
          <w:bCs w:val="0"/>
        </w:rPr>
      </w:pPr>
    </w:p>
    <w:p w:rsidRPr="002966B5" w:rsidR="002966B5" w:rsidP="002966B5" w:rsidRDefault="002966B5" w14:paraId="00A75D71" w14:textId="7CA2E7E1">
      <w:pPr>
        <w:tabs>
          <w:tab w:val="left" w:pos="180"/>
        </w:tabs>
        <w:jc w:val="both"/>
        <w:rPr>
          <w:b w:val="0"/>
          <w:bCs w:val="0"/>
        </w:rPr>
      </w:pPr>
    </w:p>
    <w:p w:rsidRPr="008833A2" w:rsidR="00CF6FB9" w:rsidP="26EE337C" w:rsidRDefault="003069B6" w14:paraId="36BFA4C5" w14:textId="77777777" w14:noSpellErr="1">
      <w:pPr>
        <w:pStyle w:val="Heading1"/>
        <w:spacing w:before="120"/>
        <w:jc w:val="both"/>
        <w:rPr>
          <w:rFonts w:eastAsia="MS Mincho"/>
          <w:b w:val="0"/>
          <w:bCs w:val="0"/>
          <w:noProof w:val="0"/>
          <w:sz w:val="24"/>
          <w:szCs w:val="24"/>
        </w:rPr>
      </w:pPr>
      <w:r w:rsidRPr="26EE337C" w:rsidR="56733AB4">
        <w:rPr>
          <w:rFonts w:eastAsia="MS Mincho"/>
          <w:b w:val="0"/>
          <w:bCs w:val="0"/>
          <w:noProof w:val="0"/>
          <w:sz w:val="24"/>
          <w:szCs w:val="24"/>
        </w:rPr>
        <w:t>Conclusion</w:t>
      </w:r>
    </w:p>
    <w:p w:rsidR="000B34AD" w:rsidP="753D48DE" w:rsidRDefault="000B34AD" w14:paraId="13FCB878" w14:textId="77777777" w14:noSpellErr="1">
      <w:pPr>
        <w:pStyle w:val="NormalWeb"/>
        <w:spacing w:after="0" w:afterAutospacing="off"/>
        <w:ind w:firstLine="216"/>
        <w:jc w:val="both"/>
        <w:rPr>
          <w:b w:val="0"/>
          <w:bCs w:val="0"/>
          <w:sz w:val="20"/>
          <w:szCs w:val="20"/>
        </w:rPr>
      </w:pPr>
      <w:r w:rsidRPr="26EE337C" w:rsidR="47FB781C">
        <w:rPr>
          <w:b w:val="0"/>
          <w:bCs w:val="0"/>
          <w:sz w:val="20"/>
          <w:szCs w:val="20"/>
        </w:rPr>
        <w:t xml:space="preserve">This study </w:t>
      </w:r>
      <w:r w:rsidRPr="26EE337C" w:rsidR="47FB781C">
        <w:rPr>
          <w:b w:val="0"/>
          <w:bCs w:val="0"/>
          <w:sz w:val="20"/>
          <w:szCs w:val="20"/>
        </w:rPr>
        <w:t>demonstrates</w:t>
      </w:r>
      <w:r w:rsidRPr="26EE337C" w:rsidR="47FB781C">
        <w:rPr>
          <w:b w:val="0"/>
          <w:bCs w:val="0"/>
          <w:sz w:val="20"/>
          <w:szCs w:val="20"/>
        </w:rPr>
        <w:t xml:space="preserve"> the potential of machine learning algorithms to accurately classify brain tumor types using a diverse and structured synthetic clinical dataset. By integrating demographic, pathological, symptomatic, treatment-related, and diagnostic features, we created a rich feature space suitable for predictive modeling in neuro-oncology.</w:t>
      </w:r>
    </w:p>
    <w:p w:rsidRPr="000B34AD" w:rsidR="000B34AD" w:rsidP="753D48DE" w:rsidRDefault="000B34AD" w14:paraId="65BAEE95" w14:textId="0FF48FE2">
      <w:pPr>
        <w:pStyle w:val="NormalWeb"/>
        <w:spacing w:before="0" w:beforeAutospacing="off" w:after="0" w:afterAutospacing="off"/>
        <w:ind w:firstLine="216"/>
        <w:jc w:val="both"/>
        <w:rPr>
          <w:b w:val="0"/>
          <w:bCs w:val="0"/>
          <w:sz w:val="20"/>
          <w:szCs w:val="20"/>
        </w:rPr>
      </w:pPr>
      <w:r w:rsidRPr="434F8CB4" w:rsidR="344C9F82">
        <w:rPr>
          <w:b w:val="0"/>
          <w:bCs w:val="0"/>
          <w:sz w:val="20"/>
          <w:szCs w:val="20"/>
        </w:rPr>
        <w:t xml:space="preserve">A total of six classifiers—Decision Tree, k-Nearest Neighbors, Support Vector Machine, Random Forest, </w:t>
      </w:r>
      <w:r w:rsidRPr="434F8CB4" w:rsidR="344C9F82">
        <w:rPr>
          <w:b w:val="0"/>
          <w:bCs w:val="0"/>
          <w:sz w:val="20"/>
          <w:szCs w:val="20"/>
        </w:rPr>
        <w:t>XGBoost</w:t>
      </w:r>
      <w:r w:rsidRPr="434F8CB4" w:rsidR="344C9F82">
        <w:rPr>
          <w:b w:val="0"/>
          <w:bCs w:val="0"/>
          <w:sz w:val="20"/>
          <w:szCs w:val="20"/>
        </w:rPr>
        <w:t xml:space="preserve">, and Naive Bayes—were systematically implemented and evaluated using both a 70/30 train-test </w:t>
      </w:r>
      <w:r w:rsidRPr="434F8CB4" w:rsidR="6B0CC625">
        <w:rPr>
          <w:b w:val="0"/>
          <w:bCs w:val="0"/>
          <w:sz w:val="20"/>
          <w:szCs w:val="20"/>
        </w:rPr>
        <w:t>split,</w:t>
      </w:r>
      <w:r w:rsidRPr="434F8CB4" w:rsidR="344C9F82">
        <w:rPr>
          <w:b w:val="0"/>
          <w:bCs w:val="0"/>
          <w:sz w:val="20"/>
          <w:szCs w:val="20"/>
        </w:rPr>
        <w:t xml:space="preserve"> and 10-fold stratified cross-validation</w:t>
      </w:r>
      <w:r w:rsidRPr="434F8CB4" w:rsidR="51D355C0">
        <w:rPr>
          <w:b w:val="0"/>
          <w:bCs w:val="0"/>
          <w:sz w:val="20"/>
          <w:szCs w:val="20"/>
        </w:rPr>
        <w:t xml:space="preserve"> </w:t>
      </w:r>
      <w:hyperlink w:anchor="_References">
        <w:r w:rsidRPr="434F8CB4" w:rsidR="51D355C0">
          <w:rPr>
            <w:rStyle w:val="Hyperlink"/>
            <w:b w:val="0"/>
            <w:bCs w:val="0"/>
            <w:sz w:val="20"/>
            <w:szCs w:val="20"/>
          </w:rPr>
          <w:t>[7]</w:t>
        </w:r>
      </w:hyperlink>
      <w:r w:rsidRPr="434F8CB4" w:rsidR="344C9F82">
        <w:rPr>
          <w:b w:val="0"/>
          <w:bCs w:val="0"/>
          <w:sz w:val="20"/>
          <w:szCs w:val="20"/>
        </w:rPr>
        <w:t xml:space="preserve">. Among them, ensemble models, particularly </w:t>
      </w:r>
      <w:r w:rsidRPr="434F8CB4" w:rsidR="70272927">
        <w:rPr>
          <w:b w:val="0"/>
          <w:bCs w:val="0"/>
          <w:sz w:val="20"/>
          <w:szCs w:val="20"/>
        </w:rPr>
        <w:t>SVM</w:t>
      </w:r>
      <w:r w:rsidRPr="434F8CB4" w:rsidR="344C9F82">
        <w:rPr>
          <w:b w:val="0"/>
          <w:bCs w:val="0"/>
          <w:sz w:val="20"/>
          <w:szCs w:val="20"/>
        </w:rPr>
        <w:t xml:space="preserve"> and </w:t>
      </w:r>
      <w:r w:rsidRPr="434F8CB4" w:rsidR="344C9F82">
        <w:rPr>
          <w:b w:val="0"/>
          <w:bCs w:val="0"/>
          <w:sz w:val="20"/>
          <w:szCs w:val="20"/>
        </w:rPr>
        <w:t>XGBoost</w:t>
      </w:r>
      <w:r w:rsidRPr="434F8CB4" w:rsidR="344C9F82">
        <w:rPr>
          <w:b w:val="0"/>
          <w:bCs w:val="0"/>
          <w:sz w:val="20"/>
          <w:szCs w:val="20"/>
        </w:rPr>
        <w:t xml:space="preserve">, consistently outperformed others in terms of accuracy, precision, recall, and F1-score, achieving accuracies above </w:t>
      </w:r>
      <w:r w:rsidRPr="434F8CB4" w:rsidR="3D4803E6">
        <w:rPr>
          <w:b w:val="0"/>
          <w:bCs w:val="0"/>
          <w:sz w:val="20"/>
          <w:szCs w:val="20"/>
        </w:rPr>
        <w:t>8</w:t>
      </w:r>
      <w:r w:rsidRPr="434F8CB4" w:rsidR="344C9F82">
        <w:rPr>
          <w:b w:val="0"/>
          <w:bCs w:val="0"/>
          <w:sz w:val="20"/>
          <w:szCs w:val="20"/>
        </w:rPr>
        <w:t xml:space="preserve">5%. In contrast, simpler models such as Naive Bayes and KNN showed </w:t>
      </w:r>
      <w:r w:rsidRPr="434F8CB4" w:rsidR="344C9F82">
        <w:rPr>
          <w:b w:val="0"/>
          <w:bCs w:val="0"/>
          <w:sz w:val="20"/>
          <w:szCs w:val="20"/>
        </w:rPr>
        <w:t>relatively lower</w:t>
      </w:r>
      <w:r w:rsidRPr="434F8CB4" w:rsidR="344C9F82">
        <w:rPr>
          <w:b w:val="0"/>
          <w:bCs w:val="0"/>
          <w:sz w:val="20"/>
          <w:szCs w:val="20"/>
        </w:rPr>
        <w:t xml:space="preserve"> performance, particularly in recall and precision metrics.</w:t>
      </w:r>
    </w:p>
    <w:p w:rsidRPr="000B34AD" w:rsidR="000B34AD" w:rsidP="753D48DE" w:rsidRDefault="000B34AD" w14:paraId="4F5FA444" w14:textId="77777777" w14:noSpellErr="1">
      <w:pPr>
        <w:pStyle w:val="NormalWeb"/>
        <w:spacing w:before="0" w:beforeAutospacing="off" w:after="0" w:afterAutospacing="off"/>
        <w:ind w:firstLine="216"/>
        <w:jc w:val="both"/>
        <w:rPr>
          <w:b w:val="0"/>
          <w:bCs w:val="0"/>
          <w:sz w:val="20"/>
          <w:szCs w:val="20"/>
        </w:rPr>
      </w:pPr>
      <w:r w:rsidRPr="26EE337C" w:rsidR="47FB781C">
        <w:rPr>
          <w:b w:val="0"/>
          <w:bCs w:val="0"/>
          <w:sz w:val="20"/>
          <w:szCs w:val="20"/>
        </w:rPr>
        <w:t xml:space="preserve">Comprehensive exploratory data analysis and visualization enabled better understanding of class distributions, feature relationships, and domain relevance, while feature engineering (including derived features like </w:t>
      </w:r>
      <w:r w:rsidRPr="26EE337C" w:rsidR="47FB781C">
        <w:rPr>
          <w:rStyle w:val="Emphasis"/>
          <w:rFonts w:eastAsia="MS Mincho"/>
          <w:b w:val="0"/>
          <w:bCs w:val="0"/>
          <w:sz w:val="20"/>
          <w:szCs w:val="20"/>
        </w:rPr>
        <w:t>Risk Score</w:t>
      </w:r>
      <w:r w:rsidRPr="26EE337C" w:rsidR="47FB781C">
        <w:rPr>
          <w:b w:val="0"/>
          <w:bCs w:val="0"/>
          <w:sz w:val="20"/>
          <w:szCs w:val="20"/>
        </w:rPr>
        <w:t xml:space="preserve"> and </w:t>
      </w:r>
      <w:r w:rsidRPr="26EE337C" w:rsidR="47FB781C">
        <w:rPr>
          <w:rStyle w:val="Emphasis"/>
          <w:rFonts w:eastAsia="MS Mincho"/>
          <w:b w:val="0"/>
          <w:bCs w:val="0"/>
          <w:sz w:val="20"/>
          <w:szCs w:val="20"/>
        </w:rPr>
        <w:t>Genetic Risk</w:t>
      </w:r>
      <w:r w:rsidRPr="26EE337C" w:rsidR="47FB781C">
        <w:rPr>
          <w:b w:val="0"/>
          <w:bCs w:val="0"/>
          <w:sz w:val="20"/>
          <w:szCs w:val="20"/>
        </w:rPr>
        <w:t xml:space="preserve">) contributed to enhancing model interpretability. Although initial attempts at univariate feature selection showed a decline in performance, </w:t>
      </w:r>
      <w:r w:rsidRPr="26EE337C" w:rsidR="47FB781C">
        <w:rPr>
          <w:b w:val="0"/>
          <w:bCs w:val="0"/>
          <w:sz w:val="20"/>
          <w:szCs w:val="20"/>
        </w:rPr>
        <w:t>retaining</w:t>
      </w:r>
      <w:r w:rsidRPr="26EE337C" w:rsidR="47FB781C">
        <w:rPr>
          <w:b w:val="0"/>
          <w:bCs w:val="0"/>
          <w:sz w:val="20"/>
          <w:szCs w:val="20"/>
        </w:rPr>
        <w:t xml:space="preserve"> the full feature set proved most effective.</w:t>
      </w:r>
    </w:p>
    <w:p w:rsidRPr="000B34AD" w:rsidR="000B34AD" w:rsidP="753D48DE" w:rsidRDefault="000B34AD" w14:paraId="232DB240" w14:textId="77777777" w14:noSpellErr="1">
      <w:pPr>
        <w:pStyle w:val="NormalWeb"/>
        <w:spacing w:before="0" w:beforeAutospacing="off" w:after="0" w:afterAutospacing="off"/>
        <w:ind w:firstLine="216"/>
        <w:jc w:val="both"/>
        <w:rPr>
          <w:b w:val="0"/>
          <w:bCs w:val="0"/>
          <w:sz w:val="20"/>
          <w:szCs w:val="20"/>
        </w:rPr>
      </w:pPr>
      <w:r w:rsidRPr="26EE337C" w:rsidR="47FB781C">
        <w:rPr>
          <w:b w:val="0"/>
          <w:bCs w:val="0"/>
          <w:sz w:val="20"/>
          <w:szCs w:val="20"/>
        </w:rPr>
        <w:t>Furthermore, hyperparameter optimization using Grid Search and cross-validation significantly improved model generalization and stability, confirming the importance of fine-tuning model configurations for clinical datasets.</w:t>
      </w:r>
    </w:p>
    <w:p w:rsidRPr="008833A2" w:rsidR="008D3618" w:rsidP="434F8CB4" w:rsidRDefault="008D3618" w14:paraId="42122028" w14:textId="150E64F1">
      <w:pPr>
        <w:pStyle w:val="NormalWeb"/>
        <w:spacing w:before="0" w:beforeAutospacing="off" w:after="0" w:afterAutospacing="off"/>
        <w:ind w:firstLine="216"/>
        <w:jc w:val="both"/>
        <w:rPr>
          <w:noProof w:val="0"/>
          <w:sz w:val="20"/>
          <w:szCs w:val="20"/>
        </w:rPr>
      </w:pPr>
      <w:r w:rsidRPr="434F8CB4" w:rsidR="344C9F82">
        <w:rPr>
          <w:b w:val="0"/>
          <w:bCs w:val="0"/>
          <w:sz w:val="20"/>
          <w:szCs w:val="20"/>
        </w:rPr>
        <w:t xml:space="preserve">Overall, the findings confirm that machine learning—when applied thoughtfully with domain-aware preprocessing and evaluation—can serve as a valuable decision-support tool for early tumor classification and risk stratification. Future work may extend this research by incorporating real-world patient </w:t>
      </w:r>
      <w:r w:rsidRPr="434F8CB4" w:rsidR="344C9F82">
        <w:rPr>
          <w:sz w:val="20"/>
          <w:szCs w:val="20"/>
        </w:rPr>
        <w:t>data, combining structured and unstructured modalities (e.g., imaging), or deploying models in clinical decision systems for validation in practice.</w:t>
      </w:r>
    </w:p>
    <w:p w:rsidR="434F8CB4" w:rsidP="434F8CB4" w:rsidRDefault="434F8CB4" w14:paraId="686193C6" w14:textId="5513E991">
      <w:pPr>
        <w:pStyle w:val="NormalWeb"/>
        <w:spacing w:before="0" w:beforeAutospacing="off" w:after="0" w:afterAutospacing="off"/>
        <w:ind w:firstLine="216"/>
        <w:jc w:val="both"/>
        <w:rPr>
          <w:sz w:val="20"/>
          <w:szCs w:val="20"/>
        </w:rPr>
      </w:pPr>
    </w:p>
    <w:p w:rsidR="434F8CB4" w:rsidP="434F8CB4" w:rsidRDefault="434F8CB4" w14:paraId="3C6C4C9A" w14:textId="15B09D15">
      <w:pPr>
        <w:pStyle w:val="NormalWeb"/>
        <w:spacing w:before="0" w:beforeAutospacing="off" w:after="0" w:afterAutospacing="off"/>
        <w:ind w:firstLine="216"/>
        <w:jc w:val="both"/>
        <w:rPr>
          <w:sz w:val="20"/>
          <w:szCs w:val="20"/>
        </w:rPr>
      </w:pPr>
    </w:p>
    <w:p w:rsidR="434F8CB4" w:rsidP="434F8CB4" w:rsidRDefault="434F8CB4" w14:paraId="141BDDA4" w14:textId="53C657F7">
      <w:pPr>
        <w:pStyle w:val="NormalWeb"/>
        <w:spacing w:before="0" w:beforeAutospacing="off" w:after="0" w:afterAutospacing="off"/>
        <w:ind w:firstLine="216"/>
        <w:jc w:val="both"/>
        <w:rPr>
          <w:sz w:val="20"/>
          <w:szCs w:val="20"/>
        </w:rPr>
      </w:pPr>
    </w:p>
    <w:p w:rsidR="434F8CB4" w:rsidP="434F8CB4" w:rsidRDefault="434F8CB4" w14:paraId="65D825E1" w14:textId="011AF8B8">
      <w:pPr>
        <w:pStyle w:val="NormalWeb"/>
        <w:spacing w:before="0" w:beforeAutospacing="off" w:after="0" w:afterAutospacing="off"/>
        <w:ind w:firstLine="216"/>
        <w:jc w:val="both"/>
        <w:rPr>
          <w:sz w:val="20"/>
          <w:szCs w:val="20"/>
        </w:rPr>
      </w:pPr>
    </w:p>
    <w:p w:rsidR="434F8CB4" w:rsidP="434F8CB4" w:rsidRDefault="434F8CB4" w14:paraId="73704E0E" w14:textId="1B815054">
      <w:pPr>
        <w:pStyle w:val="NormalWeb"/>
        <w:spacing w:before="0" w:beforeAutospacing="off" w:after="0" w:afterAutospacing="off"/>
        <w:ind w:firstLine="216"/>
        <w:jc w:val="both"/>
        <w:rPr>
          <w:sz w:val="20"/>
          <w:szCs w:val="20"/>
        </w:rPr>
      </w:pPr>
    </w:p>
    <w:p w:rsidR="434F8CB4" w:rsidP="434F8CB4" w:rsidRDefault="434F8CB4" w14:paraId="788BAAAF" w14:textId="19BEFD08">
      <w:pPr>
        <w:pStyle w:val="NormalWeb"/>
        <w:spacing w:before="0" w:beforeAutospacing="off" w:after="0" w:afterAutospacing="off"/>
        <w:ind w:firstLine="216"/>
        <w:jc w:val="both"/>
        <w:rPr>
          <w:sz w:val="20"/>
          <w:szCs w:val="20"/>
        </w:rPr>
      </w:pPr>
    </w:p>
    <w:p w:rsidR="434F8CB4" w:rsidP="434F8CB4" w:rsidRDefault="434F8CB4" w14:paraId="3240DF13" w14:textId="51615951">
      <w:pPr>
        <w:pStyle w:val="NormalWeb"/>
        <w:spacing w:before="0" w:beforeAutospacing="off" w:after="0" w:afterAutospacing="off"/>
        <w:ind w:firstLine="216"/>
        <w:jc w:val="both"/>
        <w:rPr>
          <w:sz w:val="20"/>
          <w:szCs w:val="20"/>
        </w:rPr>
      </w:pPr>
    </w:p>
    <w:p w:rsidRPr="008833A2" w:rsidR="008D3618" w:rsidP="26EE337C" w:rsidRDefault="008D3618" w14:paraId="362F8AF9" w14:textId="582A8CF9">
      <w:pPr>
        <w:pStyle w:val="Heading5"/>
        <w:jc w:val="both"/>
        <w:rPr>
          <w:rFonts w:eastAsia="MS Mincho"/>
          <w:noProof w:val="0"/>
          <w:sz w:val="24"/>
          <w:szCs w:val="24"/>
        </w:rPr>
      </w:pPr>
      <w:bookmarkStart w:name="_References" w:id="0"/>
      <w:bookmarkEnd w:id="0"/>
      <w:r w:rsidRPr="26EE337C" w:rsidR="147D9D9C">
        <w:rPr>
          <w:rFonts w:eastAsia="MS Mincho"/>
          <w:noProof w:val="0"/>
          <w:sz w:val="24"/>
          <w:szCs w:val="24"/>
        </w:rPr>
        <w:t>References</w:t>
      </w:r>
    </w:p>
    <w:p w:rsidRPr="00807579" w:rsidR="00807579" w:rsidP="26EE337C" w:rsidRDefault="006656E7" w14:paraId="32023BD7" w14:textId="77777777" w14:noSpellErr="1">
      <w:pPr>
        <w:pStyle w:val="references"/>
        <w:jc w:val="both"/>
        <w:rPr>
          <w:rFonts w:eastAsia="MS Mincho"/>
          <w:noProof w:val="0"/>
          <w:sz w:val="20"/>
          <w:szCs w:val="20"/>
        </w:rPr>
      </w:pPr>
      <w:r w:rsidRPr="26EE337C" w:rsidR="7CC9F323">
        <w:rPr>
          <w:noProof w:val="0"/>
          <w:color w:val="000000"/>
          <w:sz w:val="20"/>
          <w:szCs w:val="20"/>
          <w:shd w:val="clear" w:color="auto" w:fill="FFFFFF"/>
        </w:rPr>
        <w:t xml:space="preserve">S. Pereira, A. Pinto, V. Alves, and C. A. Silva, “Brain tumor segmentation using convolutional neural networks in MRI images,” </w:t>
      </w:r>
      <w:r w:rsidRPr="434F8CB4" w:rsidR="7CC9F323">
        <w:rPr>
          <w:i w:val="1"/>
          <w:iCs w:val="1"/>
          <w:noProof w:val="0"/>
          <w:color w:val="000000"/>
          <w:sz w:val="20"/>
          <w:szCs w:val="20"/>
          <w:shd w:val="clear" w:color="auto" w:fill="FFFFFF"/>
        </w:rPr>
        <w:t>IEEE Trans. Med. Imaging</w:t>
      </w:r>
      <w:r w:rsidRPr="26EE337C" w:rsidR="7CC9F323">
        <w:rPr>
          <w:noProof w:val="0"/>
          <w:color w:val="000000"/>
          <w:sz w:val="20"/>
          <w:szCs w:val="20"/>
          <w:shd w:val="clear" w:color="auto" w:fill="FFFFFF"/>
        </w:rPr>
        <w:t>, vol. 35, no. 5, pp. 1240–1251, 2016.</w:t>
      </w:r>
    </w:p>
    <w:p w:rsidRPr="00A450A7" w:rsidR="00021025" w:rsidP="26EE337C" w:rsidRDefault="00807579" w14:paraId="07A91DF5" w14:textId="78178BE8" w14:noSpellErr="1">
      <w:pPr>
        <w:pStyle w:val="references"/>
        <w:numPr>
          <w:ilvl w:val="0"/>
          <w:numId w:val="0"/>
        </w:numPr>
        <w:ind w:left="360"/>
        <w:jc w:val="both"/>
        <w:rPr>
          <w:rFonts w:eastAsia="MS Mincho"/>
          <w:noProof w:val="0"/>
          <w:sz w:val="20"/>
          <w:szCs w:val="20"/>
        </w:rPr>
      </w:pPr>
      <w:hyperlink r:id="R8e4ab74366564837">
        <w:r w:rsidRPr="26EE337C" w:rsidR="64F1F3F5">
          <w:rPr>
            <w:rStyle w:val="Hyperlink"/>
            <w:rFonts w:eastAsia="MS Mincho"/>
            <w:noProof w:val="0"/>
            <w:sz w:val="20"/>
            <w:szCs w:val="20"/>
          </w:rPr>
          <w:t>https://ieeexplore.ieee.org/document/7426</w:t>
        </w:r>
        <w:r w:rsidRPr="26EE337C" w:rsidR="64F1F3F5">
          <w:rPr>
            <w:rStyle w:val="Hyperlink"/>
            <w:rFonts w:eastAsia="MS Mincho"/>
            <w:noProof w:val="0"/>
            <w:sz w:val="20"/>
            <w:szCs w:val="20"/>
          </w:rPr>
          <w:t>4</w:t>
        </w:r>
        <w:r w:rsidRPr="26EE337C" w:rsidR="64F1F3F5">
          <w:rPr>
            <w:rStyle w:val="Hyperlink"/>
            <w:rFonts w:eastAsia="MS Mincho"/>
            <w:noProof w:val="0"/>
            <w:sz w:val="20"/>
            <w:szCs w:val="20"/>
          </w:rPr>
          <w:t>13</w:t>
        </w:r>
      </w:hyperlink>
    </w:p>
    <w:p w:rsidR="00807579" w:rsidP="26EE337C" w:rsidRDefault="00807579" w14:paraId="60CCEBBD" w14:textId="77777777">
      <w:pPr>
        <w:pStyle w:val="references"/>
        <w:jc w:val="both"/>
        <w:rPr>
          <w:rFonts w:eastAsia="MS Mincho"/>
          <w:noProof w:val="0"/>
          <w:sz w:val="20"/>
          <w:szCs w:val="20"/>
        </w:rPr>
      </w:pPr>
      <w:bookmarkStart w:name="_Ref373242201" w:id="1"/>
      <w:r w:rsidRPr="434F8CB4" w:rsidR="639B933B">
        <w:rPr>
          <w:rFonts w:eastAsia="MS Mincho"/>
          <w:noProof w:val="0"/>
          <w:sz w:val="20"/>
          <w:szCs w:val="20"/>
        </w:rPr>
        <w:t xml:space="preserve">S. Deepak and P. M. Ameer, “Brain tumor classification using deep CNN features via transfer learning,” </w:t>
      </w:r>
      <w:r w:rsidRPr="434F8CB4" w:rsidR="639B933B">
        <w:rPr>
          <w:rFonts w:eastAsia="MS Mincho"/>
          <w:i w:val="1"/>
          <w:iCs w:val="1"/>
          <w:noProof w:val="0"/>
          <w:sz w:val="20"/>
          <w:szCs w:val="20"/>
        </w:rPr>
        <w:t>Comput</w:t>
      </w:r>
      <w:r w:rsidRPr="434F8CB4" w:rsidR="639B933B">
        <w:rPr>
          <w:rFonts w:eastAsia="MS Mincho"/>
          <w:i w:val="1"/>
          <w:iCs w:val="1"/>
          <w:noProof w:val="0"/>
          <w:sz w:val="20"/>
          <w:szCs w:val="20"/>
        </w:rPr>
        <w:t>. Biol. Med.</w:t>
      </w:r>
      <w:r w:rsidRPr="434F8CB4" w:rsidR="639B933B">
        <w:rPr>
          <w:rFonts w:eastAsia="MS Mincho"/>
          <w:noProof w:val="0"/>
          <w:sz w:val="20"/>
          <w:szCs w:val="20"/>
        </w:rPr>
        <w:t>, vol. 111, 103345, 2019.</w:t>
      </w:r>
    </w:p>
    <w:p w:rsidRPr="0072185E" w:rsidR="00A450A7" w:rsidP="26EE337C" w:rsidRDefault="00807579" w14:paraId="7DEF0742" w14:textId="23AF5A0E" w14:noSpellErr="1">
      <w:pPr>
        <w:pStyle w:val="references"/>
        <w:numPr>
          <w:ilvl w:val="0"/>
          <w:numId w:val="0"/>
        </w:numPr>
        <w:ind w:left="360"/>
        <w:jc w:val="both"/>
        <w:rPr>
          <w:rFonts w:eastAsia="MS Mincho"/>
          <w:noProof w:val="0"/>
          <w:sz w:val="20"/>
          <w:szCs w:val="20"/>
        </w:rPr>
      </w:pPr>
      <w:hyperlink r:id="R02c04548b6ad4f58">
        <w:r w:rsidRPr="26EE337C" w:rsidR="64F1F3F5">
          <w:rPr>
            <w:rStyle w:val="Hyperlink"/>
            <w:rFonts w:eastAsia="MS Mincho"/>
            <w:noProof w:val="0"/>
            <w:sz w:val="20"/>
            <w:szCs w:val="20"/>
          </w:rPr>
          <w:t>https://www</w:t>
        </w:r>
        <w:r w:rsidRPr="26EE337C" w:rsidR="64F1F3F5">
          <w:rPr>
            <w:rStyle w:val="Hyperlink"/>
            <w:rFonts w:eastAsia="MS Mincho"/>
            <w:noProof w:val="0"/>
            <w:sz w:val="20"/>
            <w:szCs w:val="20"/>
          </w:rPr>
          <w:t>.</w:t>
        </w:r>
        <w:r w:rsidRPr="26EE337C" w:rsidR="64F1F3F5">
          <w:rPr>
            <w:rStyle w:val="Hyperlink"/>
            <w:rFonts w:eastAsia="MS Mincho"/>
            <w:noProof w:val="0"/>
            <w:sz w:val="20"/>
            <w:szCs w:val="20"/>
          </w:rPr>
          <w:t>sciencedirect.com/science/article/abs/pii/S0010482519302148?via%3Dihub</w:t>
        </w:r>
      </w:hyperlink>
      <w:r w:rsidRPr="26EE337C" w:rsidR="1E109013">
        <w:rPr>
          <w:rFonts w:eastAsia="MS Mincho"/>
          <w:noProof w:val="0"/>
          <w:sz w:val="20"/>
          <w:szCs w:val="20"/>
        </w:rPr>
        <w:t xml:space="preserve"> </w:t>
      </w:r>
      <w:bookmarkEnd w:id="1"/>
    </w:p>
    <w:p w:rsidRPr="0072185E" w:rsidR="00A450A7" w:rsidP="26EE337C" w:rsidRDefault="00807579" w14:paraId="55F66536" w14:textId="2B962EB6">
      <w:pPr>
        <w:pStyle w:val="references"/>
        <w:ind/>
        <w:jc w:val="both"/>
        <w:rPr>
          <w:rFonts w:eastAsia="MS Mincho"/>
          <w:noProof w:val="0"/>
          <w:sz w:val="20"/>
          <w:szCs w:val="20"/>
        </w:rPr>
      </w:pPr>
      <w:r w:rsidRPr="434F8CB4" w:rsidR="639B933B">
        <w:rPr>
          <w:rFonts w:eastAsia="MS Mincho"/>
          <w:noProof w:val="0"/>
          <w:sz w:val="20"/>
          <w:szCs w:val="20"/>
        </w:rPr>
        <w:t>P. Kumar, P. K. Bhatia, and A. Sharma, “A machine learning approach for brain tumor classification using G</w:t>
      </w:r>
      <w:r w:rsidRPr="434F8CB4" w:rsidR="5DA7F52C">
        <w:rPr>
          <w:rFonts w:eastAsia="MS Mincho"/>
          <w:noProof w:val="0"/>
          <w:sz w:val="20"/>
          <w:szCs w:val="20"/>
        </w:rPr>
        <w:t xml:space="preserve">A </w:t>
      </w:r>
      <w:r w:rsidRPr="434F8CB4" w:rsidR="639B933B">
        <w:rPr>
          <w:rFonts w:eastAsia="MS Mincho"/>
          <w:noProof w:val="0"/>
          <w:sz w:val="20"/>
          <w:szCs w:val="20"/>
        </w:rPr>
        <w:t xml:space="preserve">and SVM,” </w:t>
      </w:r>
      <w:r w:rsidRPr="434F8CB4" w:rsidR="639B933B">
        <w:rPr>
          <w:rFonts w:eastAsia="MS Mincho"/>
          <w:i w:val="1"/>
          <w:iCs w:val="1"/>
          <w:noProof w:val="0"/>
          <w:sz w:val="20"/>
          <w:szCs w:val="20"/>
        </w:rPr>
        <w:t xml:space="preserve">J. Ambient </w:t>
      </w:r>
      <w:r w:rsidRPr="434F8CB4" w:rsidR="639B933B">
        <w:rPr>
          <w:rFonts w:eastAsia="MS Mincho"/>
          <w:i w:val="1"/>
          <w:iCs w:val="1"/>
          <w:noProof w:val="0"/>
          <w:sz w:val="20"/>
          <w:szCs w:val="20"/>
        </w:rPr>
        <w:t>Intell</w:t>
      </w:r>
      <w:r w:rsidRPr="434F8CB4" w:rsidR="639B933B">
        <w:rPr>
          <w:rFonts w:eastAsia="MS Mincho"/>
          <w:i w:val="1"/>
          <w:iCs w:val="1"/>
          <w:noProof w:val="0"/>
          <w:sz w:val="20"/>
          <w:szCs w:val="20"/>
        </w:rPr>
        <w:t xml:space="preserve">. </w:t>
      </w:r>
      <w:r w:rsidRPr="434F8CB4" w:rsidR="639B933B">
        <w:rPr>
          <w:rFonts w:eastAsia="MS Mincho"/>
          <w:i w:val="1"/>
          <w:iCs w:val="1"/>
          <w:noProof w:val="0"/>
          <w:sz w:val="20"/>
          <w:szCs w:val="20"/>
        </w:rPr>
        <w:t>Humaniz</w:t>
      </w:r>
      <w:r w:rsidRPr="434F8CB4" w:rsidR="639B933B">
        <w:rPr>
          <w:rFonts w:eastAsia="MS Mincho"/>
          <w:i w:val="1"/>
          <w:iCs w:val="1"/>
          <w:noProof w:val="0"/>
          <w:sz w:val="20"/>
          <w:szCs w:val="20"/>
        </w:rPr>
        <w:t xml:space="preserve">. </w:t>
      </w:r>
      <w:r w:rsidRPr="434F8CB4" w:rsidR="639B933B">
        <w:rPr>
          <w:rFonts w:eastAsia="MS Mincho"/>
          <w:i w:val="1"/>
          <w:iCs w:val="1"/>
          <w:noProof w:val="0"/>
          <w:sz w:val="20"/>
          <w:szCs w:val="20"/>
        </w:rPr>
        <w:t>Comput</w:t>
      </w:r>
      <w:r w:rsidRPr="434F8CB4" w:rsidR="639B933B">
        <w:rPr>
          <w:rFonts w:eastAsia="MS Mincho"/>
          <w:i w:val="1"/>
          <w:iCs w:val="1"/>
          <w:noProof w:val="0"/>
          <w:sz w:val="20"/>
          <w:szCs w:val="20"/>
        </w:rPr>
        <w:t>.</w:t>
      </w:r>
      <w:r w:rsidRPr="434F8CB4" w:rsidR="639B933B">
        <w:rPr>
          <w:rFonts w:eastAsia="MS Mincho"/>
          <w:noProof w:val="0"/>
          <w:sz w:val="20"/>
          <w:szCs w:val="20"/>
        </w:rPr>
        <w:t>, vol. 11, pp. 5693–5709, 2020.</w:t>
      </w:r>
    </w:p>
    <w:p w:rsidR="00807579" w:rsidP="26EE337C" w:rsidRDefault="00807579" w14:paraId="656CC1DF" w14:textId="77777777">
      <w:pPr>
        <w:pStyle w:val="references"/>
        <w:jc w:val="both"/>
        <w:rPr>
          <w:rFonts w:eastAsia="MS Mincho"/>
          <w:noProof w:val="0"/>
          <w:sz w:val="20"/>
          <w:szCs w:val="20"/>
        </w:rPr>
      </w:pPr>
      <w:bookmarkStart w:name="_Ref373242223" w:id="2"/>
      <w:r w:rsidRPr="434F8CB4" w:rsidR="639B933B">
        <w:rPr>
          <w:rFonts w:eastAsia="MS Mincho"/>
          <w:noProof w:val="0"/>
          <w:sz w:val="20"/>
          <w:szCs w:val="20"/>
        </w:rPr>
        <w:t xml:space="preserve">P. Afshar, K. N. </w:t>
      </w:r>
      <w:r w:rsidRPr="434F8CB4" w:rsidR="639B933B">
        <w:rPr>
          <w:rFonts w:eastAsia="MS Mincho"/>
          <w:noProof w:val="0"/>
          <w:sz w:val="20"/>
          <w:szCs w:val="20"/>
        </w:rPr>
        <w:t>Plataniotis</w:t>
      </w:r>
      <w:r w:rsidRPr="434F8CB4" w:rsidR="639B933B">
        <w:rPr>
          <w:rFonts w:eastAsia="MS Mincho"/>
          <w:noProof w:val="0"/>
          <w:sz w:val="20"/>
          <w:szCs w:val="20"/>
        </w:rPr>
        <w:t xml:space="preserve">, and A. Mohammadi, “Capsule networks for brain tumor classification based on MRI images and coarse tumor boundaries,” </w:t>
      </w:r>
      <w:r w:rsidRPr="434F8CB4" w:rsidR="639B933B">
        <w:rPr>
          <w:rFonts w:eastAsia="MS Mincho"/>
          <w:i w:val="1"/>
          <w:iCs w:val="1"/>
          <w:noProof w:val="0"/>
          <w:sz w:val="20"/>
          <w:szCs w:val="20"/>
        </w:rPr>
        <w:t xml:space="preserve">Pattern </w:t>
      </w:r>
      <w:r w:rsidRPr="434F8CB4" w:rsidR="639B933B">
        <w:rPr>
          <w:rFonts w:eastAsia="MS Mincho"/>
          <w:i w:val="1"/>
          <w:iCs w:val="1"/>
          <w:noProof w:val="0"/>
          <w:sz w:val="20"/>
          <w:szCs w:val="20"/>
        </w:rPr>
        <w:t>Recognit</w:t>
      </w:r>
      <w:r w:rsidRPr="434F8CB4" w:rsidR="639B933B">
        <w:rPr>
          <w:rFonts w:eastAsia="MS Mincho"/>
          <w:i w:val="1"/>
          <w:iCs w:val="1"/>
          <w:noProof w:val="0"/>
          <w:sz w:val="20"/>
          <w:szCs w:val="20"/>
        </w:rPr>
        <w:t>. Lett.</w:t>
      </w:r>
      <w:r w:rsidRPr="434F8CB4" w:rsidR="639B933B">
        <w:rPr>
          <w:rFonts w:eastAsia="MS Mincho"/>
          <w:noProof w:val="0"/>
          <w:sz w:val="20"/>
          <w:szCs w:val="20"/>
        </w:rPr>
        <w:t>, vol. 139, pp. 317–325, 2019.</w:t>
      </w:r>
    </w:p>
    <w:p w:rsidR="00A450A7" w:rsidP="26EE337C" w:rsidRDefault="00807579" w14:paraId="6895BABB" w14:textId="1270DDB6" w14:noSpellErr="1">
      <w:pPr>
        <w:pStyle w:val="references"/>
        <w:numPr>
          <w:ilvl w:val="0"/>
          <w:numId w:val="0"/>
        </w:numPr>
        <w:ind w:left="360"/>
        <w:jc w:val="both"/>
        <w:rPr>
          <w:rFonts w:eastAsia="MS Mincho"/>
          <w:noProof w:val="0"/>
          <w:sz w:val="20"/>
          <w:szCs w:val="20"/>
        </w:rPr>
      </w:pPr>
      <w:hyperlink r:id="Ra894cbd461244540">
        <w:r w:rsidRPr="26EE337C" w:rsidR="64F1F3F5">
          <w:rPr>
            <w:rStyle w:val="Hyperlink"/>
            <w:rFonts w:eastAsia="MS Mincho"/>
            <w:noProof w:val="0"/>
            <w:sz w:val="20"/>
            <w:szCs w:val="20"/>
          </w:rPr>
          <w:t>https://www.sciencedirect.com/science/article/abs/pii/S0167865519301709?via%3D</w:t>
        </w:r>
        <w:r w:rsidRPr="26EE337C" w:rsidR="64F1F3F5">
          <w:rPr>
            <w:rStyle w:val="Hyperlink"/>
            <w:rFonts w:eastAsia="MS Mincho"/>
            <w:noProof w:val="0"/>
            <w:sz w:val="20"/>
            <w:szCs w:val="20"/>
          </w:rPr>
          <w:t>i</w:t>
        </w:r>
        <w:r w:rsidRPr="26EE337C" w:rsidR="64F1F3F5">
          <w:rPr>
            <w:rStyle w:val="Hyperlink"/>
            <w:rFonts w:eastAsia="MS Mincho"/>
            <w:noProof w:val="0"/>
            <w:sz w:val="20"/>
            <w:szCs w:val="20"/>
          </w:rPr>
          <w:t>hub</w:t>
        </w:r>
      </w:hyperlink>
      <w:r w:rsidRPr="26EE337C" w:rsidR="1E109013">
        <w:rPr>
          <w:rFonts w:eastAsia="MS Mincho"/>
          <w:noProof w:val="0"/>
          <w:sz w:val="20"/>
          <w:szCs w:val="20"/>
        </w:rPr>
        <w:t xml:space="preserve"> </w:t>
      </w:r>
      <w:bookmarkEnd w:id="2"/>
    </w:p>
    <w:p w:rsidR="00A450A7" w:rsidP="26EE337C" w:rsidRDefault="00807579" w14:paraId="53298A46" w14:textId="6371E4D2" w14:noSpellErr="1">
      <w:pPr>
        <w:pStyle w:val="references"/>
        <w:jc w:val="both"/>
        <w:rPr>
          <w:rFonts w:eastAsia="MS Mincho"/>
          <w:noProof w:val="0"/>
          <w:sz w:val="20"/>
          <w:szCs w:val="20"/>
        </w:rPr>
      </w:pPr>
      <w:r w:rsidRPr="434F8CB4" w:rsidR="639B933B">
        <w:rPr>
          <w:rFonts w:eastAsia="MS Mincho"/>
          <w:noProof w:val="0"/>
          <w:sz w:val="20"/>
          <w:szCs w:val="20"/>
        </w:rPr>
        <w:t xml:space="preserve">A. Chakrabarty and S. Natarajan, “Predicting brain tumor malignancy and survival using clinical features and machine learning,” in </w:t>
      </w:r>
      <w:r w:rsidRPr="434F8CB4" w:rsidR="639B933B">
        <w:rPr>
          <w:rFonts w:eastAsia="MS Mincho"/>
          <w:i w:val="1"/>
          <w:iCs w:val="1"/>
          <w:noProof w:val="0"/>
          <w:sz w:val="20"/>
          <w:szCs w:val="20"/>
        </w:rPr>
        <w:t>Proc. IEEE BIBM</w:t>
      </w:r>
      <w:r w:rsidRPr="434F8CB4" w:rsidR="639B933B">
        <w:rPr>
          <w:rFonts w:eastAsia="MS Mincho"/>
          <w:noProof w:val="0"/>
          <w:sz w:val="20"/>
          <w:szCs w:val="20"/>
        </w:rPr>
        <w:t>, 2021.</w:t>
      </w:r>
    </w:p>
    <w:p w:rsidR="009401FF" w:rsidP="26EE337C" w:rsidRDefault="00807579" w14:paraId="2403ACF3" w14:textId="4A23DF29" w14:noSpellErr="1">
      <w:pPr>
        <w:pStyle w:val="references"/>
        <w:numPr>
          <w:ilvl w:val="0"/>
          <w:numId w:val="0"/>
        </w:numPr>
        <w:ind w:left="360"/>
        <w:jc w:val="both"/>
        <w:rPr>
          <w:rFonts w:eastAsia="MS Mincho"/>
          <w:noProof w:val="0"/>
          <w:sz w:val="20"/>
          <w:szCs w:val="20"/>
        </w:rPr>
      </w:pPr>
      <w:hyperlink r:id="R1660fb7d81f24fdf">
        <w:r w:rsidRPr="26EE337C" w:rsidR="64F1F3F5">
          <w:rPr>
            <w:rStyle w:val="Hyperlink"/>
            <w:rFonts w:eastAsia="MS Mincho"/>
            <w:noProof w:val="0"/>
            <w:sz w:val="20"/>
            <w:szCs w:val="20"/>
          </w:rPr>
          <w:t>https://ieeexplore.ieee.org/docum</w:t>
        </w:r>
        <w:r w:rsidRPr="26EE337C" w:rsidR="64F1F3F5">
          <w:rPr>
            <w:rStyle w:val="Hyperlink"/>
            <w:rFonts w:eastAsia="MS Mincho"/>
            <w:noProof w:val="0"/>
            <w:sz w:val="20"/>
            <w:szCs w:val="20"/>
          </w:rPr>
          <w:t>e</w:t>
        </w:r>
        <w:r w:rsidRPr="26EE337C" w:rsidR="64F1F3F5">
          <w:rPr>
            <w:rStyle w:val="Hyperlink"/>
            <w:rFonts w:eastAsia="MS Mincho"/>
            <w:noProof w:val="0"/>
            <w:sz w:val="20"/>
            <w:szCs w:val="20"/>
          </w:rPr>
          <w:t>nt/9669411</w:t>
        </w:r>
      </w:hyperlink>
    </w:p>
    <w:p w:rsidR="005F1C07" w:rsidP="26EE337C" w:rsidRDefault="0080595C" w14:paraId="7BAA804F" w14:textId="75A87010" w14:noSpellErr="1">
      <w:pPr>
        <w:pStyle w:val="references"/>
        <w:jc w:val="both"/>
        <w:rPr>
          <w:rFonts w:eastAsia="MS Mincho"/>
          <w:noProof w:val="0"/>
          <w:sz w:val="20"/>
          <w:szCs w:val="20"/>
        </w:rPr>
      </w:pPr>
      <w:r w:rsidRPr="434F8CB4" w:rsidR="1AB13E8D">
        <w:rPr>
          <w:rFonts w:eastAsia="MS Mincho"/>
          <w:noProof w:val="0"/>
          <w:sz w:val="20"/>
          <w:szCs w:val="20"/>
        </w:rPr>
        <w:t>Brain Tumor Dataset – Kaggle</w:t>
      </w:r>
    </w:p>
    <w:p w:rsidR="1AB13E8D" w:rsidP="434F8CB4" w:rsidRDefault="1AB13E8D" w14:noSpellErr="1" w14:paraId="1F5A4025" w14:textId="4003A974">
      <w:pPr>
        <w:pStyle w:val="references"/>
        <w:numPr>
          <w:ilvl w:val="0"/>
          <w:numId w:val="0"/>
        </w:numPr>
        <w:ind w:left="360"/>
        <w:jc w:val="both"/>
        <w:rPr>
          <w:rFonts w:eastAsia="MS Mincho"/>
          <w:noProof w:val="0"/>
          <w:sz w:val="20"/>
          <w:szCs w:val="20"/>
        </w:rPr>
      </w:pPr>
      <w:hyperlink r:id="R19270c3c58354ab2">
        <w:r w:rsidRPr="434F8CB4" w:rsidR="1AB13E8D">
          <w:rPr>
            <w:rStyle w:val="Hyperlink"/>
            <w:rFonts w:eastAsia="MS Mincho"/>
            <w:noProof w:val="0"/>
            <w:sz w:val="20"/>
            <w:szCs w:val="20"/>
          </w:rPr>
          <w:t>https://www.kaggle.com/datas</w:t>
        </w:r>
        <w:r w:rsidRPr="434F8CB4" w:rsidR="1AB13E8D">
          <w:rPr>
            <w:rStyle w:val="Hyperlink"/>
            <w:rFonts w:eastAsia="MS Mincho"/>
            <w:noProof w:val="0"/>
            <w:sz w:val="20"/>
            <w:szCs w:val="20"/>
          </w:rPr>
          <w:t>e</w:t>
        </w:r>
        <w:r w:rsidRPr="434F8CB4" w:rsidR="1AB13E8D">
          <w:rPr>
            <w:rStyle w:val="Hyperlink"/>
            <w:rFonts w:eastAsia="MS Mincho"/>
            <w:noProof w:val="0"/>
            <w:sz w:val="20"/>
            <w:szCs w:val="20"/>
          </w:rPr>
          <w:t>ts/miadul/brain-tumor-dataset/data</w:t>
        </w:r>
      </w:hyperlink>
    </w:p>
    <w:bookmarkStart w:name="_Ref390689791" w:id="7"/>
    <w:bookmarkEnd w:id="7"/>
    <w:p w:rsidR="0367B70C" w:rsidP="434F8CB4" w:rsidRDefault="0367B70C" w14:paraId="60FFCA7A" w14:textId="356A99F4">
      <w:pPr>
        <w:pStyle w:val="references"/>
        <w:numPr>
          <w:ilvl w:val="0"/>
          <w:numId w:val="0"/>
        </w:numPr>
        <w:suppressLineNumbers w:val="0"/>
        <w:bidi w:val="0"/>
        <w:spacing w:before="0" w:beforeAutospacing="off" w:after="50" w:afterAutospacing="off" w:line="180" w:lineRule="exact"/>
        <w:ind w:left="360" w:right="0" w:hanging="360"/>
        <w:jc w:val="both"/>
        <w:rPr>
          <w:rFonts w:eastAsia="MS Mincho"/>
          <w:noProof w:val="0"/>
          <w:sz w:val="20"/>
          <w:szCs w:val="20"/>
          <w:lang w:val="fr-FR"/>
        </w:rPr>
      </w:pPr>
      <w:r w:rsidRPr="434F8CB4" w:rsidR="0367B70C">
        <w:rPr>
          <w:rFonts w:eastAsia="MS Mincho"/>
          <w:noProof w:val="0"/>
          <w:sz w:val="20"/>
          <w:szCs w:val="20"/>
          <w:lang w:val="fr-FR"/>
        </w:rPr>
        <w:t xml:space="preserve">[7] </w:t>
      </w:r>
      <w:r w:rsidRPr="434F8CB4" w:rsidR="000936CB">
        <w:rPr>
          <w:rFonts w:eastAsia="MS Mincho"/>
          <w:noProof w:val="0"/>
          <w:sz w:val="20"/>
          <w:szCs w:val="20"/>
          <w:lang w:val="fr-FR"/>
        </w:rPr>
        <w:t xml:space="preserve">Reference Guide for Machine Learning Models and </w:t>
      </w:r>
      <w:r w:rsidRPr="434F8CB4" w:rsidR="70B01AB3">
        <w:rPr>
          <w:rFonts w:eastAsia="MS Mincho"/>
          <w:noProof w:val="0"/>
          <w:sz w:val="20"/>
          <w:szCs w:val="20"/>
          <w:lang w:val="fr-FR"/>
        </w:rPr>
        <w:t>Classification</w:t>
      </w:r>
      <w:r w:rsidRPr="434F8CB4" w:rsidR="000936CB">
        <w:rPr>
          <w:rFonts w:eastAsia="MS Mincho"/>
          <w:noProof w:val="0"/>
          <w:sz w:val="20"/>
          <w:szCs w:val="20"/>
          <w:lang w:val="fr-FR"/>
        </w:rPr>
        <w:t xml:space="preserve"> Methods</w:t>
      </w:r>
    </w:p>
    <w:p w:rsidR="260EE308" w:rsidP="434F8CB4" w:rsidRDefault="260EE308" w14:paraId="66BC0C3E" w14:textId="202BA30C">
      <w:pPr>
        <w:pStyle w:val="references"/>
        <w:numPr>
          <w:ilvl w:val="0"/>
          <w:numId w:val="0"/>
        </w:numPr>
        <w:suppressLineNumbers w:val="0"/>
        <w:bidi w:val="0"/>
        <w:spacing w:before="0" w:beforeAutospacing="off" w:after="50" w:afterAutospacing="off" w:line="180" w:lineRule="exact"/>
        <w:ind w:left="360" w:right="0" w:hanging="360"/>
        <w:jc w:val="both"/>
        <w:rPr>
          <w:rFonts w:eastAsia="MS Mincho"/>
          <w:noProof w:val="0"/>
          <w:sz w:val="20"/>
          <w:szCs w:val="20"/>
          <w:lang w:val="fr-FR"/>
        </w:rPr>
      </w:pPr>
      <w:hyperlink r:id="R8fb8fa0979b34a75">
        <w:r w:rsidRPr="434F8CB4" w:rsidR="260EE308">
          <w:rPr>
            <w:rStyle w:val="Hyperlink"/>
            <w:rFonts w:eastAsia="MS Mincho"/>
            <w:noProof w:val="0"/>
            <w:sz w:val="20"/>
            <w:szCs w:val="20"/>
            <w:lang w:val="fr-FR"/>
          </w:rPr>
          <w:t>https://scikit-learn.org/stable/supervised_learning.html</w:t>
        </w:r>
      </w:hyperlink>
    </w:p>
    <w:p w:rsidR="299CDD18" w:rsidP="434F8CB4" w:rsidRDefault="299CDD18" w14:paraId="3E844797" w14:textId="390B54CE">
      <w:pPr>
        <w:pStyle w:val="references"/>
        <w:numPr>
          <w:ilvl w:val="0"/>
          <w:numId w:val="0"/>
        </w:numPr>
        <w:suppressLineNumbers w:val="0"/>
        <w:bidi w:val="0"/>
        <w:spacing w:before="0" w:beforeAutospacing="off" w:after="50" w:afterAutospacing="off" w:line="180" w:lineRule="exact"/>
        <w:ind w:left="360" w:right="0" w:hanging="360"/>
        <w:jc w:val="both"/>
        <w:rPr>
          <w:rFonts w:eastAsia="MS Mincho"/>
          <w:noProof w:val="0"/>
          <w:sz w:val="20"/>
          <w:szCs w:val="20"/>
          <w:lang w:val="en-US"/>
        </w:rPr>
      </w:pPr>
      <w:r w:rsidRPr="434F8CB4" w:rsidR="299CDD18">
        <w:rPr>
          <w:rFonts w:eastAsia="MS Mincho"/>
          <w:noProof w:val="0"/>
          <w:sz w:val="20"/>
          <w:szCs w:val="20"/>
          <w:lang w:val="fr-FR"/>
        </w:rPr>
        <w:t xml:space="preserve">[8]  </w:t>
      </w:r>
      <w:r w:rsidRPr="434F8CB4" w:rsidR="299CDD18">
        <w:rPr>
          <w:rFonts w:ascii="Times New Roman" w:hAnsi="Times New Roman" w:eastAsia="MS Mincho" w:cs="Times New Roman" w:asciiTheme="minorAscii" w:hAnsiTheme="minorAscii" w:eastAsiaTheme="minorAscii" w:cstheme="minorBidi"/>
          <w:noProof w:val="0"/>
          <w:color w:val="auto"/>
          <w:sz w:val="20"/>
          <w:szCs w:val="20"/>
          <w:lang w:val="en-US" w:eastAsia="en-US" w:bidi="ar-SA"/>
        </w:rPr>
        <w:t xml:space="preserve">CNS Glenn Bauman </w:t>
      </w:r>
      <w:r w:rsidRPr="434F8CB4" w:rsidR="7108334C">
        <w:rPr>
          <w:rFonts w:ascii="Times New Roman" w:hAnsi="Times New Roman" w:eastAsia="MS Mincho" w:cs="Times New Roman" w:asciiTheme="minorAscii" w:hAnsiTheme="minorAscii" w:eastAsiaTheme="minorAscii" w:cstheme="minorBidi"/>
          <w:noProof w:val="0"/>
          <w:color w:val="auto"/>
          <w:sz w:val="20"/>
          <w:szCs w:val="20"/>
          <w:lang w:val="en-US" w:eastAsia="en-US" w:bidi="ar-SA"/>
        </w:rPr>
        <w:t xml:space="preserve">and </w:t>
      </w:r>
      <w:r w:rsidRPr="434F8CB4" w:rsidR="299CDD18">
        <w:rPr>
          <w:rFonts w:ascii="Times New Roman" w:hAnsi="Times New Roman" w:eastAsia="MS Mincho" w:cs="Times New Roman" w:asciiTheme="minorAscii" w:hAnsiTheme="minorAscii" w:eastAsiaTheme="minorAscii" w:cstheme="minorBidi"/>
          <w:noProof w:val="0"/>
          <w:color w:val="auto"/>
          <w:sz w:val="20"/>
          <w:szCs w:val="20"/>
          <w:lang w:val="en-US" w:eastAsia="en-US" w:bidi="ar-SA"/>
        </w:rPr>
        <w:t>David Macdonald</w:t>
      </w:r>
      <w:r w:rsidRPr="434F8CB4" w:rsidR="6A6AECE7">
        <w:rPr>
          <w:rFonts w:ascii="Times New Roman" w:hAnsi="Times New Roman" w:eastAsia="MS Mincho" w:cs="Times New Roman" w:asciiTheme="minorAscii" w:hAnsiTheme="minorAscii" w:eastAsiaTheme="minorAscii" w:cstheme="minorBidi"/>
          <w:noProof w:val="0"/>
          <w:color w:val="auto"/>
          <w:sz w:val="20"/>
          <w:szCs w:val="20"/>
          <w:lang w:val="en-US" w:eastAsia="en-US" w:bidi="ar-SA"/>
        </w:rPr>
        <w:t>,</w:t>
      </w:r>
      <w:r w:rsidRPr="434F8CB4" w:rsidR="299CDD18">
        <w:rPr>
          <w:rFonts w:ascii="Times New Roman" w:hAnsi="Times New Roman" w:eastAsia="MS Mincho" w:cs="Times New Roman" w:asciiTheme="minorAscii" w:hAnsiTheme="minorAscii" w:eastAsiaTheme="minorAscii" w:cstheme="minorBidi"/>
          <w:noProof w:val="0"/>
          <w:color w:val="auto"/>
          <w:sz w:val="20"/>
          <w:szCs w:val="20"/>
          <w:lang w:val="en-US" w:eastAsia="en-US" w:bidi="ar-SA"/>
        </w:rPr>
        <w:t xml:space="preserve"> </w:t>
      </w:r>
      <w:r w:rsidRPr="434F8CB4" w:rsidR="00F2E23E">
        <w:rPr>
          <w:rFonts w:ascii="Times New Roman" w:hAnsi="Times New Roman" w:eastAsia="MS Mincho" w:cs="Times New Roman" w:asciiTheme="minorAscii" w:hAnsiTheme="minorAscii" w:eastAsiaTheme="minorAscii" w:cstheme="minorBidi"/>
          <w:noProof w:val="0"/>
          <w:color w:val="auto"/>
          <w:sz w:val="20"/>
          <w:szCs w:val="20"/>
          <w:lang w:val="en-US" w:eastAsia="en-US" w:bidi="ar-SA"/>
        </w:rPr>
        <w:t>“</w:t>
      </w:r>
      <w:r w:rsidRPr="434F8CB4" w:rsidR="299CDD18">
        <w:rPr>
          <w:rFonts w:ascii="Times New Roman" w:hAnsi="Times New Roman" w:eastAsia="MS Mincho" w:cs="Times New Roman" w:asciiTheme="minorAscii" w:hAnsiTheme="minorAscii" w:eastAsiaTheme="minorAscii" w:cstheme="minorBidi"/>
          <w:noProof w:val="0"/>
          <w:color w:val="auto"/>
          <w:sz w:val="20"/>
          <w:szCs w:val="20"/>
          <w:lang w:val="en-US" w:eastAsia="en-US" w:bidi="ar-SA"/>
        </w:rPr>
        <w:t>“Benign” vs. “Malignant</w:t>
      </w:r>
      <w:r w:rsidRPr="434F8CB4" w:rsidR="7976A54A">
        <w:rPr>
          <w:rFonts w:ascii="Times New Roman" w:hAnsi="Times New Roman" w:eastAsia="MS Mincho" w:cs="Times New Roman" w:asciiTheme="minorAscii" w:hAnsiTheme="minorAscii" w:eastAsiaTheme="minorAscii" w:cstheme="minorBidi"/>
          <w:noProof w:val="0"/>
          <w:color w:val="auto"/>
          <w:sz w:val="20"/>
          <w:szCs w:val="20"/>
          <w:lang w:val="en-US" w:eastAsia="en-US" w:bidi="ar-SA"/>
        </w:rPr>
        <w:t>”</w:t>
      </w:r>
      <w:r w:rsidRPr="434F8CB4" w:rsidR="299CDD18">
        <w:rPr>
          <w:rFonts w:ascii="Times New Roman" w:hAnsi="Times New Roman" w:eastAsia="MS Mincho" w:cs="Times New Roman" w:asciiTheme="minorAscii" w:hAnsiTheme="minorAscii" w:eastAsiaTheme="minorAscii" w:cstheme="minorBidi"/>
          <w:noProof w:val="0"/>
          <w:color w:val="auto"/>
          <w:sz w:val="20"/>
          <w:szCs w:val="20"/>
          <w:lang w:val="en-US" w:eastAsia="en-US" w:bidi="ar-SA"/>
        </w:rPr>
        <w:t xml:space="preserve"> Brain Tumors</w:t>
      </w:r>
      <w:r w:rsidRPr="434F8CB4" w:rsidR="4AEC77B2">
        <w:rPr>
          <w:rFonts w:ascii="Times New Roman" w:hAnsi="Times New Roman" w:eastAsia="MS Mincho" w:cs="Times New Roman" w:asciiTheme="minorAscii" w:hAnsiTheme="minorAscii" w:eastAsiaTheme="minorAscii" w:cstheme="minorBidi"/>
          <w:noProof w:val="0"/>
          <w:color w:val="auto"/>
          <w:sz w:val="20"/>
          <w:szCs w:val="20"/>
          <w:lang w:val="en-US" w:eastAsia="en-US" w:bidi="ar-SA"/>
        </w:rPr>
        <w:t>”</w:t>
      </w:r>
      <w:r w:rsidRPr="434F8CB4" w:rsidR="51843AB4">
        <w:rPr>
          <w:rFonts w:ascii="Times New Roman" w:hAnsi="Times New Roman" w:eastAsia="MS Mincho" w:cs="Times New Roman" w:asciiTheme="minorAscii" w:hAnsiTheme="minorAscii" w:eastAsiaTheme="minorAscii" w:cstheme="minorBidi"/>
          <w:noProof w:val="0"/>
          <w:color w:val="auto"/>
          <w:sz w:val="20"/>
          <w:szCs w:val="20"/>
          <w:lang w:val="en-US" w:eastAsia="en-US" w:bidi="ar-SA"/>
        </w:rPr>
        <w:t xml:space="preserve">, </w:t>
      </w:r>
      <w:r w:rsidRPr="434F8CB4" w:rsidR="51843AB4">
        <w:rPr>
          <w:rFonts w:ascii="Times New Roman" w:hAnsi="Times New Roman" w:eastAsia="MS Mincho" w:cs="Times New Roman" w:asciiTheme="minorAscii" w:hAnsiTheme="minorAscii" w:eastAsiaTheme="minorAscii" w:cstheme="minorBidi"/>
          <w:noProof w:val="0"/>
          <w:color w:val="auto"/>
          <w:sz w:val="20"/>
          <w:szCs w:val="20"/>
          <w:lang w:val="en-US" w:eastAsia="en-US" w:bidi="ar-SA"/>
        </w:rPr>
        <w:t>july</w:t>
      </w:r>
      <w:r w:rsidRPr="434F8CB4" w:rsidR="51843AB4">
        <w:rPr>
          <w:rFonts w:ascii="Times New Roman" w:hAnsi="Times New Roman" w:eastAsia="MS Mincho" w:cs="Times New Roman" w:asciiTheme="minorAscii" w:hAnsiTheme="minorAscii" w:eastAsiaTheme="minorAscii" w:cstheme="minorBidi"/>
          <w:noProof w:val="0"/>
          <w:color w:val="auto"/>
          <w:sz w:val="20"/>
          <w:szCs w:val="20"/>
          <w:lang w:val="en-US" w:eastAsia="en-US" w:bidi="ar-SA"/>
        </w:rPr>
        <w:t xml:space="preserve"> 2007</w:t>
      </w:r>
      <w:r>
        <w:tab/>
      </w:r>
      <w:hyperlink r:id="Rd05de4867cbd443c">
        <w:r w:rsidRPr="434F8CB4" w:rsidR="51843AB4">
          <w:rPr>
            <w:rStyle w:val="Hyperlink"/>
            <w:rFonts w:ascii="Times New Roman" w:hAnsi="Times New Roman" w:eastAsia="MS Mincho" w:cs="Times New Roman" w:asciiTheme="minorAscii" w:hAnsiTheme="minorAscii" w:eastAsiaTheme="minorAscii" w:cstheme="minorBidi"/>
            <w:noProof w:val="0"/>
            <w:sz w:val="20"/>
            <w:szCs w:val="20"/>
            <w:lang w:val="en-US" w:eastAsia="en-US" w:bidi="ar-SA"/>
          </w:rPr>
          <w:t>https://www.schulich.uwo.ca/oncology/education/undergraduate/Undergrad%20ED%20PDFs/CNS.pdf</w:t>
        </w:r>
      </w:hyperlink>
    </w:p>
    <w:p w:rsidR="434F8CB4" w:rsidP="434F8CB4" w:rsidRDefault="434F8CB4" w14:paraId="23F1E465" w14:textId="3AA1C04D">
      <w:pPr>
        <w:pStyle w:val="references"/>
        <w:numPr>
          <w:ilvl w:val="0"/>
          <w:numId w:val="0"/>
        </w:numPr>
        <w:suppressLineNumbers w:val="0"/>
        <w:bidi w:val="0"/>
        <w:spacing w:before="0" w:beforeAutospacing="off" w:after="50" w:afterAutospacing="off" w:line="180" w:lineRule="exact"/>
        <w:ind w:left="360" w:right="0" w:hanging="360"/>
        <w:jc w:val="both"/>
        <w:rPr>
          <w:rFonts w:eastAsia="MS Mincho"/>
          <w:noProof w:val="0"/>
          <w:sz w:val="20"/>
          <w:szCs w:val="20"/>
          <w:lang w:val="fr-FR"/>
        </w:rPr>
      </w:pPr>
    </w:p>
    <w:p w:rsidR="434F8CB4" w:rsidP="434F8CB4" w:rsidRDefault="434F8CB4" w14:paraId="64594CB9" w14:textId="50070797">
      <w:pPr>
        <w:pStyle w:val="references"/>
        <w:numPr>
          <w:ilvl w:val="0"/>
          <w:numId w:val="0"/>
        </w:numPr>
        <w:suppressLineNumbers w:val="0"/>
        <w:bidi w:val="0"/>
        <w:spacing w:before="0" w:beforeAutospacing="off" w:after="50" w:afterAutospacing="off" w:line="180" w:lineRule="exact"/>
        <w:ind w:left="360" w:right="0" w:hanging="360"/>
        <w:jc w:val="both"/>
        <w:rPr>
          <w:rFonts w:eastAsia="MS Mincho"/>
          <w:noProof w:val="0"/>
          <w:sz w:val="20"/>
          <w:szCs w:val="20"/>
          <w:lang w:val="fr-FR"/>
        </w:rPr>
      </w:pPr>
    </w:p>
    <w:p w:rsidR="434F8CB4" w:rsidP="434F8CB4" w:rsidRDefault="434F8CB4" w14:paraId="412158CE" w14:textId="6A8C1028">
      <w:pPr>
        <w:pStyle w:val="references"/>
        <w:numPr>
          <w:ilvl w:val="0"/>
          <w:numId w:val="0"/>
        </w:numPr>
        <w:suppressLineNumbers w:val="0"/>
        <w:bidi w:val="0"/>
        <w:spacing w:before="0" w:beforeAutospacing="off" w:after="50" w:afterAutospacing="off" w:line="180" w:lineRule="exact"/>
        <w:ind w:left="360" w:right="0" w:hanging="360"/>
        <w:jc w:val="both"/>
        <w:rPr>
          <w:rFonts w:eastAsia="MS Mincho"/>
          <w:noProof w:val="0"/>
          <w:sz w:val="20"/>
          <w:szCs w:val="20"/>
          <w:lang w:val="fr-FR"/>
        </w:rPr>
      </w:pPr>
    </w:p>
    <w:p w:rsidR="434F8CB4" w:rsidP="434F8CB4" w:rsidRDefault="434F8CB4" w14:paraId="0A63F5A5" w14:textId="21F116C3">
      <w:pPr>
        <w:pStyle w:val="references"/>
        <w:numPr>
          <w:ilvl w:val="0"/>
          <w:numId w:val="0"/>
        </w:numPr>
        <w:suppressLineNumbers w:val="0"/>
        <w:bidi w:val="0"/>
        <w:spacing w:before="0" w:beforeAutospacing="off" w:after="50" w:afterAutospacing="off" w:line="180" w:lineRule="exact"/>
        <w:ind w:left="360" w:right="0" w:hanging="360"/>
        <w:jc w:val="both"/>
        <w:rPr>
          <w:rFonts w:eastAsia="MS Mincho"/>
          <w:noProof w:val="0"/>
          <w:sz w:val="20"/>
          <w:szCs w:val="20"/>
          <w:lang w:val="fr-FR"/>
        </w:rPr>
      </w:pPr>
    </w:p>
    <w:p w:rsidR="434F8CB4" w:rsidP="434F8CB4" w:rsidRDefault="434F8CB4" w14:paraId="60BEC992" w14:textId="7DA36932">
      <w:pPr>
        <w:pStyle w:val="references"/>
        <w:numPr>
          <w:ilvl w:val="0"/>
          <w:numId w:val="0"/>
        </w:numPr>
        <w:suppressLineNumbers w:val="0"/>
        <w:bidi w:val="0"/>
        <w:spacing w:before="0" w:beforeAutospacing="off" w:after="50" w:afterAutospacing="off" w:line="180" w:lineRule="exact"/>
        <w:ind w:left="360" w:right="0" w:hanging="360"/>
        <w:jc w:val="both"/>
        <w:rPr>
          <w:rFonts w:eastAsia="MS Mincho"/>
          <w:noProof w:val="0"/>
          <w:sz w:val="20"/>
          <w:szCs w:val="20"/>
          <w:lang w:val="fr-FR"/>
        </w:rPr>
      </w:pPr>
    </w:p>
    <w:p w:rsidR="434F8CB4" w:rsidP="434F8CB4" w:rsidRDefault="434F8CB4" w14:paraId="4C84670E" w14:textId="0AEF6644">
      <w:pPr>
        <w:pStyle w:val="references"/>
        <w:suppressLineNumbers w:val="0"/>
        <w:bidi w:val="0"/>
        <w:spacing w:before="0" w:beforeAutospacing="off" w:after="50" w:afterAutospacing="off" w:line="180" w:lineRule="exact"/>
        <w:ind w:right="0" w:hanging="360"/>
        <w:jc w:val="both"/>
        <w:rPr>
          <w:rFonts w:eastAsia="MS Mincho"/>
          <w:noProof w:val="0"/>
          <w:sz w:val="16"/>
          <w:szCs w:val="16"/>
          <w:lang w:val="fr-FR"/>
        </w:rPr>
        <w:sectPr w:rsidR="00B456D1" w:rsidSect="004445B3">
          <w:type w:val="continuous"/>
          <w:pgSz w:w="11909" w:h="16834" w:orient="portrait" w:code="9"/>
          <w:pgMar w:top="1080" w:right="734" w:bottom="2434" w:left="734" w:header="720" w:footer="720" w:gutter="0"/>
          <w:cols w:equalWidth="1" w:space="360" w:num="2"/>
          <w:docGrid w:linePitch="360"/>
        </w:sectPr>
      </w:pPr>
    </w:p>
    <w:p w:rsidRPr="003505EB" w:rsidR="00B456D1" w:rsidP="00444673" w:rsidRDefault="00B456D1" w14:paraId="4D7CD259" w14:textId="77777777">
      <w:pPr>
        <w:pStyle w:val="references"/>
        <w:numPr>
          <w:ilvl w:val="0"/>
          <w:numId w:val="0"/>
        </w:numPr>
        <w:rPr>
          <w:rFonts w:eastAsia="MS Mincho"/>
          <w:noProof w:val="0"/>
        </w:rPr>
      </w:pPr>
    </w:p>
    <w:sectPr w:rsidRPr="003505EB" w:rsidR="00B456D1" w:rsidSect="003505EB">
      <w:type w:val="continuous"/>
      <w:pgSz w:w="11909" w:h="16834" w:orient="portrait"/>
      <w:pgMar w:top="1080" w:right="734" w:bottom="2434" w:left="734" w:header="720" w:footer="720" w:gutter="0"/>
      <w:cols w:space="360"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4E83" w:rsidP="006A7DC6" w:rsidRDefault="00D64E83" w14:paraId="19E73F23" w14:textId="77777777">
      <w:r>
        <w:separator/>
      </w:r>
    </w:p>
  </w:endnote>
  <w:endnote w:type="continuationSeparator" w:id="0">
    <w:p w:rsidR="00D64E83" w:rsidP="006A7DC6" w:rsidRDefault="00D64E83" w14:paraId="2FC01AA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4E83" w:rsidP="006A7DC6" w:rsidRDefault="00D64E83" w14:paraId="3E193CC2" w14:textId="77777777">
      <w:r>
        <w:separator/>
      </w:r>
    </w:p>
  </w:footnote>
  <w:footnote w:type="continuationSeparator" w:id="0">
    <w:p w:rsidR="00D64E83" w:rsidP="006A7DC6" w:rsidRDefault="00D64E83" w14:paraId="560834AC" w14:textId="77777777">
      <w:r>
        <w:continuationSeparator/>
      </w:r>
    </w:p>
  </w:footnote>
  <w:footnote w:id="10930">
    <w:p w:rsidR="753D48DE" w:rsidP="753D48DE" w:rsidRDefault="753D48DE" w14:paraId="1C601645" w14:textId="5DB58467">
      <w:pPr>
        <w:pStyle w:val="FootnoteText"/>
        <w:bidi w:val="0"/>
        <w:ind w:firstLine="0"/>
        <w:jc w:val="both"/>
        <w:rPr>
          <w:b w:val="0"/>
          <w:bCs w:val="0"/>
        </w:rPr>
      </w:pPr>
      <w:r w:rsidRPr="753D48DE">
        <w:rPr>
          <w:rStyle w:val="FootnoteReference"/>
          <w:rFonts w:ascii="Times New Roman" w:hAnsi="Times New Roman" w:eastAsia="Times New Roman" w:cs="Times New Roman"/>
          <w:sz w:val="20"/>
          <w:szCs w:val="20"/>
        </w:rPr>
        <w:footnoteRef/>
      </w:r>
      <w:r w:rsidRPr="753D48DE" w:rsidR="26EE337C">
        <w:rPr>
          <w:rFonts w:ascii="Times New Roman" w:hAnsi="Times New Roman" w:eastAsia="Times New Roman" w:cs="Times New Roman"/>
          <w:sz w:val="20"/>
          <w:szCs w:val="20"/>
        </w:rPr>
        <w:t xml:space="preserve"> </w:t>
      </w:r>
      <w:r w:rsidRPr="753D48DE" w:rsidR="26EE337C">
        <w:rPr>
          <w:rFonts w:ascii="Times New Roman" w:hAnsi="Times New Roman" w:eastAsia="Times New Roman" w:cs="Times New Roman"/>
          <w:b w:val="0"/>
          <w:bCs w:val="0"/>
          <w:sz w:val="20"/>
          <w:szCs w:val="20"/>
        </w:rPr>
        <w:t xml:space="preserve">The data in this dataset is synthetic and does not </w:t>
      </w:r>
      <w:r w:rsidRPr="753D48DE" w:rsidR="26EE337C">
        <w:rPr>
          <w:rFonts w:ascii="Times New Roman" w:hAnsi="Times New Roman" w:eastAsia="Times New Roman" w:cs="Times New Roman"/>
          <w:b w:val="0"/>
          <w:bCs w:val="0"/>
          <w:sz w:val="20"/>
          <w:szCs w:val="20"/>
        </w:rPr>
        <w:t>represent</w:t>
      </w:r>
      <w:r w:rsidRPr="753D48DE" w:rsidR="26EE337C">
        <w:rPr>
          <w:rFonts w:ascii="Times New Roman" w:hAnsi="Times New Roman" w:eastAsia="Times New Roman" w:cs="Times New Roman"/>
          <w:b w:val="0"/>
          <w:bCs w:val="0"/>
          <w:sz w:val="20"/>
          <w:szCs w:val="20"/>
        </w:rPr>
        <w:t xml:space="preserve"> real patient information. It is intended for educational and research purposes in the field of healthcare analytics and machine learning.</w:t>
      </w:r>
    </w:p>
    <w:p w:rsidR="753D48DE" w:rsidP="753D48DE" w:rsidRDefault="753D48DE" w14:paraId="650E45E7" w14:textId="4D53DA1C">
      <w:pPr>
        <w:pStyle w:val="FootnoteText"/>
        <w:bidi w:val="0"/>
        <w:ind w:firstLine="0"/>
      </w:pPr>
    </w:p>
  </w:footnote>
  <w:footnote w:id="15137">
    <w:p w:rsidR="434F8CB4" w:rsidP="434F8CB4" w:rsidRDefault="434F8CB4" w14:paraId="1F6D8848" w14:textId="718F633A">
      <w:pPr>
        <w:pStyle w:val="FootnoteText"/>
        <w:bidi w:val="0"/>
        <w:rPr>
          <w:noProof w:val="0"/>
          <w:lang w:val="en-US"/>
        </w:rPr>
      </w:pPr>
      <w:r w:rsidRPr="434F8CB4">
        <w:rPr>
          <w:rStyle w:val="FootnoteReference"/>
        </w:rPr>
        <w:footnoteRef/>
      </w:r>
      <w:r w:rsidR="434F8CB4">
        <w:rPr/>
        <w:t xml:space="preserve">  </w:t>
      </w:r>
      <w:r w:rsidRPr="434F8CB4" w:rsidR="434F8CB4">
        <w:rPr>
          <w:noProof w:val="0"/>
          <w:lang w:val="en-US"/>
        </w:rPr>
        <w:t xml:space="preserve">The complete set of graphs is available in the </w:t>
      </w:r>
      <w:r w:rsidRPr="434F8CB4" w:rsidR="434F8CB4">
        <w:rPr>
          <w:noProof w:val="0"/>
          <w:lang w:val="en-US"/>
        </w:rPr>
        <w:t>Jupyter</w:t>
      </w:r>
      <w:r w:rsidRPr="434F8CB4" w:rsidR="434F8CB4">
        <w:rPr>
          <w:noProof w:val="0"/>
          <w:lang w:val="en-US"/>
        </w:rPr>
        <w:t xml:space="preserve"> Notebook at the following </w:t>
      </w:r>
      <w:hyperlink r:id="R26ce34cd05c74c03">
        <w:r w:rsidRPr="434F8CB4" w:rsidR="434F8CB4">
          <w:rPr>
            <w:rStyle w:val="Hyperlink"/>
            <w:noProof w:val="0"/>
            <w:lang w:val="en-US"/>
          </w:rPr>
          <w:t>GitHub link</w:t>
        </w:r>
      </w:hyperlink>
      <w:r w:rsidRPr="434F8CB4" w:rsidR="434F8CB4">
        <w:rPr>
          <w:noProof w:val="0"/>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3">
    <w:nsid w:val="13f55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bace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37c13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2A62E9B"/>
    <w:multiLevelType w:val="hybridMultilevel"/>
    <w:tmpl w:val="731437CA"/>
    <w:lvl w:ilvl="0" w:tplc="04090001">
      <w:start w:val="1"/>
      <w:numFmt w:val="bullet"/>
      <w:lvlText w:val=""/>
      <w:lvlJc w:val="left"/>
      <w:pPr>
        <w:ind w:left="1580" w:hanging="360"/>
      </w:pPr>
      <w:rPr>
        <w:rFonts w:hint="default" w:ascii="Symbol" w:hAnsi="Symbol"/>
      </w:rPr>
    </w:lvl>
    <w:lvl w:ilvl="1" w:tplc="04090003" w:tentative="1">
      <w:start w:val="1"/>
      <w:numFmt w:val="bullet"/>
      <w:lvlText w:val="o"/>
      <w:lvlJc w:val="left"/>
      <w:pPr>
        <w:ind w:left="2300" w:hanging="360"/>
      </w:pPr>
      <w:rPr>
        <w:rFonts w:hint="default" w:ascii="Courier New" w:hAnsi="Courier New" w:cs="Courier New"/>
      </w:rPr>
    </w:lvl>
    <w:lvl w:ilvl="2" w:tplc="04090005" w:tentative="1">
      <w:start w:val="1"/>
      <w:numFmt w:val="bullet"/>
      <w:lvlText w:val=""/>
      <w:lvlJc w:val="left"/>
      <w:pPr>
        <w:ind w:left="3020" w:hanging="360"/>
      </w:pPr>
      <w:rPr>
        <w:rFonts w:hint="default" w:ascii="Wingdings" w:hAnsi="Wingdings"/>
      </w:rPr>
    </w:lvl>
    <w:lvl w:ilvl="3" w:tplc="04090001" w:tentative="1">
      <w:start w:val="1"/>
      <w:numFmt w:val="bullet"/>
      <w:lvlText w:val=""/>
      <w:lvlJc w:val="left"/>
      <w:pPr>
        <w:ind w:left="3740" w:hanging="360"/>
      </w:pPr>
      <w:rPr>
        <w:rFonts w:hint="default" w:ascii="Symbol" w:hAnsi="Symbol"/>
      </w:rPr>
    </w:lvl>
    <w:lvl w:ilvl="4" w:tplc="04090003" w:tentative="1">
      <w:start w:val="1"/>
      <w:numFmt w:val="bullet"/>
      <w:lvlText w:val="o"/>
      <w:lvlJc w:val="left"/>
      <w:pPr>
        <w:ind w:left="4460" w:hanging="360"/>
      </w:pPr>
      <w:rPr>
        <w:rFonts w:hint="default" w:ascii="Courier New" w:hAnsi="Courier New" w:cs="Courier New"/>
      </w:rPr>
    </w:lvl>
    <w:lvl w:ilvl="5" w:tplc="04090005" w:tentative="1">
      <w:start w:val="1"/>
      <w:numFmt w:val="bullet"/>
      <w:lvlText w:val=""/>
      <w:lvlJc w:val="left"/>
      <w:pPr>
        <w:ind w:left="5180" w:hanging="360"/>
      </w:pPr>
      <w:rPr>
        <w:rFonts w:hint="default" w:ascii="Wingdings" w:hAnsi="Wingdings"/>
      </w:rPr>
    </w:lvl>
    <w:lvl w:ilvl="6" w:tplc="04090001" w:tentative="1">
      <w:start w:val="1"/>
      <w:numFmt w:val="bullet"/>
      <w:lvlText w:val=""/>
      <w:lvlJc w:val="left"/>
      <w:pPr>
        <w:ind w:left="5900" w:hanging="360"/>
      </w:pPr>
      <w:rPr>
        <w:rFonts w:hint="default" w:ascii="Symbol" w:hAnsi="Symbol"/>
      </w:rPr>
    </w:lvl>
    <w:lvl w:ilvl="7" w:tplc="04090003" w:tentative="1">
      <w:start w:val="1"/>
      <w:numFmt w:val="bullet"/>
      <w:lvlText w:val="o"/>
      <w:lvlJc w:val="left"/>
      <w:pPr>
        <w:ind w:left="6620" w:hanging="360"/>
      </w:pPr>
      <w:rPr>
        <w:rFonts w:hint="default" w:ascii="Courier New" w:hAnsi="Courier New" w:cs="Courier New"/>
      </w:rPr>
    </w:lvl>
    <w:lvl w:ilvl="8" w:tplc="04090005" w:tentative="1">
      <w:start w:val="1"/>
      <w:numFmt w:val="bullet"/>
      <w:lvlText w:val=""/>
      <w:lvlJc w:val="left"/>
      <w:pPr>
        <w:ind w:left="7340" w:hanging="360"/>
      </w:pPr>
      <w:rPr>
        <w:rFonts w:hint="default" w:ascii="Wingdings" w:hAnsi="Wingdings"/>
      </w:rPr>
    </w:lvl>
  </w:abstractNum>
  <w:abstractNum w:abstractNumId="1" w15:restartNumberingAfterBreak="0">
    <w:nsid w:val="1988197F"/>
    <w:multiLevelType w:val="hybridMultilevel"/>
    <w:tmpl w:val="0F604C6E"/>
    <w:lvl w:ilvl="0" w:tplc="8846733A">
      <w:start w:val="1"/>
      <w:numFmt w:val="decimal"/>
      <w:lvlText w:val="[%1]"/>
      <w:lvlJc w:val="left"/>
      <w:pPr>
        <w:ind w:left="720" w:hanging="360"/>
      </w:pPr>
      <w:rPr>
        <w:rFonts w:hint="default"/>
      </w:rPr>
    </w:lvl>
    <w:lvl w:ilvl="1" w:tplc="2FC61FE0">
      <w:start w:val="1"/>
      <w:numFmt w:val="upperRoman"/>
      <w:lvlText w:val="%2."/>
      <w:lvlJc w:val="left"/>
      <w:pPr>
        <w:ind w:left="1800" w:hanging="720"/>
      </w:pPr>
      <w:rPr>
        <w:rFonts w:hint="default"/>
      </w:r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 w15:restartNumberingAfterBreak="0">
    <w:nsid w:val="20313AB6"/>
    <w:multiLevelType w:val="multilevel"/>
    <w:tmpl w:val="4420FE5A"/>
    <w:lvl w:ilvl="0">
      <w:start w:val="1"/>
      <w:numFmt w:val="bullet"/>
      <w:lvlText w:val=""/>
      <w:lvlJc w:val="left"/>
      <w:pPr>
        <w:tabs>
          <w:tab w:val="num" w:pos="720"/>
        </w:tabs>
        <w:ind w:left="360" w:hanging="360"/>
      </w:pPr>
      <w:rPr>
        <w:rFonts w:hint="default" w:ascii="Symbol" w:hAnsi="Symbol"/>
        <w:sz w:val="20"/>
      </w:rPr>
    </w:lvl>
    <w:lvl w:ilvl="1" w:tentative="1">
      <w:start w:val="1"/>
      <w:numFmt w:val="bullet"/>
      <w:lvlText w:val="o"/>
      <w:lvlJc w:val="left"/>
      <w:pPr>
        <w:tabs>
          <w:tab w:val="num" w:pos="1440"/>
        </w:tabs>
        <w:ind w:left="1080" w:hanging="360"/>
      </w:pPr>
      <w:rPr>
        <w:rFonts w:hint="default" w:ascii="Courier New" w:hAnsi="Courier New"/>
        <w:sz w:val="20"/>
      </w:rPr>
    </w:lvl>
    <w:lvl w:ilvl="2" w:tentative="1">
      <w:start w:val="1"/>
      <w:numFmt w:val="bullet"/>
      <w:lvlText w:val=""/>
      <w:lvlJc w:val="left"/>
      <w:pPr>
        <w:tabs>
          <w:tab w:val="num" w:pos="2160"/>
        </w:tabs>
        <w:ind w:left="1800" w:hanging="360"/>
      </w:pPr>
      <w:rPr>
        <w:rFonts w:hint="default" w:ascii="Wingdings" w:hAnsi="Wingdings"/>
        <w:sz w:val="20"/>
      </w:rPr>
    </w:lvl>
    <w:lvl w:ilvl="3" w:tentative="1">
      <w:start w:val="1"/>
      <w:numFmt w:val="bullet"/>
      <w:lvlText w:val=""/>
      <w:lvlJc w:val="left"/>
      <w:pPr>
        <w:tabs>
          <w:tab w:val="num" w:pos="2880"/>
        </w:tabs>
        <w:ind w:left="2520" w:hanging="360"/>
      </w:pPr>
      <w:rPr>
        <w:rFonts w:hint="default" w:ascii="Wingdings" w:hAnsi="Wingdings"/>
        <w:sz w:val="20"/>
      </w:rPr>
    </w:lvl>
    <w:lvl w:ilvl="4" w:tentative="1">
      <w:start w:val="1"/>
      <w:numFmt w:val="bullet"/>
      <w:lvlText w:val=""/>
      <w:lvlJc w:val="left"/>
      <w:pPr>
        <w:tabs>
          <w:tab w:val="num" w:pos="3600"/>
        </w:tabs>
        <w:ind w:left="3240" w:hanging="360"/>
      </w:pPr>
      <w:rPr>
        <w:rFonts w:hint="default" w:ascii="Wingdings" w:hAnsi="Wingdings"/>
        <w:sz w:val="20"/>
      </w:rPr>
    </w:lvl>
    <w:lvl w:ilvl="5" w:tentative="1">
      <w:start w:val="1"/>
      <w:numFmt w:val="bullet"/>
      <w:lvlText w:val=""/>
      <w:lvlJc w:val="left"/>
      <w:pPr>
        <w:tabs>
          <w:tab w:val="num" w:pos="4320"/>
        </w:tabs>
        <w:ind w:left="3960" w:hanging="360"/>
      </w:pPr>
      <w:rPr>
        <w:rFonts w:hint="default" w:ascii="Wingdings" w:hAnsi="Wingdings"/>
        <w:sz w:val="20"/>
      </w:rPr>
    </w:lvl>
    <w:lvl w:ilvl="6" w:tentative="1">
      <w:start w:val="1"/>
      <w:numFmt w:val="bullet"/>
      <w:lvlText w:val=""/>
      <w:lvlJc w:val="left"/>
      <w:pPr>
        <w:tabs>
          <w:tab w:val="num" w:pos="5040"/>
        </w:tabs>
        <w:ind w:left="4680" w:hanging="360"/>
      </w:pPr>
      <w:rPr>
        <w:rFonts w:hint="default" w:ascii="Wingdings" w:hAnsi="Wingdings"/>
        <w:sz w:val="20"/>
      </w:rPr>
    </w:lvl>
    <w:lvl w:ilvl="7" w:tentative="1">
      <w:start w:val="1"/>
      <w:numFmt w:val="bullet"/>
      <w:lvlText w:val=""/>
      <w:lvlJc w:val="left"/>
      <w:pPr>
        <w:tabs>
          <w:tab w:val="num" w:pos="5760"/>
        </w:tabs>
        <w:ind w:left="5400" w:hanging="360"/>
      </w:pPr>
      <w:rPr>
        <w:rFonts w:hint="default" w:ascii="Wingdings" w:hAnsi="Wingdings"/>
        <w:sz w:val="20"/>
      </w:rPr>
    </w:lvl>
    <w:lvl w:ilvl="8" w:tentative="1">
      <w:start w:val="1"/>
      <w:numFmt w:val="bullet"/>
      <w:lvlText w:val=""/>
      <w:lvlJc w:val="left"/>
      <w:pPr>
        <w:tabs>
          <w:tab w:val="num" w:pos="6480"/>
        </w:tabs>
        <w:ind w:left="6120" w:hanging="360"/>
      </w:pPr>
      <w:rPr>
        <w:rFonts w:hint="default" w:ascii="Wingdings" w:hAnsi="Wingdings"/>
        <w:sz w:val="20"/>
      </w:rPr>
    </w:lvl>
  </w:abstractNum>
  <w:abstractNum w:abstractNumId="3" w15:restartNumberingAfterBreak="0">
    <w:nsid w:val="216258B5"/>
    <w:multiLevelType w:val="multilevel"/>
    <w:tmpl w:val="BFAA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A5AEB"/>
    <w:multiLevelType w:val="hybridMultilevel"/>
    <w:tmpl w:val="1DEC4228"/>
    <w:lvl w:ilvl="0" w:tplc="65E6B0B8">
      <w:numFmt w:val="bullet"/>
      <w:lvlText w:val=""/>
      <w:lvlJc w:val="left"/>
      <w:pPr>
        <w:ind w:left="576" w:hanging="360"/>
      </w:pPr>
      <w:rPr>
        <w:rFonts w:hint="default" w:ascii="Times New Roman" w:hAnsi="Times New Roman" w:eastAsia="Times New Roman" w:cs="Times New Roman"/>
      </w:rPr>
    </w:lvl>
    <w:lvl w:ilvl="1" w:tplc="04090003" w:tentative="1">
      <w:start w:val="1"/>
      <w:numFmt w:val="bullet"/>
      <w:lvlText w:val="o"/>
      <w:lvlJc w:val="left"/>
      <w:pPr>
        <w:ind w:left="1296" w:hanging="360"/>
      </w:pPr>
      <w:rPr>
        <w:rFonts w:hint="default" w:ascii="Courier New" w:hAnsi="Courier New" w:cs="Courier New"/>
      </w:rPr>
    </w:lvl>
    <w:lvl w:ilvl="2" w:tplc="04090005" w:tentative="1">
      <w:start w:val="1"/>
      <w:numFmt w:val="bullet"/>
      <w:lvlText w:val=""/>
      <w:lvlJc w:val="left"/>
      <w:pPr>
        <w:ind w:left="2016" w:hanging="360"/>
      </w:pPr>
      <w:rPr>
        <w:rFonts w:hint="default" w:ascii="Wingdings" w:hAnsi="Wingdings"/>
      </w:rPr>
    </w:lvl>
    <w:lvl w:ilvl="3" w:tplc="04090001" w:tentative="1">
      <w:start w:val="1"/>
      <w:numFmt w:val="bullet"/>
      <w:lvlText w:val=""/>
      <w:lvlJc w:val="left"/>
      <w:pPr>
        <w:ind w:left="2736" w:hanging="360"/>
      </w:pPr>
      <w:rPr>
        <w:rFonts w:hint="default" w:ascii="Symbol" w:hAnsi="Symbol"/>
      </w:rPr>
    </w:lvl>
    <w:lvl w:ilvl="4" w:tplc="04090003" w:tentative="1">
      <w:start w:val="1"/>
      <w:numFmt w:val="bullet"/>
      <w:lvlText w:val="o"/>
      <w:lvlJc w:val="left"/>
      <w:pPr>
        <w:ind w:left="3456" w:hanging="360"/>
      </w:pPr>
      <w:rPr>
        <w:rFonts w:hint="default" w:ascii="Courier New" w:hAnsi="Courier New" w:cs="Courier New"/>
      </w:rPr>
    </w:lvl>
    <w:lvl w:ilvl="5" w:tplc="04090005" w:tentative="1">
      <w:start w:val="1"/>
      <w:numFmt w:val="bullet"/>
      <w:lvlText w:val=""/>
      <w:lvlJc w:val="left"/>
      <w:pPr>
        <w:ind w:left="4176" w:hanging="360"/>
      </w:pPr>
      <w:rPr>
        <w:rFonts w:hint="default" w:ascii="Wingdings" w:hAnsi="Wingdings"/>
      </w:rPr>
    </w:lvl>
    <w:lvl w:ilvl="6" w:tplc="04090001" w:tentative="1">
      <w:start w:val="1"/>
      <w:numFmt w:val="bullet"/>
      <w:lvlText w:val=""/>
      <w:lvlJc w:val="left"/>
      <w:pPr>
        <w:ind w:left="4896" w:hanging="360"/>
      </w:pPr>
      <w:rPr>
        <w:rFonts w:hint="default" w:ascii="Symbol" w:hAnsi="Symbol"/>
      </w:rPr>
    </w:lvl>
    <w:lvl w:ilvl="7" w:tplc="04090003" w:tentative="1">
      <w:start w:val="1"/>
      <w:numFmt w:val="bullet"/>
      <w:lvlText w:val="o"/>
      <w:lvlJc w:val="left"/>
      <w:pPr>
        <w:ind w:left="5616" w:hanging="360"/>
      </w:pPr>
      <w:rPr>
        <w:rFonts w:hint="default" w:ascii="Courier New" w:hAnsi="Courier New" w:cs="Courier New"/>
      </w:rPr>
    </w:lvl>
    <w:lvl w:ilvl="8" w:tplc="04090005" w:tentative="1">
      <w:start w:val="1"/>
      <w:numFmt w:val="bullet"/>
      <w:lvlText w:val=""/>
      <w:lvlJc w:val="left"/>
      <w:pPr>
        <w:ind w:left="6336" w:hanging="360"/>
      </w:pPr>
      <w:rPr>
        <w:rFonts w:hint="default" w:ascii="Wingdings" w:hAnsi="Wingdings"/>
      </w:rPr>
    </w:lvl>
  </w:abstractNum>
  <w:abstractNum w:abstractNumId="5" w15:restartNumberingAfterBreak="0">
    <w:nsid w:val="27495943"/>
    <w:multiLevelType w:val="hybridMultilevel"/>
    <w:tmpl w:val="2CFC31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8164C"/>
    <w:multiLevelType w:val="multilevel"/>
    <w:tmpl w:val="3EFA87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9304822"/>
    <w:multiLevelType w:val="hybridMultilevel"/>
    <w:tmpl w:val="0924ECE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15:restartNumberingAfterBreak="0">
    <w:nsid w:val="2DDA529B"/>
    <w:multiLevelType w:val="multilevel"/>
    <w:tmpl w:val="2BFCB8AC"/>
    <w:lvl w:ilvl="0">
      <w:start w:val="1"/>
      <w:numFmt w:val="upperLetter"/>
      <w:lvlText w:val="%1."/>
      <w:lvlJc w:val="left"/>
      <w:pPr>
        <w:tabs>
          <w:tab w:val="num" w:pos="630"/>
        </w:tabs>
        <w:ind w:left="63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16BE"/>
    <w:multiLevelType w:val="multilevel"/>
    <w:tmpl w:val="88BABC48"/>
    <w:lvl w:ilvl="0">
      <w:start w:val="1"/>
      <w:numFmt w:val="upperLetter"/>
      <w:lvlText w:val="%1."/>
      <w:lvlJc w:val="left"/>
      <w:pPr>
        <w:tabs>
          <w:tab w:val="num" w:pos="720"/>
        </w:tabs>
        <w:ind w:left="720" w:hanging="360"/>
      </w:pPr>
      <w:rPr>
        <w:rFont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A14525F"/>
    <w:multiLevelType w:val="multilevel"/>
    <w:tmpl w:val="14042996"/>
    <w:lvl w:ilvl="0">
      <w:start w:val="1"/>
      <w:numFmt w:val="bullet"/>
      <w:lvlText w:val=""/>
      <w:lvlJc w:val="left"/>
      <w:pPr>
        <w:tabs>
          <w:tab w:val="num" w:pos="720"/>
        </w:tabs>
        <w:ind w:left="360" w:hanging="360"/>
      </w:pPr>
      <w:rPr>
        <w:rFonts w:hint="default" w:ascii="Symbol" w:hAnsi="Symbol"/>
        <w:sz w:val="20"/>
      </w:rPr>
    </w:lvl>
    <w:lvl w:ilvl="1">
      <w:start w:val="2"/>
      <w:numFmt w:val="decimal"/>
      <w:lvlText w:val="%2."/>
      <w:lvlJc w:val="left"/>
      <w:pPr>
        <w:ind w:left="1080" w:hanging="360"/>
      </w:pPr>
      <w:rPr/>
    </w:lvl>
    <w:lvl w:ilvl="2" w:tentative="1">
      <w:start w:val="1"/>
      <w:numFmt w:val="bullet"/>
      <w:lvlText w:val=""/>
      <w:lvlJc w:val="left"/>
      <w:pPr>
        <w:tabs>
          <w:tab w:val="num" w:pos="2160"/>
        </w:tabs>
        <w:ind w:left="1800" w:hanging="360"/>
      </w:pPr>
      <w:rPr>
        <w:rFonts w:hint="default" w:ascii="Wingdings" w:hAnsi="Wingdings"/>
        <w:sz w:val="20"/>
      </w:rPr>
    </w:lvl>
    <w:lvl w:ilvl="3" w:tentative="1">
      <w:start w:val="1"/>
      <w:numFmt w:val="bullet"/>
      <w:lvlText w:val=""/>
      <w:lvlJc w:val="left"/>
      <w:pPr>
        <w:tabs>
          <w:tab w:val="num" w:pos="2880"/>
        </w:tabs>
        <w:ind w:left="2520" w:hanging="360"/>
      </w:pPr>
      <w:rPr>
        <w:rFonts w:hint="default" w:ascii="Wingdings" w:hAnsi="Wingdings"/>
        <w:sz w:val="20"/>
      </w:rPr>
    </w:lvl>
    <w:lvl w:ilvl="4" w:tentative="1">
      <w:start w:val="1"/>
      <w:numFmt w:val="bullet"/>
      <w:lvlText w:val=""/>
      <w:lvlJc w:val="left"/>
      <w:pPr>
        <w:tabs>
          <w:tab w:val="num" w:pos="3600"/>
        </w:tabs>
        <w:ind w:left="3240" w:hanging="360"/>
      </w:pPr>
      <w:rPr>
        <w:rFonts w:hint="default" w:ascii="Wingdings" w:hAnsi="Wingdings"/>
        <w:sz w:val="20"/>
      </w:rPr>
    </w:lvl>
    <w:lvl w:ilvl="5" w:tentative="1">
      <w:start w:val="1"/>
      <w:numFmt w:val="bullet"/>
      <w:lvlText w:val=""/>
      <w:lvlJc w:val="left"/>
      <w:pPr>
        <w:tabs>
          <w:tab w:val="num" w:pos="4320"/>
        </w:tabs>
        <w:ind w:left="3960" w:hanging="360"/>
      </w:pPr>
      <w:rPr>
        <w:rFonts w:hint="default" w:ascii="Wingdings" w:hAnsi="Wingdings"/>
        <w:sz w:val="20"/>
      </w:rPr>
    </w:lvl>
    <w:lvl w:ilvl="6" w:tentative="1">
      <w:start w:val="1"/>
      <w:numFmt w:val="bullet"/>
      <w:lvlText w:val=""/>
      <w:lvlJc w:val="left"/>
      <w:pPr>
        <w:tabs>
          <w:tab w:val="num" w:pos="5040"/>
        </w:tabs>
        <w:ind w:left="4680" w:hanging="360"/>
      </w:pPr>
      <w:rPr>
        <w:rFonts w:hint="default" w:ascii="Wingdings" w:hAnsi="Wingdings"/>
        <w:sz w:val="20"/>
      </w:rPr>
    </w:lvl>
    <w:lvl w:ilvl="7" w:tentative="1">
      <w:start w:val="1"/>
      <w:numFmt w:val="bullet"/>
      <w:lvlText w:val=""/>
      <w:lvlJc w:val="left"/>
      <w:pPr>
        <w:tabs>
          <w:tab w:val="num" w:pos="5760"/>
        </w:tabs>
        <w:ind w:left="5400" w:hanging="360"/>
      </w:pPr>
      <w:rPr>
        <w:rFonts w:hint="default" w:ascii="Wingdings" w:hAnsi="Wingdings"/>
        <w:sz w:val="20"/>
      </w:rPr>
    </w:lvl>
    <w:lvl w:ilvl="8" w:tentative="1">
      <w:start w:val="1"/>
      <w:numFmt w:val="bullet"/>
      <w:lvlText w:val=""/>
      <w:lvlJc w:val="left"/>
      <w:pPr>
        <w:tabs>
          <w:tab w:val="num" w:pos="6480"/>
        </w:tabs>
        <w:ind w:left="6120" w:hanging="360"/>
      </w:pPr>
      <w:rPr>
        <w:rFonts w:hint="default" w:ascii="Wingdings" w:hAnsi="Wingdings"/>
        <w:sz w:val="20"/>
      </w:rPr>
    </w:lvl>
  </w:abstractNum>
  <w:abstractNum w:abstractNumId="11" w15:restartNumberingAfterBreak="0">
    <w:nsid w:val="3C7C30E4"/>
    <w:multiLevelType w:val="hybridMultilevel"/>
    <w:tmpl w:val="B2260158"/>
    <w:lvl w:ilvl="0" w:tplc="884673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89603E"/>
    <w:multiLevelType w:val="multilevel"/>
    <w:tmpl w:val="85907AB4"/>
    <w:lvl w:ilvl="0">
      <w:start w:val="1"/>
      <w:numFmt w:val="upperRoman"/>
      <w:pStyle w:val="Heading1"/>
      <w:lvlText w:val="%1."/>
      <w:lvlJc w:val="center"/>
      <w:pPr>
        <w:tabs>
          <w:tab w:val="num" w:pos="576"/>
        </w:tabs>
        <w:ind w:left="0" w:firstLine="216"/>
      </w:pPr>
      <w:rPr>
        <w:rFonts w:hint="default" w:ascii="Times New Roman" w:hAnsi="Times New Roman" w:cs="Times New Roman"/>
        <w:caps w:val="0"/>
        <w:strike w:val="0"/>
        <w:dstrike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hint="default" w:ascii="Times New Roman" w:hAnsi="Times New Roman" w:cs="Times New Roman"/>
        <w:b w:val="0"/>
        <w:bCs w:val="0"/>
        <w:i/>
        <w:iCs/>
        <w:caps w:val="0"/>
        <w:strike w:val="0"/>
        <w:dstrike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720"/>
        </w:tabs>
        <w:ind w:left="0"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3" w15:restartNumberingAfterBreak="0">
    <w:nsid w:val="478B5FF3"/>
    <w:multiLevelType w:val="hybridMultilevel"/>
    <w:tmpl w:val="75A6C26C"/>
    <w:lvl w:ilvl="0">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14" w15:restartNumberingAfterBreak="0">
    <w:nsid w:val="47C928B0"/>
    <w:multiLevelType w:val="multilevel"/>
    <w:tmpl w:val="42203F94"/>
    <w:lvl w:ilvl="0">
      <w:start w:val="1"/>
      <w:numFmt w:val="bullet"/>
      <w:lvlText w:val=""/>
      <w:lvlJc w:val="left"/>
      <w:pPr>
        <w:tabs>
          <w:tab w:val="num" w:pos="720"/>
        </w:tabs>
        <w:ind w:left="360" w:hanging="360"/>
      </w:pPr>
      <w:rPr>
        <w:rFonts w:hint="default" w:ascii="Symbol" w:hAnsi="Symbol"/>
        <w:sz w:val="20"/>
      </w:rPr>
    </w:lvl>
    <w:lvl w:ilvl="1" w:tentative="1">
      <w:start w:val="1"/>
      <w:numFmt w:val="bullet"/>
      <w:lvlText w:val="o"/>
      <w:lvlJc w:val="left"/>
      <w:pPr>
        <w:tabs>
          <w:tab w:val="num" w:pos="1440"/>
        </w:tabs>
        <w:ind w:left="1080" w:hanging="360"/>
      </w:pPr>
      <w:rPr>
        <w:rFonts w:hint="default" w:ascii="Courier New" w:hAnsi="Courier New"/>
        <w:sz w:val="20"/>
      </w:rPr>
    </w:lvl>
    <w:lvl w:ilvl="2" w:tentative="1">
      <w:start w:val="1"/>
      <w:numFmt w:val="bullet"/>
      <w:lvlText w:val=""/>
      <w:lvlJc w:val="left"/>
      <w:pPr>
        <w:tabs>
          <w:tab w:val="num" w:pos="2160"/>
        </w:tabs>
        <w:ind w:left="1800" w:hanging="360"/>
      </w:pPr>
      <w:rPr>
        <w:rFonts w:hint="default" w:ascii="Wingdings" w:hAnsi="Wingdings"/>
        <w:sz w:val="20"/>
      </w:rPr>
    </w:lvl>
    <w:lvl w:ilvl="3" w:tentative="1">
      <w:start w:val="1"/>
      <w:numFmt w:val="bullet"/>
      <w:lvlText w:val=""/>
      <w:lvlJc w:val="left"/>
      <w:pPr>
        <w:tabs>
          <w:tab w:val="num" w:pos="2880"/>
        </w:tabs>
        <w:ind w:left="2520" w:hanging="360"/>
      </w:pPr>
      <w:rPr>
        <w:rFonts w:hint="default" w:ascii="Wingdings" w:hAnsi="Wingdings"/>
        <w:sz w:val="20"/>
      </w:rPr>
    </w:lvl>
    <w:lvl w:ilvl="4" w:tentative="1">
      <w:start w:val="1"/>
      <w:numFmt w:val="bullet"/>
      <w:lvlText w:val=""/>
      <w:lvlJc w:val="left"/>
      <w:pPr>
        <w:tabs>
          <w:tab w:val="num" w:pos="3600"/>
        </w:tabs>
        <w:ind w:left="3240" w:hanging="360"/>
      </w:pPr>
      <w:rPr>
        <w:rFonts w:hint="default" w:ascii="Wingdings" w:hAnsi="Wingdings"/>
        <w:sz w:val="20"/>
      </w:rPr>
    </w:lvl>
    <w:lvl w:ilvl="5" w:tentative="1">
      <w:start w:val="1"/>
      <w:numFmt w:val="bullet"/>
      <w:lvlText w:val=""/>
      <w:lvlJc w:val="left"/>
      <w:pPr>
        <w:tabs>
          <w:tab w:val="num" w:pos="4320"/>
        </w:tabs>
        <w:ind w:left="3960" w:hanging="360"/>
      </w:pPr>
      <w:rPr>
        <w:rFonts w:hint="default" w:ascii="Wingdings" w:hAnsi="Wingdings"/>
        <w:sz w:val="20"/>
      </w:rPr>
    </w:lvl>
    <w:lvl w:ilvl="6" w:tentative="1">
      <w:start w:val="1"/>
      <w:numFmt w:val="bullet"/>
      <w:lvlText w:val=""/>
      <w:lvlJc w:val="left"/>
      <w:pPr>
        <w:tabs>
          <w:tab w:val="num" w:pos="5040"/>
        </w:tabs>
        <w:ind w:left="4680" w:hanging="360"/>
      </w:pPr>
      <w:rPr>
        <w:rFonts w:hint="default" w:ascii="Wingdings" w:hAnsi="Wingdings"/>
        <w:sz w:val="20"/>
      </w:rPr>
    </w:lvl>
    <w:lvl w:ilvl="7" w:tentative="1">
      <w:start w:val="1"/>
      <w:numFmt w:val="bullet"/>
      <w:lvlText w:val=""/>
      <w:lvlJc w:val="left"/>
      <w:pPr>
        <w:tabs>
          <w:tab w:val="num" w:pos="5760"/>
        </w:tabs>
        <w:ind w:left="5400" w:hanging="360"/>
      </w:pPr>
      <w:rPr>
        <w:rFonts w:hint="default" w:ascii="Wingdings" w:hAnsi="Wingdings"/>
        <w:sz w:val="20"/>
      </w:rPr>
    </w:lvl>
    <w:lvl w:ilvl="8" w:tentative="1">
      <w:start w:val="1"/>
      <w:numFmt w:val="bullet"/>
      <w:lvlText w:val=""/>
      <w:lvlJc w:val="left"/>
      <w:pPr>
        <w:tabs>
          <w:tab w:val="num" w:pos="6480"/>
        </w:tabs>
        <w:ind w:left="6120" w:hanging="360"/>
      </w:pPr>
      <w:rPr>
        <w:rFonts w:hint="default" w:ascii="Wingdings" w:hAnsi="Wingdings"/>
        <w:sz w:val="20"/>
      </w:rPr>
    </w:lvl>
  </w:abstractNum>
  <w:abstractNum w:abstractNumId="15" w15:restartNumberingAfterBreak="0">
    <w:nsid w:val="4CB86124"/>
    <w:multiLevelType w:val="multilevel"/>
    <w:tmpl w:val="B71647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17" w15:restartNumberingAfterBreak="0">
    <w:nsid w:val="553351BA"/>
    <w:multiLevelType w:val="hybridMultilevel"/>
    <w:tmpl w:val="1A989FC8"/>
    <w:lvl w:ilvl="0" w:tplc="8846733A">
      <w:start w:val="1"/>
      <w:numFmt w:val="decimal"/>
      <w:lvlText w:val="[%1]"/>
      <w:lvlJc w:val="left"/>
      <w:pPr>
        <w:ind w:left="360" w:hanging="360"/>
      </w:pPr>
      <w:rPr>
        <w:rFonts w:hint="default"/>
      </w:rPr>
    </w:lvl>
    <w:lvl w:ilvl="1" w:tplc="042F0019" w:tentative="1">
      <w:start w:val="1"/>
      <w:numFmt w:val="lowerLetter"/>
      <w:lvlText w:val="%2."/>
      <w:lvlJc w:val="left"/>
      <w:pPr>
        <w:ind w:left="1080" w:hanging="360"/>
      </w:pPr>
    </w:lvl>
    <w:lvl w:ilvl="2" w:tplc="042F001B" w:tentative="1">
      <w:start w:val="1"/>
      <w:numFmt w:val="lowerRoman"/>
      <w:lvlText w:val="%3."/>
      <w:lvlJc w:val="right"/>
      <w:pPr>
        <w:ind w:left="1800" w:hanging="180"/>
      </w:pPr>
    </w:lvl>
    <w:lvl w:ilvl="3" w:tplc="042F000F" w:tentative="1">
      <w:start w:val="1"/>
      <w:numFmt w:val="decimal"/>
      <w:lvlText w:val="%4."/>
      <w:lvlJc w:val="left"/>
      <w:pPr>
        <w:ind w:left="2520" w:hanging="360"/>
      </w:pPr>
    </w:lvl>
    <w:lvl w:ilvl="4" w:tplc="042F0019" w:tentative="1">
      <w:start w:val="1"/>
      <w:numFmt w:val="lowerLetter"/>
      <w:lvlText w:val="%5."/>
      <w:lvlJc w:val="left"/>
      <w:pPr>
        <w:ind w:left="3240" w:hanging="360"/>
      </w:pPr>
    </w:lvl>
    <w:lvl w:ilvl="5" w:tplc="042F001B" w:tentative="1">
      <w:start w:val="1"/>
      <w:numFmt w:val="lowerRoman"/>
      <w:lvlText w:val="%6."/>
      <w:lvlJc w:val="right"/>
      <w:pPr>
        <w:ind w:left="3960" w:hanging="180"/>
      </w:pPr>
    </w:lvl>
    <w:lvl w:ilvl="6" w:tplc="042F000F" w:tentative="1">
      <w:start w:val="1"/>
      <w:numFmt w:val="decimal"/>
      <w:lvlText w:val="%7."/>
      <w:lvlJc w:val="left"/>
      <w:pPr>
        <w:ind w:left="4680" w:hanging="360"/>
      </w:pPr>
    </w:lvl>
    <w:lvl w:ilvl="7" w:tplc="042F0019" w:tentative="1">
      <w:start w:val="1"/>
      <w:numFmt w:val="lowerLetter"/>
      <w:lvlText w:val="%8."/>
      <w:lvlJc w:val="left"/>
      <w:pPr>
        <w:ind w:left="5400" w:hanging="360"/>
      </w:pPr>
    </w:lvl>
    <w:lvl w:ilvl="8" w:tplc="042F001B" w:tentative="1">
      <w:start w:val="1"/>
      <w:numFmt w:val="lowerRoman"/>
      <w:lvlText w:val="%9."/>
      <w:lvlJc w:val="right"/>
      <w:pPr>
        <w:ind w:left="6120" w:hanging="180"/>
      </w:pPr>
    </w:lvl>
  </w:abstractNum>
  <w:abstractNum w:abstractNumId="18" w15:restartNumberingAfterBreak="0">
    <w:nsid w:val="5F1E4337"/>
    <w:multiLevelType w:val="multilevel"/>
    <w:tmpl w:val="9BC2FA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6192366"/>
    <w:multiLevelType w:val="multilevel"/>
    <w:tmpl w:val="87926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A44647"/>
    <w:multiLevelType w:val="hybridMultilevel"/>
    <w:tmpl w:val="A7CCE4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7">
    <w:abstractNumId w:val="23"/>
  </w:num>
  <w:num w:numId="26">
    <w:abstractNumId w:val="22"/>
  </w:num>
  <w:num w:numId="25">
    <w:abstractNumId w:val="21"/>
  </w:num>
  <w:num w:numId="1" w16cid:durableId="15427463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8228276">
    <w:abstractNumId w:val="16"/>
    <w:lvlOverride w:ilvl="0">
      <w:startOverride w:val="1"/>
    </w:lvlOverride>
  </w:num>
  <w:num w:numId="3" w16cid:durableId="153374594">
    <w:abstractNumId w:val="0"/>
  </w:num>
  <w:num w:numId="4" w16cid:durableId="1464688116">
    <w:abstractNumId w:val="1"/>
  </w:num>
  <w:num w:numId="5" w16cid:durableId="955403496">
    <w:abstractNumId w:val="11"/>
  </w:num>
  <w:num w:numId="6" w16cid:durableId="694500845">
    <w:abstractNumId w:val="16"/>
  </w:num>
  <w:num w:numId="7" w16cid:durableId="299116103">
    <w:abstractNumId w:val="17"/>
  </w:num>
  <w:num w:numId="8" w16cid:durableId="2078899045">
    <w:abstractNumId w:val="16"/>
    <w:lvlOverride w:ilvl="0">
      <w:startOverride w:val="1"/>
    </w:lvlOverride>
  </w:num>
  <w:num w:numId="9" w16cid:durableId="473067790">
    <w:abstractNumId w:val="16"/>
    <w:lvlOverride w:ilvl="0">
      <w:startOverride w:val="1"/>
    </w:lvlOverride>
  </w:num>
  <w:num w:numId="10" w16cid:durableId="1197963570">
    <w:abstractNumId w:val="15"/>
  </w:num>
  <w:num w:numId="11" w16cid:durableId="1171260269">
    <w:abstractNumId w:val="7"/>
  </w:num>
  <w:num w:numId="12" w16cid:durableId="908731341">
    <w:abstractNumId w:val="4"/>
  </w:num>
  <w:num w:numId="13" w16cid:durableId="924345165">
    <w:abstractNumId w:val="2"/>
  </w:num>
  <w:num w:numId="14" w16cid:durableId="147138820">
    <w:abstractNumId w:val="6"/>
  </w:num>
  <w:num w:numId="15" w16cid:durableId="2066944978">
    <w:abstractNumId w:val="10"/>
  </w:num>
  <w:num w:numId="16" w16cid:durableId="241598176">
    <w:abstractNumId w:val="18"/>
  </w:num>
  <w:num w:numId="17" w16cid:durableId="1982536230">
    <w:abstractNumId w:val="13"/>
  </w:num>
  <w:num w:numId="18" w16cid:durableId="931426017">
    <w:abstractNumId w:val="14"/>
  </w:num>
  <w:num w:numId="19" w16cid:durableId="139659887">
    <w:abstractNumId w:val="3"/>
  </w:num>
  <w:num w:numId="20" w16cid:durableId="709038453">
    <w:abstractNumId w:val="19"/>
  </w:num>
  <w:num w:numId="21" w16cid:durableId="711224951">
    <w:abstractNumId w:val="9"/>
  </w:num>
  <w:num w:numId="22" w16cid:durableId="1298683423">
    <w:abstractNumId w:val="8"/>
  </w:num>
  <w:num w:numId="23" w16cid:durableId="1560557163">
    <w:abstractNumId w:val="20"/>
  </w:num>
  <w:num w:numId="24" w16cid:durableId="39624457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3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FB9"/>
    <w:rsid w:val="00001F7E"/>
    <w:rsid w:val="0001069A"/>
    <w:rsid w:val="00011BDB"/>
    <w:rsid w:val="00012CDE"/>
    <w:rsid w:val="00021025"/>
    <w:rsid w:val="000332E9"/>
    <w:rsid w:val="00033ED2"/>
    <w:rsid w:val="00061D88"/>
    <w:rsid w:val="000724A6"/>
    <w:rsid w:val="00077A70"/>
    <w:rsid w:val="000835B9"/>
    <w:rsid w:val="000864B4"/>
    <w:rsid w:val="0009224B"/>
    <w:rsid w:val="00092BC6"/>
    <w:rsid w:val="000936CB"/>
    <w:rsid w:val="00095997"/>
    <w:rsid w:val="00097910"/>
    <w:rsid w:val="00097E4C"/>
    <w:rsid w:val="000B34AD"/>
    <w:rsid w:val="000B6376"/>
    <w:rsid w:val="000D7303"/>
    <w:rsid w:val="000D7F9B"/>
    <w:rsid w:val="000E3794"/>
    <w:rsid w:val="000E66B3"/>
    <w:rsid w:val="000F7402"/>
    <w:rsid w:val="000F79A6"/>
    <w:rsid w:val="001024CA"/>
    <w:rsid w:val="001234D1"/>
    <w:rsid w:val="00131317"/>
    <w:rsid w:val="001346C4"/>
    <w:rsid w:val="00141B42"/>
    <w:rsid w:val="001514C2"/>
    <w:rsid w:val="001728D4"/>
    <w:rsid w:val="00175C8B"/>
    <w:rsid w:val="00176516"/>
    <w:rsid w:val="0018642C"/>
    <w:rsid w:val="001961AC"/>
    <w:rsid w:val="001A51DC"/>
    <w:rsid w:val="001B1834"/>
    <w:rsid w:val="001B4418"/>
    <w:rsid w:val="001D0251"/>
    <w:rsid w:val="001D2AC2"/>
    <w:rsid w:val="001D7953"/>
    <w:rsid w:val="001F0B3C"/>
    <w:rsid w:val="001F54E5"/>
    <w:rsid w:val="002277E3"/>
    <w:rsid w:val="00234EC5"/>
    <w:rsid w:val="002404EF"/>
    <w:rsid w:val="002741B5"/>
    <w:rsid w:val="002806F9"/>
    <w:rsid w:val="00290371"/>
    <w:rsid w:val="00296165"/>
    <w:rsid w:val="002966B5"/>
    <w:rsid w:val="002966E6"/>
    <w:rsid w:val="002A172C"/>
    <w:rsid w:val="002B1043"/>
    <w:rsid w:val="002B7D58"/>
    <w:rsid w:val="002C4E65"/>
    <w:rsid w:val="002D3AA4"/>
    <w:rsid w:val="002D67D9"/>
    <w:rsid w:val="002D7A08"/>
    <w:rsid w:val="002E261C"/>
    <w:rsid w:val="00300DE4"/>
    <w:rsid w:val="003069B6"/>
    <w:rsid w:val="00310DB1"/>
    <w:rsid w:val="003149B1"/>
    <w:rsid w:val="00314BF7"/>
    <w:rsid w:val="003228D1"/>
    <w:rsid w:val="00323B15"/>
    <w:rsid w:val="0034070E"/>
    <w:rsid w:val="003505EB"/>
    <w:rsid w:val="003509A4"/>
    <w:rsid w:val="00353383"/>
    <w:rsid w:val="00362A8C"/>
    <w:rsid w:val="00365C59"/>
    <w:rsid w:val="00390C4C"/>
    <w:rsid w:val="00395FA1"/>
    <w:rsid w:val="003A07AD"/>
    <w:rsid w:val="003A3B76"/>
    <w:rsid w:val="003A51C4"/>
    <w:rsid w:val="003B24F8"/>
    <w:rsid w:val="003B5C98"/>
    <w:rsid w:val="003D2D59"/>
    <w:rsid w:val="003D3111"/>
    <w:rsid w:val="003D6BE7"/>
    <w:rsid w:val="003D6C23"/>
    <w:rsid w:val="003E1F7D"/>
    <w:rsid w:val="003E67A7"/>
    <w:rsid w:val="004023C9"/>
    <w:rsid w:val="004128BA"/>
    <w:rsid w:val="004160CB"/>
    <w:rsid w:val="00416520"/>
    <w:rsid w:val="004365BB"/>
    <w:rsid w:val="00440F5F"/>
    <w:rsid w:val="00441E23"/>
    <w:rsid w:val="00441F37"/>
    <w:rsid w:val="00444673"/>
    <w:rsid w:val="00457A5E"/>
    <w:rsid w:val="0046135B"/>
    <w:rsid w:val="00462C1A"/>
    <w:rsid w:val="0047608E"/>
    <w:rsid w:val="00487359"/>
    <w:rsid w:val="00487D0C"/>
    <w:rsid w:val="00495067"/>
    <w:rsid w:val="004B64EE"/>
    <w:rsid w:val="004C276D"/>
    <w:rsid w:val="004D68F9"/>
    <w:rsid w:val="004D6C35"/>
    <w:rsid w:val="004E0866"/>
    <w:rsid w:val="004E247C"/>
    <w:rsid w:val="004F3AD8"/>
    <w:rsid w:val="0050324D"/>
    <w:rsid w:val="00503B16"/>
    <w:rsid w:val="0052754C"/>
    <w:rsid w:val="00531A1A"/>
    <w:rsid w:val="005431EB"/>
    <w:rsid w:val="00547AB6"/>
    <w:rsid w:val="00547DF6"/>
    <w:rsid w:val="0055157F"/>
    <w:rsid w:val="00553904"/>
    <w:rsid w:val="00554668"/>
    <w:rsid w:val="00554C1B"/>
    <w:rsid w:val="00560B34"/>
    <w:rsid w:val="00573260"/>
    <w:rsid w:val="005737E5"/>
    <w:rsid w:val="005A0172"/>
    <w:rsid w:val="005D32E1"/>
    <w:rsid w:val="005E2B7C"/>
    <w:rsid w:val="005F1C07"/>
    <w:rsid w:val="00601AC6"/>
    <w:rsid w:val="00606C30"/>
    <w:rsid w:val="00617D96"/>
    <w:rsid w:val="00635CD1"/>
    <w:rsid w:val="00641CAE"/>
    <w:rsid w:val="006465BD"/>
    <w:rsid w:val="0065190A"/>
    <w:rsid w:val="00656E35"/>
    <w:rsid w:val="006656E7"/>
    <w:rsid w:val="00692454"/>
    <w:rsid w:val="00695166"/>
    <w:rsid w:val="006A03DE"/>
    <w:rsid w:val="006A4EA5"/>
    <w:rsid w:val="006A7DC6"/>
    <w:rsid w:val="006B0A82"/>
    <w:rsid w:val="006C65BD"/>
    <w:rsid w:val="006C6DF3"/>
    <w:rsid w:val="006E0FF1"/>
    <w:rsid w:val="006E25F3"/>
    <w:rsid w:val="006F00A2"/>
    <w:rsid w:val="006F0E21"/>
    <w:rsid w:val="00703439"/>
    <w:rsid w:val="007045DD"/>
    <w:rsid w:val="00710649"/>
    <w:rsid w:val="007117D9"/>
    <w:rsid w:val="00716C2D"/>
    <w:rsid w:val="00717800"/>
    <w:rsid w:val="007204DB"/>
    <w:rsid w:val="0072185E"/>
    <w:rsid w:val="00724234"/>
    <w:rsid w:val="00724245"/>
    <w:rsid w:val="00727C69"/>
    <w:rsid w:val="00730EAB"/>
    <w:rsid w:val="007448D1"/>
    <w:rsid w:val="00752719"/>
    <w:rsid w:val="00757C79"/>
    <w:rsid w:val="00765CDB"/>
    <w:rsid w:val="007721B6"/>
    <w:rsid w:val="007741FC"/>
    <w:rsid w:val="00782662"/>
    <w:rsid w:val="007909F5"/>
    <w:rsid w:val="007C0027"/>
    <w:rsid w:val="007C4795"/>
    <w:rsid w:val="007D75D0"/>
    <w:rsid w:val="007D7D7C"/>
    <w:rsid w:val="007F0294"/>
    <w:rsid w:val="0080595C"/>
    <w:rsid w:val="00807579"/>
    <w:rsid w:val="008158C6"/>
    <w:rsid w:val="00820F34"/>
    <w:rsid w:val="00832F84"/>
    <w:rsid w:val="00854C38"/>
    <w:rsid w:val="00855917"/>
    <w:rsid w:val="00876915"/>
    <w:rsid w:val="008833A2"/>
    <w:rsid w:val="00897AF4"/>
    <w:rsid w:val="008C2BC9"/>
    <w:rsid w:val="008D3618"/>
    <w:rsid w:val="008E37FA"/>
    <w:rsid w:val="008F2033"/>
    <w:rsid w:val="00905053"/>
    <w:rsid w:val="00906FA8"/>
    <w:rsid w:val="00914C92"/>
    <w:rsid w:val="0092735B"/>
    <w:rsid w:val="009301C6"/>
    <w:rsid w:val="009401FF"/>
    <w:rsid w:val="00942DC6"/>
    <w:rsid w:val="00946625"/>
    <w:rsid w:val="009529F7"/>
    <w:rsid w:val="00956D11"/>
    <w:rsid w:val="00957F45"/>
    <w:rsid w:val="00960C94"/>
    <w:rsid w:val="00983A47"/>
    <w:rsid w:val="009952CA"/>
    <w:rsid w:val="009A1E5A"/>
    <w:rsid w:val="009C271C"/>
    <w:rsid w:val="009C5D63"/>
    <w:rsid w:val="009E0DE4"/>
    <w:rsid w:val="00A05062"/>
    <w:rsid w:val="00A21464"/>
    <w:rsid w:val="00A2258F"/>
    <w:rsid w:val="00A41385"/>
    <w:rsid w:val="00A450A7"/>
    <w:rsid w:val="00A533C5"/>
    <w:rsid w:val="00A62A99"/>
    <w:rsid w:val="00A70360"/>
    <w:rsid w:val="00A77BA5"/>
    <w:rsid w:val="00A818F1"/>
    <w:rsid w:val="00A91738"/>
    <w:rsid w:val="00AB2BBD"/>
    <w:rsid w:val="00AB620B"/>
    <w:rsid w:val="00AC4CB3"/>
    <w:rsid w:val="00AD0576"/>
    <w:rsid w:val="00AD2BBA"/>
    <w:rsid w:val="00B165F5"/>
    <w:rsid w:val="00B2531F"/>
    <w:rsid w:val="00B27CF0"/>
    <w:rsid w:val="00B30243"/>
    <w:rsid w:val="00B30F37"/>
    <w:rsid w:val="00B35B9F"/>
    <w:rsid w:val="00B4013D"/>
    <w:rsid w:val="00B42BDE"/>
    <w:rsid w:val="00B456D1"/>
    <w:rsid w:val="00B63BAF"/>
    <w:rsid w:val="00B645AC"/>
    <w:rsid w:val="00B732AB"/>
    <w:rsid w:val="00B7549A"/>
    <w:rsid w:val="00B82A09"/>
    <w:rsid w:val="00BA59EA"/>
    <w:rsid w:val="00BA6137"/>
    <w:rsid w:val="00BB2AE3"/>
    <w:rsid w:val="00BB6691"/>
    <w:rsid w:val="00BD1B3F"/>
    <w:rsid w:val="00BD5B83"/>
    <w:rsid w:val="00BF52EC"/>
    <w:rsid w:val="00C03830"/>
    <w:rsid w:val="00C11620"/>
    <w:rsid w:val="00C138CF"/>
    <w:rsid w:val="00C13DCF"/>
    <w:rsid w:val="00C159F3"/>
    <w:rsid w:val="00C248FF"/>
    <w:rsid w:val="00C35547"/>
    <w:rsid w:val="00C42944"/>
    <w:rsid w:val="00C70B3B"/>
    <w:rsid w:val="00C74EE6"/>
    <w:rsid w:val="00C8274C"/>
    <w:rsid w:val="00C8342B"/>
    <w:rsid w:val="00C834F0"/>
    <w:rsid w:val="00C87A8D"/>
    <w:rsid w:val="00C91149"/>
    <w:rsid w:val="00C960B3"/>
    <w:rsid w:val="00CB10EE"/>
    <w:rsid w:val="00CB1819"/>
    <w:rsid w:val="00CB35F0"/>
    <w:rsid w:val="00CC03C6"/>
    <w:rsid w:val="00CC2BCB"/>
    <w:rsid w:val="00CC6196"/>
    <w:rsid w:val="00CD0ADA"/>
    <w:rsid w:val="00CD6F60"/>
    <w:rsid w:val="00CD7572"/>
    <w:rsid w:val="00CE67B7"/>
    <w:rsid w:val="00CE7CE7"/>
    <w:rsid w:val="00CF1799"/>
    <w:rsid w:val="00CF6FB9"/>
    <w:rsid w:val="00D055C0"/>
    <w:rsid w:val="00D05924"/>
    <w:rsid w:val="00D22808"/>
    <w:rsid w:val="00D25D7D"/>
    <w:rsid w:val="00D2623C"/>
    <w:rsid w:val="00D34E5F"/>
    <w:rsid w:val="00D3775F"/>
    <w:rsid w:val="00D454C3"/>
    <w:rsid w:val="00D54EFD"/>
    <w:rsid w:val="00D56972"/>
    <w:rsid w:val="00D64E83"/>
    <w:rsid w:val="00DA18AE"/>
    <w:rsid w:val="00DA79BD"/>
    <w:rsid w:val="00DB258C"/>
    <w:rsid w:val="00DB6917"/>
    <w:rsid w:val="00DD2A08"/>
    <w:rsid w:val="00DD335A"/>
    <w:rsid w:val="00DE3283"/>
    <w:rsid w:val="00DF40E6"/>
    <w:rsid w:val="00E03C3D"/>
    <w:rsid w:val="00E10A9C"/>
    <w:rsid w:val="00E21824"/>
    <w:rsid w:val="00E3015E"/>
    <w:rsid w:val="00E33269"/>
    <w:rsid w:val="00E44582"/>
    <w:rsid w:val="00E52EB8"/>
    <w:rsid w:val="00E61771"/>
    <w:rsid w:val="00E77AB4"/>
    <w:rsid w:val="00E846FB"/>
    <w:rsid w:val="00E8713D"/>
    <w:rsid w:val="00E977C4"/>
    <w:rsid w:val="00EA005F"/>
    <w:rsid w:val="00EB046A"/>
    <w:rsid w:val="00EB501E"/>
    <w:rsid w:val="00EC23F2"/>
    <w:rsid w:val="00ED0E48"/>
    <w:rsid w:val="00EE21B5"/>
    <w:rsid w:val="00EF0CC8"/>
    <w:rsid w:val="00EF1206"/>
    <w:rsid w:val="00EF42CA"/>
    <w:rsid w:val="00F15B4E"/>
    <w:rsid w:val="00F20501"/>
    <w:rsid w:val="00F23A5D"/>
    <w:rsid w:val="00F2E23E"/>
    <w:rsid w:val="00F35E76"/>
    <w:rsid w:val="00F36F49"/>
    <w:rsid w:val="00F43EDD"/>
    <w:rsid w:val="00F46519"/>
    <w:rsid w:val="00F54DC1"/>
    <w:rsid w:val="00F6151F"/>
    <w:rsid w:val="00F8763B"/>
    <w:rsid w:val="00FA692B"/>
    <w:rsid w:val="00FB389E"/>
    <w:rsid w:val="00FC0391"/>
    <w:rsid w:val="00FC2173"/>
    <w:rsid w:val="00FC7928"/>
    <w:rsid w:val="00FD1CBF"/>
    <w:rsid w:val="00FD3ED4"/>
    <w:rsid w:val="00FE6AF2"/>
    <w:rsid w:val="01C66B7F"/>
    <w:rsid w:val="033F5C98"/>
    <w:rsid w:val="034CFFF7"/>
    <w:rsid w:val="0367B70C"/>
    <w:rsid w:val="038C92CC"/>
    <w:rsid w:val="03A6B5AF"/>
    <w:rsid w:val="0427E58A"/>
    <w:rsid w:val="04869ADE"/>
    <w:rsid w:val="04CDCF01"/>
    <w:rsid w:val="0578504B"/>
    <w:rsid w:val="058DDD6B"/>
    <w:rsid w:val="05CFBBFF"/>
    <w:rsid w:val="06130E29"/>
    <w:rsid w:val="065FD82C"/>
    <w:rsid w:val="065FD9FD"/>
    <w:rsid w:val="06849481"/>
    <w:rsid w:val="06AA5CCE"/>
    <w:rsid w:val="07DEBDB1"/>
    <w:rsid w:val="0802D36C"/>
    <w:rsid w:val="0835D0C6"/>
    <w:rsid w:val="09F969A7"/>
    <w:rsid w:val="0A4D23AA"/>
    <w:rsid w:val="0A5E6A16"/>
    <w:rsid w:val="0AA7BD7F"/>
    <w:rsid w:val="0BB70CFE"/>
    <w:rsid w:val="0C30E6CC"/>
    <w:rsid w:val="0C81AD6F"/>
    <w:rsid w:val="0D69D2D5"/>
    <w:rsid w:val="0DA8AAFB"/>
    <w:rsid w:val="0DD3E247"/>
    <w:rsid w:val="0E5DC628"/>
    <w:rsid w:val="0E991CEF"/>
    <w:rsid w:val="0ED3A81C"/>
    <w:rsid w:val="0F5F1F1C"/>
    <w:rsid w:val="10327322"/>
    <w:rsid w:val="1092274D"/>
    <w:rsid w:val="10AF391A"/>
    <w:rsid w:val="1134DD13"/>
    <w:rsid w:val="13132284"/>
    <w:rsid w:val="1349921E"/>
    <w:rsid w:val="139B0269"/>
    <w:rsid w:val="13A7968F"/>
    <w:rsid w:val="13AC5BC4"/>
    <w:rsid w:val="13AC60F9"/>
    <w:rsid w:val="142990B1"/>
    <w:rsid w:val="147D9D9C"/>
    <w:rsid w:val="149C6707"/>
    <w:rsid w:val="14AA7656"/>
    <w:rsid w:val="15A5E53F"/>
    <w:rsid w:val="16D892E5"/>
    <w:rsid w:val="16FEB9DC"/>
    <w:rsid w:val="178E9515"/>
    <w:rsid w:val="180917C1"/>
    <w:rsid w:val="18710A02"/>
    <w:rsid w:val="1872FDA9"/>
    <w:rsid w:val="18BCA467"/>
    <w:rsid w:val="19382691"/>
    <w:rsid w:val="199E411B"/>
    <w:rsid w:val="19CA5412"/>
    <w:rsid w:val="19DD2AAA"/>
    <w:rsid w:val="19DF0B3D"/>
    <w:rsid w:val="1AB13E8D"/>
    <w:rsid w:val="1AE83D96"/>
    <w:rsid w:val="1AEC484F"/>
    <w:rsid w:val="1B061964"/>
    <w:rsid w:val="1B2BE67C"/>
    <w:rsid w:val="1B61C57C"/>
    <w:rsid w:val="1B78FAAC"/>
    <w:rsid w:val="1BBFEBB2"/>
    <w:rsid w:val="1BEE4DA9"/>
    <w:rsid w:val="1CEC7298"/>
    <w:rsid w:val="1CF0F418"/>
    <w:rsid w:val="1CF358E2"/>
    <w:rsid w:val="1D8EB5BD"/>
    <w:rsid w:val="1D96D41D"/>
    <w:rsid w:val="1E109013"/>
    <w:rsid w:val="1EDD55FB"/>
    <w:rsid w:val="1F40F11A"/>
    <w:rsid w:val="1F52BDEC"/>
    <w:rsid w:val="1F78A8E5"/>
    <w:rsid w:val="1F98CBA5"/>
    <w:rsid w:val="20116873"/>
    <w:rsid w:val="20B39340"/>
    <w:rsid w:val="2132B9BF"/>
    <w:rsid w:val="2138C257"/>
    <w:rsid w:val="214D33D9"/>
    <w:rsid w:val="2150692B"/>
    <w:rsid w:val="21ADC934"/>
    <w:rsid w:val="223CA289"/>
    <w:rsid w:val="227AFE2C"/>
    <w:rsid w:val="22C8F1BD"/>
    <w:rsid w:val="22E645D0"/>
    <w:rsid w:val="24A741C6"/>
    <w:rsid w:val="24D69F17"/>
    <w:rsid w:val="256E52DC"/>
    <w:rsid w:val="2584357B"/>
    <w:rsid w:val="260EE308"/>
    <w:rsid w:val="26EE337C"/>
    <w:rsid w:val="27224564"/>
    <w:rsid w:val="27724FDD"/>
    <w:rsid w:val="2774A1BD"/>
    <w:rsid w:val="27E725F2"/>
    <w:rsid w:val="27E8AEE5"/>
    <w:rsid w:val="27EF568C"/>
    <w:rsid w:val="280C6F38"/>
    <w:rsid w:val="28B41951"/>
    <w:rsid w:val="28EC5E5A"/>
    <w:rsid w:val="290A1942"/>
    <w:rsid w:val="294196B2"/>
    <w:rsid w:val="29468C8E"/>
    <w:rsid w:val="29878B35"/>
    <w:rsid w:val="299CDD18"/>
    <w:rsid w:val="2A1D96E1"/>
    <w:rsid w:val="2A7EE28B"/>
    <w:rsid w:val="2A9AC9A1"/>
    <w:rsid w:val="2AABBE83"/>
    <w:rsid w:val="2B55E095"/>
    <w:rsid w:val="2B78D1C3"/>
    <w:rsid w:val="2B839969"/>
    <w:rsid w:val="2C5D1C9B"/>
    <w:rsid w:val="2D85007A"/>
    <w:rsid w:val="2DA13478"/>
    <w:rsid w:val="2E6E5284"/>
    <w:rsid w:val="2E8AE0C8"/>
    <w:rsid w:val="2EB26CB0"/>
    <w:rsid w:val="2EC54642"/>
    <w:rsid w:val="2FCD8596"/>
    <w:rsid w:val="30A38662"/>
    <w:rsid w:val="30F81138"/>
    <w:rsid w:val="3181F455"/>
    <w:rsid w:val="31E7E300"/>
    <w:rsid w:val="32E64E70"/>
    <w:rsid w:val="32F06EE4"/>
    <w:rsid w:val="33178D07"/>
    <w:rsid w:val="337B5C7A"/>
    <w:rsid w:val="33F18B99"/>
    <w:rsid w:val="344C9F82"/>
    <w:rsid w:val="34FB9E46"/>
    <w:rsid w:val="376CA07C"/>
    <w:rsid w:val="382092CC"/>
    <w:rsid w:val="382387F4"/>
    <w:rsid w:val="385341FD"/>
    <w:rsid w:val="386FBA41"/>
    <w:rsid w:val="389566D8"/>
    <w:rsid w:val="38C57792"/>
    <w:rsid w:val="391FAC85"/>
    <w:rsid w:val="3B6E6BBC"/>
    <w:rsid w:val="3B7E0C08"/>
    <w:rsid w:val="3C613442"/>
    <w:rsid w:val="3D4803E6"/>
    <w:rsid w:val="3D48FE53"/>
    <w:rsid w:val="3D98113C"/>
    <w:rsid w:val="3D989012"/>
    <w:rsid w:val="3DFCB5B3"/>
    <w:rsid w:val="3E1CB13C"/>
    <w:rsid w:val="3E28EE04"/>
    <w:rsid w:val="3E6C0E2E"/>
    <w:rsid w:val="3F089EAC"/>
    <w:rsid w:val="3F320F81"/>
    <w:rsid w:val="3FACEE81"/>
    <w:rsid w:val="400C444F"/>
    <w:rsid w:val="403DEEE3"/>
    <w:rsid w:val="407665A5"/>
    <w:rsid w:val="41906EFD"/>
    <w:rsid w:val="4315DA66"/>
    <w:rsid w:val="4329646D"/>
    <w:rsid w:val="4344AD98"/>
    <w:rsid w:val="434F215D"/>
    <w:rsid w:val="434F8CB4"/>
    <w:rsid w:val="4401EABF"/>
    <w:rsid w:val="443D487C"/>
    <w:rsid w:val="447DF07A"/>
    <w:rsid w:val="4482AAE1"/>
    <w:rsid w:val="44DBBA71"/>
    <w:rsid w:val="450C21F1"/>
    <w:rsid w:val="45712E6F"/>
    <w:rsid w:val="46998F9E"/>
    <w:rsid w:val="46C77555"/>
    <w:rsid w:val="4729E13B"/>
    <w:rsid w:val="473D4C97"/>
    <w:rsid w:val="47B7EDE4"/>
    <w:rsid w:val="47E4A4ED"/>
    <w:rsid w:val="47FB781C"/>
    <w:rsid w:val="48389506"/>
    <w:rsid w:val="4865368B"/>
    <w:rsid w:val="48F1E6FF"/>
    <w:rsid w:val="497CA17C"/>
    <w:rsid w:val="4AB9B46C"/>
    <w:rsid w:val="4AEA7601"/>
    <w:rsid w:val="4AEC77B2"/>
    <w:rsid w:val="4B370BBC"/>
    <w:rsid w:val="4B777E43"/>
    <w:rsid w:val="4BBE1341"/>
    <w:rsid w:val="4BDC03E4"/>
    <w:rsid w:val="4C831D10"/>
    <w:rsid w:val="4CA003FE"/>
    <w:rsid w:val="4D71A8C1"/>
    <w:rsid w:val="4DC90B0F"/>
    <w:rsid w:val="4DD5636F"/>
    <w:rsid w:val="4E3CEF21"/>
    <w:rsid w:val="4E6B08FA"/>
    <w:rsid w:val="4E8DBD96"/>
    <w:rsid w:val="4E9F8876"/>
    <w:rsid w:val="4EBD1199"/>
    <w:rsid w:val="4F35A356"/>
    <w:rsid w:val="4F3FD778"/>
    <w:rsid w:val="4FADCC58"/>
    <w:rsid w:val="511DFD7E"/>
    <w:rsid w:val="51843AB4"/>
    <w:rsid w:val="51D355C0"/>
    <w:rsid w:val="52EAD355"/>
    <w:rsid w:val="530D7A1A"/>
    <w:rsid w:val="5317DDD5"/>
    <w:rsid w:val="534E73D8"/>
    <w:rsid w:val="542FFD63"/>
    <w:rsid w:val="5458292B"/>
    <w:rsid w:val="547FCB03"/>
    <w:rsid w:val="54CCB02F"/>
    <w:rsid w:val="560D847C"/>
    <w:rsid w:val="56733AB4"/>
    <w:rsid w:val="56CCCF4E"/>
    <w:rsid w:val="58606AF7"/>
    <w:rsid w:val="58943FC7"/>
    <w:rsid w:val="590A2DBD"/>
    <w:rsid w:val="599E1DBD"/>
    <w:rsid w:val="5AE08330"/>
    <w:rsid w:val="5B073C62"/>
    <w:rsid w:val="5BB61519"/>
    <w:rsid w:val="5BC32BA3"/>
    <w:rsid w:val="5DA7F52C"/>
    <w:rsid w:val="5DFC7265"/>
    <w:rsid w:val="5E49A965"/>
    <w:rsid w:val="5E6DC653"/>
    <w:rsid w:val="6043EEC0"/>
    <w:rsid w:val="60B70363"/>
    <w:rsid w:val="60FACCB9"/>
    <w:rsid w:val="618A8C68"/>
    <w:rsid w:val="62728CAF"/>
    <w:rsid w:val="629DDEC2"/>
    <w:rsid w:val="6354A873"/>
    <w:rsid w:val="639B933B"/>
    <w:rsid w:val="63A5F448"/>
    <w:rsid w:val="642524D2"/>
    <w:rsid w:val="6429E6A9"/>
    <w:rsid w:val="6456CA62"/>
    <w:rsid w:val="64B72528"/>
    <w:rsid w:val="64F1F3F5"/>
    <w:rsid w:val="6562A2E4"/>
    <w:rsid w:val="65658938"/>
    <w:rsid w:val="6657B9F9"/>
    <w:rsid w:val="667014F0"/>
    <w:rsid w:val="6896A764"/>
    <w:rsid w:val="693EF6F9"/>
    <w:rsid w:val="69C682DF"/>
    <w:rsid w:val="6A26300D"/>
    <w:rsid w:val="6A3069E0"/>
    <w:rsid w:val="6A6AECE7"/>
    <w:rsid w:val="6AA54F4C"/>
    <w:rsid w:val="6AA9F6E4"/>
    <w:rsid w:val="6AFEEFBF"/>
    <w:rsid w:val="6B0CC625"/>
    <w:rsid w:val="6B8C396F"/>
    <w:rsid w:val="6BF9C0A0"/>
    <w:rsid w:val="6C60C884"/>
    <w:rsid w:val="6C8E981D"/>
    <w:rsid w:val="6CF44967"/>
    <w:rsid w:val="6D03745E"/>
    <w:rsid w:val="6D36CD5A"/>
    <w:rsid w:val="6D7259E0"/>
    <w:rsid w:val="6D852A4A"/>
    <w:rsid w:val="6DD61B41"/>
    <w:rsid w:val="6F87E9E4"/>
    <w:rsid w:val="6FDDB352"/>
    <w:rsid w:val="6FE2E03A"/>
    <w:rsid w:val="6FE93BF1"/>
    <w:rsid w:val="70272927"/>
    <w:rsid w:val="70B01AB3"/>
    <w:rsid w:val="70E215FD"/>
    <w:rsid w:val="7108334C"/>
    <w:rsid w:val="7121FADE"/>
    <w:rsid w:val="712C9461"/>
    <w:rsid w:val="716C29BE"/>
    <w:rsid w:val="718FAD60"/>
    <w:rsid w:val="71DBF10B"/>
    <w:rsid w:val="744D5F04"/>
    <w:rsid w:val="7496B218"/>
    <w:rsid w:val="74AB4601"/>
    <w:rsid w:val="753D48DE"/>
    <w:rsid w:val="7581B84D"/>
    <w:rsid w:val="7650DA50"/>
    <w:rsid w:val="7656D607"/>
    <w:rsid w:val="768C4C03"/>
    <w:rsid w:val="76B3C0B6"/>
    <w:rsid w:val="772860CE"/>
    <w:rsid w:val="77B43D8F"/>
    <w:rsid w:val="77BECDF5"/>
    <w:rsid w:val="78B25C4E"/>
    <w:rsid w:val="7976A54A"/>
    <w:rsid w:val="7993F73B"/>
    <w:rsid w:val="79F72217"/>
    <w:rsid w:val="79F7BD3D"/>
    <w:rsid w:val="7B586792"/>
    <w:rsid w:val="7BF30726"/>
    <w:rsid w:val="7C27266D"/>
    <w:rsid w:val="7CA8B8C8"/>
    <w:rsid w:val="7CC9F323"/>
    <w:rsid w:val="7CCA45D7"/>
    <w:rsid w:val="7D937675"/>
    <w:rsid w:val="7E48E166"/>
    <w:rsid w:val="7F74A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4B4E"/>
  <w15:docId w15:val="{1D20E77F-4EE6-6C4F-91B7-41CC665758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6FB9"/>
    <w:pPr>
      <w:spacing w:after="0" w:line="240" w:lineRule="auto"/>
      <w:jc w:val="center"/>
    </w:pPr>
    <w:rPr>
      <w:rFonts w:ascii="Times New Roman" w:hAnsi="Times New Roman" w:eastAsia="Times New Roman" w:cs="Times New Roman"/>
      <w:sz w:val="20"/>
      <w:szCs w:val="20"/>
    </w:rPr>
  </w:style>
  <w:style w:type="paragraph" w:styleId="Heading1">
    <w:name w:val="heading 1"/>
    <w:basedOn w:val="Normal"/>
    <w:next w:val="Normal"/>
    <w:link w:val="Heading1Char"/>
    <w:uiPriority w:val="99"/>
    <w:qFormat/>
    <w:rsid w:val="00CF6FB9"/>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uiPriority w:val="99"/>
    <w:semiHidden/>
    <w:unhideWhenUsed/>
    <w:qFormat/>
    <w:rsid w:val="00CF6FB9"/>
    <w:pPr>
      <w:keepNext/>
      <w:keepLines/>
      <w:numPr>
        <w:ilvl w:val="1"/>
        <w:numId w:val="1"/>
      </w:numPr>
      <w:tabs>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semiHidden/>
    <w:unhideWhenUsed/>
    <w:qFormat/>
    <w:rsid w:val="00CF6FB9"/>
    <w:pPr>
      <w:numPr>
        <w:ilvl w:val="2"/>
        <w:numId w:val="1"/>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semiHidden/>
    <w:unhideWhenUsed/>
    <w:qFormat/>
    <w:rsid w:val="00CF6FB9"/>
    <w:pPr>
      <w:numPr>
        <w:ilvl w:val="3"/>
        <w:numId w:val="1"/>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unhideWhenUsed/>
    <w:qFormat/>
    <w:rsid w:val="00CF6FB9"/>
    <w:pPr>
      <w:tabs>
        <w:tab w:val="left" w:pos="360"/>
      </w:tabs>
      <w:spacing w:before="160" w:after="80"/>
      <w:outlineLvl w:val="4"/>
    </w:pPr>
    <w:rPr>
      <w:smallCaps/>
      <w:noProo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rsid w:val="00CF6FB9"/>
    <w:rPr>
      <w:rFonts w:ascii="Times New Roman" w:hAnsi="Times New Roman" w:eastAsia="Times New Roman" w:cs="Times New Roman"/>
      <w:smallCaps/>
      <w:noProof/>
      <w:sz w:val="20"/>
      <w:szCs w:val="20"/>
    </w:rPr>
  </w:style>
  <w:style w:type="character" w:styleId="Heading2Char" w:customStyle="1">
    <w:name w:val="Heading 2 Char"/>
    <w:basedOn w:val="DefaultParagraphFont"/>
    <w:link w:val="Heading2"/>
    <w:uiPriority w:val="99"/>
    <w:semiHidden/>
    <w:rsid w:val="00CF6FB9"/>
    <w:rPr>
      <w:rFonts w:ascii="Times New Roman" w:hAnsi="Times New Roman" w:eastAsia="MS Mincho" w:cs="Times New Roman"/>
      <w:i/>
      <w:iCs/>
      <w:noProof/>
      <w:sz w:val="20"/>
      <w:szCs w:val="20"/>
    </w:rPr>
  </w:style>
  <w:style w:type="character" w:styleId="Heading3Char" w:customStyle="1">
    <w:name w:val="Heading 3 Char"/>
    <w:basedOn w:val="DefaultParagraphFont"/>
    <w:link w:val="Heading3"/>
    <w:uiPriority w:val="99"/>
    <w:semiHidden/>
    <w:rsid w:val="00CF6FB9"/>
    <w:rPr>
      <w:rFonts w:ascii="Times New Roman" w:hAnsi="Times New Roman" w:eastAsia="MS Mincho" w:cs="Times New Roman"/>
      <w:i/>
      <w:iCs/>
      <w:noProof/>
      <w:sz w:val="20"/>
      <w:szCs w:val="20"/>
    </w:rPr>
  </w:style>
  <w:style w:type="character" w:styleId="Heading4Char" w:customStyle="1">
    <w:name w:val="Heading 4 Char"/>
    <w:basedOn w:val="DefaultParagraphFont"/>
    <w:link w:val="Heading4"/>
    <w:uiPriority w:val="99"/>
    <w:semiHidden/>
    <w:rsid w:val="00CF6FB9"/>
    <w:rPr>
      <w:rFonts w:ascii="Times New Roman" w:hAnsi="Times New Roman" w:eastAsia="MS Mincho" w:cs="Times New Roman"/>
      <w:i/>
      <w:iCs/>
      <w:noProof/>
      <w:sz w:val="20"/>
      <w:szCs w:val="20"/>
    </w:rPr>
  </w:style>
  <w:style w:type="character" w:styleId="Heading5Char" w:customStyle="1">
    <w:name w:val="Heading 5 Char"/>
    <w:basedOn w:val="DefaultParagraphFont"/>
    <w:link w:val="Heading5"/>
    <w:uiPriority w:val="99"/>
    <w:rsid w:val="00CF6FB9"/>
    <w:rPr>
      <w:rFonts w:ascii="Times New Roman" w:hAnsi="Times New Roman" w:eastAsia="Times New Roman" w:cs="Times New Roman"/>
      <w:smallCaps/>
      <w:noProof/>
      <w:sz w:val="20"/>
      <w:szCs w:val="20"/>
    </w:rPr>
  </w:style>
  <w:style w:type="character" w:styleId="Hyperlink">
    <w:name w:val="Hyperlink"/>
    <w:uiPriority w:val="99"/>
    <w:unhideWhenUsed/>
    <w:rsid w:val="00CF6FB9"/>
    <w:rPr>
      <w:color w:val="0000FF"/>
      <w:u w:val="single"/>
    </w:rPr>
  </w:style>
  <w:style w:type="paragraph" w:styleId="Caption">
    <w:name w:val="caption"/>
    <w:basedOn w:val="Normal"/>
    <w:next w:val="Normal"/>
    <w:uiPriority w:val="35"/>
    <w:unhideWhenUsed/>
    <w:qFormat/>
    <w:rsid w:val="00CF6FB9"/>
    <w:rPr>
      <w:b/>
      <w:bCs/>
    </w:rPr>
  </w:style>
  <w:style w:type="paragraph" w:styleId="Abstract" w:customStyle="1">
    <w:name w:val="Abstract"/>
    <w:uiPriority w:val="99"/>
    <w:rsid w:val="00CF6FB9"/>
    <w:pPr>
      <w:spacing w:line="240" w:lineRule="auto"/>
      <w:ind w:firstLine="274"/>
      <w:jc w:val="both"/>
    </w:pPr>
    <w:rPr>
      <w:rFonts w:ascii="Times New Roman" w:hAnsi="Times New Roman" w:eastAsia="Times New Roman" w:cs="Times New Roman"/>
      <w:b/>
      <w:bCs/>
      <w:sz w:val="18"/>
      <w:szCs w:val="18"/>
    </w:rPr>
  </w:style>
  <w:style w:type="paragraph" w:styleId="Affiliation" w:customStyle="1">
    <w:name w:val="Affiliation"/>
    <w:uiPriority w:val="99"/>
    <w:rsid w:val="00CF6FB9"/>
    <w:pPr>
      <w:spacing w:after="0" w:line="240" w:lineRule="auto"/>
      <w:jc w:val="center"/>
    </w:pPr>
    <w:rPr>
      <w:rFonts w:ascii="Times New Roman" w:hAnsi="Times New Roman" w:eastAsia="Times New Roman" w:cs="Times New Roman"/>
      <w:sz w:val="20"/>
      <w:szCs w:val="20"/>
    </w:rPr>
  </w:style>
  <w:style w:type="paragraph" w:styleId="Author" w:customStyle="1">
    <w:name w:val="Author"/>
    <w:uiPriority w:val="99"/>
    <w:rsid w:val="00CF6FB9"/>
    <w:pPr>
      <w:spacing w:before="360" w:after="40" w:line="240" w:lineRule="auto"/>
      <w:jc w:val="center"/>
    </w:pPr>
    <w:rPr>
      <w:rFonts w:ascii="Times New Roman" w:hAnsi="Times New Roman" w:eastAsia="Times New Roman" w:cs="Times New Roman"/>
      <w:noProof/>
    </w:rPr>
  </w:style>
  <w:style w:type="paragraph" w:styleId="keywords" w:customStyle="1">
    <w:name w:val="key words"/>
    <w:uiPriority w:val="99"/>
    <w:rsid w:val="00CF6FB9"/>
    <w:pPr>
      <w:spacing w:after="120" w:line="240" w:lineRule="auto"/>
      <w:ind w:firstLine="274"/>
      <w:jc w:val="both"/>
    </w:pPr>
    <w:rPr>
      <w:rFonts w:ascii="Times New Roman" w:hAnsi="Times New Roman" w:eastAsia="Times New Roman" w:cs="Times New Roman"/>
      <w:b/>
      <w:bCs/>
      <w:i/>
      <w:iCs/>
      <w:noProof/>
      <w:sz w:val="18"/>
      <w:szCs w:val="18"/>
    </w:rPr>
  </w:style>
  <w:style w:type="paragraph" w:styleId="papersubtitle" w:customStyle="1">
    <w:name w:val="paper subtitle"/>
    <w:uiPriority w:val="99"/>
    <w:rsid w:val="00CF6FB9"/>
    <w:pPr>
      <w:spacing w:after="120" w:line="240" w:lineRule="auto"/>
      <w:jc w:val="center"/>
    </w:pPr>
    <w:rPr>
      <w:rFonts w:ascii="Times New Roman" w:hAnsi="Times New Roman" w:eastAsia="Times New Roman" w:cs="Times New Roman"/>
      <w:bCs/>
      <w:noProof/>
      <w:sz w:val="28"/>
      <w:szCs w:val="28"/>
    </w:rPr>
  </w:style>
  <w:style w:type="paragraph" w:styleId="references" w:customStyle="1">
    <w:name w:val="references"/>
    <w:uiPriority w:val="99"/>
    <w:rsid w:val="00CF6FB9"/>
    <w:pPr>
      <w:numPr>
        <w:numId w:val="2"/>
      </w:numPr>
      <w:spacing w:after="50" w:line="180" w:lineRule="exact"/>
      <w:jc w:val="both"/>
    </w:pPr>
    <w:rPr>
      <w:rFonts w:ascii="Times New Roman" w:hAnsi="Times New Roman" w:eastAsia="Times New Roman" w:cs="Times New Roman"/>
      <w:noProof/>
      <w:sz w:val="16"/>
      <w:szCs w:val="16"/>
    </w:rPr>
  </w:style>
  <w:style w:type="character" w:styleId="UnresolvedMention1" w:customStyle="1">
    <w:name w:val="Unresolved Mention1"/>
    <w:basedOn w:val="DefaultParagraphFont"/>
    <w:uiPriority w:val="99"/>
    <w:semiHidden/>
    <w:unhideWhenUsed/>
    <w:rsid w:val="000B6376"/>
    <w:rPr>
      <w:color w:val="605E5C"/>
      <w:shd w:val="clear" w:color="auto" w:fill="E1DFDD"/>
    </w:rPr>
  </w:style>
  <w:style w:type="paragraph" w:styleId="BalloonText">
    <w:name w:val="Balloon Text"/>
    <w:basedOn w:val="Normal"/>
    <w:link w:val="BalloonTextChar"/>
    <w:uiPriority w:val="99"/>
    <w:semiHidden/>
    <w:unhideWhenUsed/>
    <w:rsid w:val="000B6376"/>
    <w:rPr>
      <w:sz w:val="18"/>
      <w:szCs w:val="18"/>
    </w:rPr>
  </w:style>
  <w:style w:type="character" w:styleId="BalloonTextChar" w:customStyle="1">
    <w:name w:val="Balloon Text Char"/>
    <w:basedOn w:val="DefaultParagraphFont"/>
    <w:link w:val="BalloonText"/>
    <w:uiPriority w:val="99"/>
    <w:semiHidden/>
    <w:rsid w:val="000B6376"/>
    <w:rPr>
      <w:rFonts w:ascii="Times New Roman" w:hAnsi="Times New Roman" w:eastAsia="Times New Roman" w:cs="Times New Roman"/>
      <w:sz w:val="18"/>
      <w:szCs w:val="18"/>
    </w:rPr>
  </w:style>
  <w:style w:type="character" w:styleId="CommentReference">
    <w:name w:val="annotation reference"/>
    <w:basedOn w:val="DefaultParagraphFont"/>
    <w:uiPriority w:val="99"/>
    <w:semiHidden/>
    <w:unhideWhenUsed/>
    <w:rsid w:val="00A533C5"/>
    <w:rPr>
      <w:sz w:val="16"/>
      <w:szCs w:val="16"/>
    </w:rPr>
  </w:style>
  <w:style w:type="paragraph" w:styleId="CommentText">
    <w:name w:val="annotation text"/>
    <w:basedOn w:val="Normal"/>
    <w:link w:val="CommentTextChar"/>
    <w:uiPriority w:val="99"/>
    <w:unhideWhenUsed/>
    <w:rsid w:val="00A533C5"/>
  </w:style>
  <w:style w:type="character" w:styleId="CommentTextChar" w:customStyle="1">
    <w:name w:val="Comment Text Char"/>
    <w:basedOn w:val="DefaultParagraphFont"/>
    <w:link w:val="CommentText"/>
    <w:uiPriority w:val="99"/>
    <w:rsid w:val="00A533C5"/>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33C5"/>
    <w:rPr>
      <w:b/>
      <w:bCs/>
    </w:rPr>
  </w:style>
  <w:style w:type="character" w:styleId="CommentSubjectChar" w:customStyle="1">
    <w:name w:val="Comment Subject Char"/>
    <w:basedOn w:val="CommentTextChar"/>
    <w:link w:val="CommentSubject"/>
    <w:uiPriority w:val="99"/>
    <w:semiHidden/>
    <w:rsid w:val="00A533C5"/>
    <w:rPr>
      <w:rFonts w:ascii="Times New Roman" w:hAnsi="Times New Roman" w:eastAsia="Times New Roman" w:cs="Times New Roman"/>
      <w:b/>
      <w:bCs/>
      <w:sz w:val="20"/>
      <w:szCs w:val="20"/>
    </w:rPr>
  </w:style>
  <w:style w:type="paragraph" w:styleId="ParagraphNext" w:customStyle="1">
    <w:name w:val="Paragraph_Next"/>
    <w:basedOn w:val="Normal"/>
    <w:link w:val="ParagraphNextChar1"/>
    <w:rsid w:val="006465BD"/>
    <w:pPr>
      <w:widowControl w:val="0"/>
      <w:spacing w:before="40"/>
      <w:ind w:firstLine="284"/>
      <w:jc w:val="both"/>
    </w:pPr>
    <w:rPr>
      <w:sz w:val="24"/>
      <w:lang w:val="sl-SI"/>
    </w:rPr>
  </w:style>
  <w:style w:type="character" w:styleId="ParagraphNextChar1" w:customStyle="1">
    <w:name w:val="Paragraph_Next Char1"/>
    <w:link w:val="ParagraphNext"/>
    <w:rsid w:val="006465BD"/>
    <w:rPr>
      <w:rFonts w:ascii="Times New Roman" w:hAnsi="Times New Roman" w:eastAsia="Times New Roman" w:cs="Times New Roman"/>
      <w:sz w:val="24"/>
      <w:szCs w:val="20"/>
      <w:lang w:val="sl-SI"/>
    </w:rPr>
  </w:style>
  <w:style w:type="paragraph" w:styleId="ListParagraph">
    <w:name w:val="List Paragraph"/>
    <w:basedOn w:val="Normal"/>
    <w:uiPriority w:val="34"/>
    <w:qFormat/>
    <w:rsid w:val="00F20501"/>
    <w:pPr>
      <w:ind w:left="720"/>
      <w:contextualSpacing/>
    </w:pPr>
  </w:style>
  <w:style w:type="character" w:styleId="ref-journal" w:customStyle="1">
    <w:name w:val="ref-journal"/>
    <w:basedOn w:val="DefaultParagraphFont"/>
    <w:rsid w:val="00021025"/>
  </w:style>
  <w:style w:type="character" w:styleId="ref-vol" w:customStyle="1">
    <w:name w:val="ref-vol"/>
    <w:basedOn w:val="DefaultParagraphFont"/>
    <w:rsid w:val="00021025"/>
  </w:style>
  <w:style w:type="paragraph" w:styleId="Header">
    <w:name w:val="header"/>
    <w:basedOn w:val="Normal"/>
    <w:link w:val="HeaderChar"/>
    <w:uiPriority w:val="99"/>
    <w:unhideWhenUsed/>
    <w:rsid w:val="006A7DC6"/>
    <w:pPr>
      <w:tabs>
        <w:tab w:val="center" w:pos="4680"/>
        <w:tab w:val="right" w:pos="9360"/>
      </w:tabs>
    </w:pPr>
  </w:style>
  <w:style w:type="character" w:styleId="HeaderChar" w:customStyle="1">
    <w:name w:val="Header Char"/>
    <w:basedOn w:val="DefaultParagraphFont"/>
    <w:link w:val="Header"/>
    <w:uiPriority w:val="99"/>
    <w:rsid w:val="006A7DC6"/>
    <w:rPr>
      <w:rFonts w:ascii="Times New Roman" w:hAnsi="Times New Roman" w:eastAsia="Times New Roman" w:cs="Times New Roman"/>
      <w:sz w:val="20"/>
      <w:szCs w:val="20"/>
    </w:rPr>
  </w:style>
  <w:style w:type="paragraph" w:styleId="Footer">
    <w:name w:val="footer"/>
    <w:basedOn w:val="Normal"/>
    <w:link w:val="FooterChar"/>
    <w:uiPriority w:val="99"/>
    <w:unhideWhenUsed/>
    <w:rsid w:val="006A7DC6"/>
    <w:pPr>
      <w:tabs>
        <w:tab w:val="center" w:pos="4680"/>
        <w:tab w:val="right" w:pos="9360"/>
      </w:tabs>
    </w:pPr>
  </w:style>
  <w:style w:type="character" w:styleId="FooterChar" w:customStyle="1">
    <w:name w:val="Footer Char"/>
    <w:basedOn w:val="DefaultParagraphFont"/>
    <w:link w:val="Footer"/>
    <w:uiPriority w:val="99"/>
    <w:rsid w:val="006A7DC6"/>
    <w:rPr>
      <w:rFonts w:ascii="Times New Roman" w:hAnsi="Times New Roman" w:eastAsia="Times New Roman" w:cs="Times New Roman"/>
      <w:sz w:val="20"/>
      <w:szCs w:val="20"/>
    </w:rPr>
  </w:style>
  <w:style w:type="table" w:styleId="TableGrid">
    <w:name w:val="Table Grid"/>
    <w:basedOn w:val="TableNormal"/>
    <w:uiPriority w:val="59"/>
    <w:rsid w:val="00C74E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2B7D58"/>
    <w:rPr>
      <w:color w:val="800080" w:themeColor="followedHyperlink"/>
      <w:u w:val="single"/>
    </w:rPr>
  </w:style>
  <w:style w:type="paragraph" w:styleId="FootnoteText">
    <w:name w:val="footnote text"/>
    <w:basedOn w:val="Normal"/>
    <w:link w:val="FootnoteTextChar"/>
    <w:uiPriority w:val="99"/>
    <w:semiHidden/>
    <w:unhideWhenUsed/>
    <w:rsid w:val="002B1043"/>
  </w:style>
  <w:style w:type="character" w:styleId="FootnoteTextChar" w:customStyle="1">
    <w:name w:val="Footnote Text Char"/>
    <w:basedOn w:val="DefaultParagraphFont"/>
    <w:link w:val="FootnoteText"/>
    <w:uiPriority w:val="99"/>
    <w:semiHidden/>
    <w:rsid w:val="002B1043"/>
    <w:rPr>
      <w:rFonts w:ascii="Times New Roman" w:hAnsi="Times New Roman" w:eastAsia="Times New Roman" w:cs="Times New Roman"/>
      <w:sz w:val="20"/>
      <w:szCs w:val="20"/>
    </w:rPr>
  </w:style>
  <w:style w:type="character" w:styleId="FootnoteReference">
    <w:name w:val="footnote reference"/>
    <w:basedOn w:val="DefaultParagraphFont"/>
    <w:uiPriority w:val="99"/>
    <w:semiHidden/>
    <w:unhideWhenUsed/>
    <w:rsid w:val="002B1043"/>
    <w:rPr>
      <w:vertAlign w:val="superscript"/>
    </w:rPr>
  </w:style>
  <w:style w:type="character" w:styleId="UnresolvedMention">
    <w:name w:val="Unresolved Mention"/>
    <w:basedOn w:val="DefaultParagraphFont"/>
    <w:uiPriority w:val="99"/>
    <w:semiHidden/>
    <w:unhideWhenUsed/>
    <w:rsid w:val="00B27CF0"/>
    <w:rPr>
      <w:color w:val="605E5C"/>
      <w:shd w:val="clear" w:color="auto" w:fill="E1DFDD"/>
    </w:rPr>
  </w:style>
  <w:style w:type="paragraph" w:styleId="NormalWeb">
    <w:name w:val="Normal (Web)"/>
    <w:basedOn w:val="Normal"/>
    <w:uiPriority w:val="99"/>
    <w:unhideWhenUsed/>
    <w:rsid w:val="00011BDB"/>
    <w:pPr>
      <w:spacing w:before="100" w:beforeAutospacing="1" w:after="100" w:afterAutospacing="1"/>
      <w:jc w:val="left"/>
    </w:pPr>
    <w:rPr>
      <w:sz w:val="24"/>
      <w:szCs w:val="24"/>
    </w:rPr>
  </w:style>
  <w:style w:type="character" w:styleId="Emphasis">
    <w:name w:val="Emphasis"/>
    <w:basedOn w:val="DefaultParagraphFont"/>
    <w:uiPriority w:val="20"/>
    <w:qFormat/>
    <w:rsid w:val="000B34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47404">
      <w:bodyDiv w:val="1"/>
      <w:marLeft w:val="0"/>
      <w:marRight w:val="0"/>
      <w:marTop w:val="0"/>
      <w:marBottom w:val="0"/>
      <w:divBdr>
        <w:top w:val="none" w:sz="0" w:space="0" w:color="auto"/>
        <w:left w:val="none" w:sz="0" w:space="0" w:color="auto"/>
        <w:bottom w:val="none" w:sz="0" w:space="0" w:color="auto"/>
        <w:right w:val="none" w:sz="0" w:space="0" w:color="auto"/>
      </w:divBdr>
    </w:div>
    <w:div w:id="80495450">
      <w:bodyDiv w:val="1"/>
      <w:marLeft w:val="0"/>
      <w:marRight w:val="0"/>
      <w:marTop w:val="0"/>
      <w:marBottom w:val="0"/>
      <w:divBdr>
        <w:top w:val="none" w:sz="0" w:space="0" w:color="auto"/>
        <w:left w:val="none" w:sz="0" w:space="0" w:color="auto"/>
        <w:bottom w:val="none" w:sz="0" w:space="0" w:color="auto"/>
        <w:right w:val="none" w:sz="0" w:space="0" w:color="auto"/>
      </w:divBdr>
    </w:div>
    <w:div w:id="83498841">
      <w:bodyDiv w:val="1"/>
      <w:marLeft w:val="0"/>
      <w:marRight w:val="0"/>
      <w:marTop w:val="0"/>
      <w:marBottom w:val="0"/>
      <w:divBdr>
        <w:top w:val="none" w:sz="0" w:space="0" w:color="auto"/>
        <w:left w:val="none" w:sz="0" w:space="0" w:color="auto"/>
        <w:bottom w:val="none" w:sz="0" w:space="0" w:color="auto"/>
        <w:right w:val="none" w:sz="0" w:space="0" w:color="auto"/>
      </w:divBdr>
    </w:div>
    <w:div w:id="99688710">
      <w:bodyDiv w:val="1"/>
      <w:marLeft w:val="0"/>
      <w:marRight w:val="0"/>
      <w:marTop w:val="0"/>
      <w:marBottom w:val="0"/>
      <w:divBdr>
        <w:top w:val="none" w:sz="0" w:space="0" w:color="auto"/>
        <w:left w:val="none" w:sz="0" w:space="0" w:color="auto"/>
        <w:bottom w:val="none" w:sz="0" w:space="0" w:color="auto"/>
        <w:right w:val="none" w:sz="0" w:space="0" w:color="auto"/>
      </w:divBdr>
    </w:div>
    <w:div w:id="208886070">
      <w:bodyDiv w:val="1"/>
      <w:marLeft w:val="0"/>
      <w:marRight w:val="0"/>
      <w:marTop w:val="0"/>
      <w:marBottom w:val="0"/>
      <w:divBdr>
        <w:top w:val="none" w:sz="0" w:space="0" w:color="auto"/>
        <w:left w:val="none" w:sz="0" w:space="0" w:color="auto"/>
        <w:bottom w:val="none" w:sz="0" w:space="0" w:color="auto"/>
        <w:right w:val="none" w:sz="0" w:space="0" w:color="auto"/>
      </w:divBdr>
    </w:div>
    <w:div w:id="264458506">
      <w:bodyDiv w:val="1"/>
      <w:marLeft w:val="0"/>
      <w:marRight w:val="0"/>
      <w:marTop w:val="0"/>
      <w:marBottom w:val="0"/>
      <w:divBdr>
        <w:top w:val="none" w:sz="0" w:space="0" w:color="auto"/>
        <w:left w:val="none" w:sz="0" w:space="0" w:color="auto"/>
        <w:bottom w:val="none" w:sz="0" w:space="0" w:color="auto"/>
        <w:right w:val="none" w:sz="0" w:space="0" w:color="auto"/>
      </w:divBdr>
    </w:div>
    <w:div w:id="313461292">
      <w:bodyDiv w:val="1"/>
      <w:marLeft w:val="0"/>
      <w:marRight w:val="0"/>
      <w:marTop w:val="0"/>
      <w:marBottom w:val="0"/>
      <w:divBdr>
        <w:top w:val="none" w:sz="0" w:space="0" w:color="auto"/>
        <w:left w:val="none" w:sz="0" w:space="0" w:color="auto"/>
        <w:bottom w:val="none" w:sz="0" w:space="0" w:color="auto"/>
        <w:right w:val="none" w:sz="0" w:space="0" w:color="auto"/>
      </w:divBdr>
      <w:divsChild>
        <w:div w:id="51739066">
          <w:marLeft w:val="0"/>
          <w:marRight w:val="0"/>
          <w:marTop w:val="0"/>
          <w:marBottom w:val="0"/>
          <w:divBdr>
            <w:top w:val="none" w:sz="0" w:space="0" w:color="auto"/>
            <w:left w:val="none" w:sz="0" w:space="0" w:color="auto"/>
            <w:bottom w:val="none" w:sz="0" w:space="0" w:color="auto"/>
            <w:right w:val="none" w:sz="0" w:space="0" w:color="auto"/>
          </w:divBdr>
          <w:divsChild>
            <w:div w:id="9873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9109">
      <w:bodyDiv w:val="1"/>
      <w:marLeft w:val="0"/>
      <w:marRight w:val="0"/>
      <w:marTop w:val="0"/>
      <w:marBottom w:val="0"/>
      <w:divBdr>
        <w:top w:val="none" w:sz="0" w:space="0" w:color="auto"/>
        <w:left w:val="none" w:sz="0" w:space="0" w:color="auto"/>
        <w:bottom w:val="none" w:sz="0" w:space="0" w:color="auto"/>
        <w:right w:val="none" w:sz="0" w:space="0" w:color="auto"/>
      </w:divBdr>
      <w:divsChild>
        <w:div w:id="1737239779">
          <w:marLeft w:val="0"/>
          <w:marRight w:val="0"/>
          <w:marTop w:val="0"/>
          <w:marBottom w:val="0"/>
          <w:divBdr>
            <w:top w:val="none" w:sz="0" w:space="0" w:color="auto"/>
            <w:left w:val="none" w:sz="0" w:space="0" w:color="auto"/>
            <w:bottom w:val="none" w:sz="0" w:space="0" w:color="auto"/>
            <w:right w:val="none" w:sz="0" w:space="0" w:color="auto"/>
          </w:divBdr>
          <w:divsChild>
            <w:div w:id="18284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8517">
      <w:bodyDiv w:val="1"/>
      <w:marLeft w:val="0"/>
      <w:marRight w:val="0"/>
      <w:marTop w:val="0"/>
      <w:marBottom w:val="0"/>
      <w:divBdr>
        <w:top w:val="none" w:sz="0" w:space="0" w:color="auto"/>
        <w:left w:val="none" w:sz="0" w:space="0" w:color="auto"/>
        <w:bottom w:val="none" w:sz="0" w:space="0" w:color="auto"/>
        <w:right w:val="none" w:sz="0" w:space="0" w:color="auto"/>
      </w:divBdr>
      <w:divsChild>
        <w:div w:id="528030993">
          <w:marLeft w:val="0"/>
          <w:marRight w:val="0"/>
          <w:marTop w:val="0"/>
          <w:marBottom w:val="0"/>
          <w:divBdr>
            <w:top w:val="none" w:sz="0" w:space="0" w:color="auto"/>
            <w:left w:val="none" w:sz="0" w:space="0" w:color="auto"/>
            <w:bottom w:val="none" w:sz="0" w:space="0" w:color="auto"/>
            <w:right w:val="none" w:sz="0" w:space="0" w:color="auto"/>
          </w:divBdr>
          <w:divsChild>
            <w:div w:id="20014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1195">
      <w:bodyDiv w:val="1"/>
      <w:marLeft w:val="0"/>
      <w:marRight w:val="0"/>
      <w:marTop w:val="0"/>
      <w:marBottom w:val="0"/>
      <w:divBdr>
        <w:top w:val="none" w:sz="0" w:space="0" w:color="auto"/>
        <w:left w:val="none" w:sz="0" w:space="0" w:color="auto"/>
        <w:bottom w:val="none" w:sz="0" w:space="0" w:color="auto"/>
        <w:right w:val="none" w:sz="0" w:space="0" w:color="auto"/>
      </w:divBdr>
    </w:div>
    <w:div w:id="416445856">
      <w:bodyDiv w:val="1"/>
      <w:marLeft w:val="0"/>
      <w:marRight w:val="0"/>
      <w:marTop w:val="0"/>
      <w:marBottom w:val="0"/>
      <w:divBdr>
        <w:top w:val="none" w:sz="0" w:space="0" w:color="auto"/>
        <w:left w:val="none" w:sz="0" w:space="0" w:color="auto"/>
        <w:bottom w:val="none" w:sz="0" w:space="0" w:color="auto"/>
        <w:right w:val="none" w:sz="0" w:space="0" w:color="auto"/>
      </w:divBdr>
    </w:div>
    <w:div w:id="453325518">
      <w:bodyDiv w:val="1"/>
      <w:marLeft w:val="0"/>
      <w:marRight w:val="0"/>
      <w:marTop w:val="0"/>
      <w:marBottom w:val="0"/>
      <w:divBdr>
        <w:top w:val="none" w:sz="0" w:space="0" w:color="auto"/>
        <w:left w:val="none" w:sz="0" w:space="0" w:color="auto"/>
        <w:bottom w:val="none" w:sz="0" w:space="0" w:color="auto"/>
        <w:right w:val="none" w:sz="0" w:space="0" w:color="auto"/>
      </w:divBdr>
      <w:divsChild>
        <w:div w:id="775059018">
          <w:marLeft w:val="0"/>
          <w:marRight w:val="0"/>
          <w:marTop w:val="0"/>
          <w:marBottom w:val="0"/>
          <w:divBdr>
            <w:top w:val="none" w:sz="0" w:space="0" w:color="auto"/>
            <w:left w:val="none" w:sz="0" w:space="0" w:color="auto"/>
            <w:bottom w:val="none" w:sz="0" w:space="0" w:color="auto"/>
            <w:right w:val="none" w:sz="0" w:space="0" w:color="auto"/>
          </w:divBdr>
          <w:divsChild>
            <w:div w:id="3776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5523">
      <w:bodyDiv w:val="1"/>
      <w:marLeft w:val="0"/>
      <w:marRight w:val="0"/>
      <w:marTop w:val="0"/>
      <w:marBottom w:val="0"/>
      <w:divBdr>
        <w:top w:val="none" w:sz="0" w:space="0" w:color="auto"/>
        <w:left w:val="none" w:sz="0" w:space="0" w:color="auto"/>
        <w:bottom w:val="none" w:sz="0" w:space="0" w:color="auto"/>
        <w:right w:val="none" w:sz="0" w:space="0" w:color="auto"/>
      </w:divBdr>
    </w:div>
    <w:div w:id="696076760">
      <w:bodyDiv w:val="1"/>
      <w:marLeft w:val="0"/>
      <w:marRight w:val="0"/>
      <w:marTop w:val="0"/>
      <w:marBottom w:val="0"/>
      <w:divBdr>
        <w:top w:val="none" w:sz="0" w:space="0" w:color="auto"/>
        <w:left w:val="none" w:sz="0" w:space="0" w:color="auto"/>
        <w:bottom w:val="none" w:sz="0" w:space="0" w:color="auto"/>
        <w:right w:val="none" w:sz="0" w:space="0" w:color="auto"/>
      </w:divBdr>
    </w:div>
    <w:div w:id="723871460">
      <w:bodyDiv w:val="1"/>
      <w:marLeft w:val="0"/>
      <w:marRight w:val="0"/>
      <w:marTop w:val="0"/>
      <w:marBottom w:val="0"/>
      <w:divBdr>
        <w:top w:val="none" w:sz="0" w:space="0" w:color="auto"/>
        <w:left w:val="none" w:sz="0" w:space="0" w:color="auto"/>
        <w:bottom w:val="none" w:sz="0" w:space="0" w:color="auto"/>
        <w:right w:val="none" w:sz="0" w:space="0" w:color="auto"/>
      </w:divBdr>
    </w:div>
    <w:div w:id="750857228">
      <w:bodyDiv w:val="1"/>
      <w:marLeft w:val="0"/>
      <w:marRight w:val="0"/>
      <w:marTop w:val="0"/>
      <w:marBottom w:val="0"/>
      <w:divBdr>
        <w:top w:val="none" w:sz="0" w:space="0" w:color="auto"/>
        <w:left w:val="none" w:sz="0" w:space="0" w:color="auto"/>
        <w:bottom w:val="none" w:sz="0" w:space="0" w:color="auto"/>
        <w:right w:val="none" w:sz="0" w:space="0" w:color="auto"/>
      </w:divBdr>
    </w:div>
    <w:div w:id="786239869">
      <w:bodyDiv w:val="1"/>
      <w:marLeft w:val="0"/>
      <w:marRight w:val="0"/>
      <w:marTop w:val="0"/>
      <w:marBottom w:val="0"/>
      <w:divBdr>
        <w:top w:val="none" w:sz="0" w:space="0" w:color="auto"/>
        <w:left w:val="none" w:sz="0" w:space="0" w:color="auto"/>
        <w:bottom w:val="none" w:sz="0" w:space="0" w:color="auto"/>
        <w:right w:val="none" w:sz="0" w:space="0" w:color="auto"/>
      </w:divBdr>
    </w:div>
    <w:div w:id="792138632">
      <w:bodyDiv w:val="1"/>
      <w:marLeft w:val="0"/>
      <w:marRight w:val="0"/>
      <w:marTop w:val="0"/>
      <w:marBottom w:val="0"/>
      <w:divBdr>
        <w:top w:val="none" w:sz="0" w:space="0" w:color="auto"/>
        <w:left w:val="none" w:sz="0" w:space="0" w:color="auto"/>
        <w:bottom w:val="none" w:sz="0" w:space="0" w:color="auto"/>
        <w:right w:val="none" w:sz="0" w:space="0" w:color="auto"/>
      </w:divBdr>
    </w:div>
    <w:div w:id="799491683">
      <w:bodyDiv w:val="1"/>
      <w:marLeft w:val="0"/>
      <w:marRight w:val="0"/>
      <w:marTop w:val="0"/>
      <w:marBottom w:val="0"/>
      <w:divBdr>
        <w:top w:val="none" w:sz="0" w:space="0" w:color="auto"/>
        <w:left w:val="none" w:sz="0" w:space="0" w:color="auto"/>
        <w:bottom w:val="none" w:sz="0" w:space="0" w:color="auto"/>
        <w:right w:val="none" w:sz="0" w:space="0" w:color="auto"/>
      </w:divBdr>
    </w:div>
    <w:div w:id="892934830">
      <w:bodyDiv w:val="1"/>
      <w:marLeft w:val="0"/>
      <w:marRight w:val="0"/>
      <w:marTop w:val="0"/>
      <w:marBottom w:val="0"/>
      <w:divBdr>
        <w:top w:val="none" w:sz="0" w:space="0" w:color="auto"/>
        <w:left w:val="none" w:sz="0" w:space="0" w:color="auto"/>
        <w:bottom w:val="none" w:sz="0" w:space="0" w:color="auto"/>
        <w:right w:val="none" w:sz="0" w:space="0" w:color="auto"/>
      </w:divBdr>
    </w:div>
    <w:div w:id="1037198027">
      <w:bodyDiv w:val="1"/>
      <w:marLeft w:val="0"/>
      <w:marRight w:val="0"/>
      <w:marTop w:val="0"/>
      <w:marBottom w:val="0"/>
      <w:divBdr>
        <w:top w:val="none" w:sz="0" w:space="0" w:color="auto"/>
        <w:left w:val="none" w:sz="0" w:space="0" w:color="auto"/>
        <w:bottom w:val="none" w:sz="0" w:space="0" w:color="auto"/>
        <w:right w:val="none" w:sz="0" w:space="0" w:color="auto"/>
      </w:divBdr>
    </w:div>
    <w:div w:id="1042630131">
      <w:bodyDiv w:val="1"/>
      <w:marLeft w:val="0"/>
      <w:marRight w:val="0"/>
      <w:marTop w:val="0"/>
      <w:marBottom w:val="0"/>
      <w:divBdr>
        <w:top w:val="none" w:sz="0" w:space="0" w:color="auto"/>
        <w:left w:val="none" w:sz="0" w:space="0" w:color="auto"/>
        <w:bottom w:val="none" w:sz="0" w:space="0" w:color="auto"/>
        <w:right w:val="none" w:sz="0" w:space="0" w:color="auto"/>
      </w:divBdr>
      <w:divsChild>
        <w:div w:id="661785606">
          <w:marLeft w:val="0"/>
          <w:marRight w:val="0"/>
          <w:marTop w:val="0"/>
          <w:marBottom w:val="0"/>
          <w:divBdr>
            <w:top w:val="none" w:sz="0" w:space="0" w:color="auto"/>
            <w:left w:val="none" w:sz="0" w:space="0" w:color="auto"/>
            <w:bottom w:val="none" w:sz="0" w:space="0" w:color="auto"/>
            <w:right w:val="none" w:sz="0" w:space="0" w:color="auto"/>
          </w:divBdr>
          <w:divsChild>
            <w:div w:id="2516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8844">
      <w:bodyDiv w:val="1"/>
      <w:marLeft w:val="0"/>
      <w:marRight w:val="0"/>
      <w:marTop w:val="0"/>
      <w:marBottom w:val="0"/>
      <w:divBdr>
        <w:top w:val="none" w:sz="0" w:space="0" w:color="auto"/>
        <w:left w:val="none" w:sz="0" w:space="0" w:color="auto"/>
        <w:bottom w:val="none" w:sz="0" w:space="0" w:color="auto"/>
        <w:right w:val="none" w:sz="0" w:space="0" w:color="auto"/>
      </w:divBdr>
    </w:div>
    <w:div w:id="1119105499">
      <w:bodyDiv w:val="1"/>
      <w:marLeft w:val="0"/>
      <w:marRight w:val="0"/>
      <w:marTop w:val="0"/>
      <w:marBottom w:val="0"/>
      <w:divBdr>
        <w:top w:val="none" w:sz="0" w:space="0" w:color="auto"/>
        <w:left w:val="none" w:sz="0" w:space="0" w:color="auto"/>
        <w:bottom w:val="none" w:sz="0" w:space="0" w:color="auto"/>
        <w:right w:val="none" w:sz="0" w:space="0" w:color="auto"/>
      </w:divBdr>
    </w:div>
    <w:div w:id="1120101824">
      <w:bodyDiv w:val="1"/>
      <w:marLeft w:val="0"/>
      <w:marRight w:val="0"/>
      <w:marTop w:val="0"/>
      <w:marBottom w:val="0"/>
      <w:divBdr>
        <w:top w:val="none" w:sz="0" w:space="0" w:color="auto"/>
        <w:left w:val="none" w:sz="0" w:space="0" w:color="auto"/>
        <w:bottom w:val="none" w:sz="0" w:space="0" w:color="auto"/>
        <w:right w:val="none" w:sz="0" w:space="0" w:color="auto"/>
      </w:divBdr>
    </w:div>
    <w:div w:id="1129324699">
      <w:bodyDiv w:val="1"/>
      <w:marLeft w:val="0"/>
      <w:marRight w:val="0"/>
      <w:marTop w:val="0"/>
      <w:marBottom w:val="0"/>
      <w:divBdr>
        <w:top w:val="none" w:sz="0" w:space="0" w:color="auto"/>
        <w:left w:val="none" w:sz="0" w:space="0" w:color="auto"/>
        <w:bottom w:val="none" w:sz="0" w:space="0" w:color="auto"/>
        <w:right w:val="none" w:sz="0" w:space="0" w:color="auto"/>
      </w:divBdr>
    </w:div>
    <w:div w:id="1247376029">
      <w:bodyDiv w:val="1"/>
      <w:marLeft w:val="0"/>
      <w:marRight w:val="0"/>
      <w:marTop w:val="0"/>
      <w:marBottom w:val="0"/>
      <w:divBdr>
        <w:top w:val="none" w:sz="0" w:space="0" w:color="auto"/>
        <w:left w:val="none" w:sz="0" w:space="0" w:color="auto"/>
        <w:bottom w:val="none" w:sz="0" w:space="0" w:color="auto"/>
        <w:right w:val="none" w:sz="0" w:space="0" w:color="auto"/>
      </w:divBdr>
    </w:div>
    <w:div w:id="1308125269">
      <w:bodyDiv w:val="1"/>
      <w:marLeft w:val="0"/>
      <w:marRight w:val="0"/>
      <w:marTop w:val="0"/>
      <w:marBottom w:val="0"/>
      <w:divBdr>
        <w:top w:val="none" w:sz="0" w:space="0" w:color="auto"/>
        <w:left w:val="none" w:sz="0" w:space="0" w:color="auto"/>
        <w:bottom w:val="none" w:sz="0" w:space="0" w:color="auto"/>
        <w:right w:val="none" w:sz="0" w:space="0" w:color="auto"/>
      </w:divBdr>
      <w:divsChild>
        <w:div w:id="1506165520">
          <w:marLeft w:val="0"/>
          <w:marRight w:val="0"/>
          <w:marTop w:val="0"/>
          <w:marBottom w:val="0"/>
          <w:divBdr>
            <w:top w:val="none" w:sz="0" w:space="0" w:color="auto"/>
            <w:left w:val="none" w:sz="0" w:space="0" w:color="auto"/>
            <w:bottom w:val="none" w:sz="0" w:space="0" w:color="auto"/>
            <w:right w:val="none" w:sz="0" w:space="0" w:color="auto"/>
          </w:divBdr>
          <w:divsChild>
            <w:div w:id="21318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3341">
      <w:bodyDiv w:val="1"/>
      <w:marLeft w:val="0"/>
      <w:marRight w:val="0"/>
      <w:marTop w:val="0"/>
      <w:marBottom w:val="0"/>
      <w:divBdr>
        <w:top w:val="none" w:sz="0" w:space="0" w:color="auto"/>
        <w:left w:val="none" w:sz="0" w:space="0" w:color="auto"/>
        <w:bottom w:val="none" w:sz="0" w:space="0" w:color="auto"/>
        <w:right w:val="none" w:sz="0" w:space="0" w:color="auto"/>
      </w:divBdr>
    </w:div>
    <w:div w:id="1365713548">
      <w:bodyDiv w:val="1"/>
      <w:marLeft w:val="0"/>
      <w:marRight w:val="0"/>
      <w:marTop w:val="0"/>
      <w:marBottom w:val="0"/>
      <w:divBdr>
        <w:top w:val="none" w:sz="0" w:space="0" w:color="auto"/>
        <w:left w:val="none" w:sz="0" w:space="0" w:color="auto"/>
        <w:bottom w:val="none" w:sz="0" w:space="0" w:color="auto"/>
        <w:right w:val="none" w:sz="0" w:space="0" w:color="auto"/>
      </w:divBdr>
      <w:divsChild>
        <w:div w:id="1987275459">
          <w:marLeft w:val="0"/>
          <w:marRight w:val="0"/>
          <w:marTop w:val="0"/>
          <w:marBottom w:val="0"/>
          <w:divBdr>
            <w:top w:val="none" w:sz="0" w:space="0" w:color="auto"/>
            <w:left w:val="none" w:sz="0" w:space="0" w:color="auto"/>
            <w:bottom w:val="none" w:sz="0" w:space="0" w:color="auto"/>
            <w:right w:val="none" w:sz="0" w:space="0" w:color="auto"/>
          </w:divBdr>
          <w:divsChild>
            <w:div w:id="16433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0437">
      <w:bodyDiv w:val="1"/>
      <w:marLeft w:val="0"/>
      <w:marRight w:val="0"/>
      <w:marTop w:val="0"/>
      <w:marBottom w:val="0"/>
      <w:divBdr>
        <w:top w:val="none" w:sz="0" w:space="0" w:color="auto"/>
        <w:left w:val="none" w:sz="0" w:space="0" w:color="auto"/>
        <w:bottom w:val="none" w:sz="0" w:space="0" w:color="auto"/>
        <w:right w:val="none" w:sz="0" w:space="0" w:color="auto"/>
      </w:divBdr>
      <w:divsChild>
        <w:div w:id="122774764">
          <w:marLeft w:val="0"/>
          <w:marRight w:val="0"/>
          <w:marTop w:val="0"/>
          <w:marBottom w:val="0"/>
          <w:divBdr>
            <w:top w:val="none" w:sz="0" w:space="0" w:color="auto"/>
            <w:left w:val="none" w:sz="0" w:space="0" w:color="auto"/>
            <w:bottom w:val="none" w:sz="0" w:space="0" w:color="auto"/>
            <w:right w:val="none" w:sz="0" w:space="0" w:color="auto"/>
          </w:divBdr>
          <w:divsChild>
            <w:div w:id="9377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653">
      <w:bodyDiv w:val="1"/>
      <w:marLeft w:val="0"/>
      <w:marRight w:val="0"/>
      <w:marTop w:val="0"/>
      <w:marBottom w:val="0"/>
      <w:divBdr>
        <w:top w:val="none" w:sz="0" w:space="0" w:color="auto"/>
        <w:left w:val="none" w:sz="0" w:space="0" w:color="auto"/>
        <w:bottom w:val="none" w:sz="0" w:space="0" w:color="auto"/>
        <w:right w:val="none" w:sz="0" w:space="0" w:color="auto"/>
      </w:divBdr>
    </w:div>
    <w:div w:id="1589267797">
      <w:bodyDiv w:val="1"/>
      <w:marLeft w:val="0"/>
      <w:marRight w:val="0"/>
      <w:marTop w:val="0"/>
      <w:marBottom w:val="0"/>
      <w:divBdr>
        <w:top w:val="none" w:sz="0" w:space="0" w:color="auto"/>
        <w:left w:val="none" w:sz="0" w:space="0" w:color="auto"/>
        <w:bottom w:val="none" w:sz="0" w:space="0" w:color="auto"/>
        <w:right w:val="none" w:sz="0" w:space="0" w:color="auto"/>
      </w:divBdr>
      <w:divsChild>
        <w:div w:id="837385791">
          <w:marLeft w:val="0"/>
          <w:marRight w:val="0"/>
          <w:marTop w:val="0"/>
          <w:marBottom w:val="0"/>
          <w:divBdr>
            <w:top w:val="none" w:sz="0" w:space="0" w:color="auto"/>
            <w:left w:val="none" w:sz="0" w:space="0" w:color="auto"/>
            <w:bottom w:val="none" w:sz="0" w:space="0" w:color="auto"/>
            <w:right w:val="none" w:sz="0" w:space="0" w:color="auto"/>
          </w:divBdr>
          <w:divsChild>
            <w:div w:id="11169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2456">
      <w:bodyDiv w:val="1"/>
      <w:marLeft w:val="0"/>
      <w:marRight w:val="0"/>
      <w:marTop w:val="0"/>
      <w:marBottom w:val="0"/>
      <w:divBdr>
        <w:top w:val="none" w:sz="0" w:space="0" w:color="auto"/>
        <w:left w:val="none" w:sz="0" w:space="0" w:color="auto"/>
        <w:bottom w:val="none" w:sz="0" w:space="0" w:color="auto"/>
        <w:right w:val="none" w:sz="0" w:space="0" w:color="auto"/>
      </w:divBdr>
    </w:div>
    <w:div w:id="1706830595">
      <w:bodyDiv w:val="1"/>
      <w:marLeft w:val="0"/>
      <w:marRight w:val="0"/>
      <w:marTop w:val="0"/>
      <w:marBottom w:val="0"/>
      <w:divBdr>
        <w:top w:val="none" w:sz="0" w:space="0" w:color="auto"/>
        <w:left w:val="none" w:sz="0" w:space="0" w:color="auto"/>
        <w:bottom w:val="none" w:sz="0" w:space="0" w:color="auto"/>
        <w:right w:val="none" w:sz="0" w:space="0" w:color="auto"/>
      </w:divBdr>
    </w:div>
    <w:div w:id="1735590115">
      <w:bodyDiv w:val="1"/>
      <w:marLeft w:val="0"/>
      <w:marRight w:val="0"/>
      <w:marTop w:val="0"/>
      <w:marBottom w:val="0"/>
      <w:divBdr>
        <w:top w:val="none" w:sz="0" w:space="0" w:color="auto"/>
        <w:left w:val="none" w:sz="0" w:space="0" w:color="auto"/>
        <w:bottom w:val="none" w:sz="0" w:space="0" w:color="auto"/>
        <w:right w:val="none" w:sz="0" w:space="0" w:color="auto"/>
      </w:divBdr>
    </w:div>
    <w:div w:id="1735933991">
      <w:bodyDiv w:val="1"/>
      <w:marLeft w:val="0"/>
      <w:marRight w:val="0"/>
      <w:marTop w:val="0"/>
      <w:marBottom w:val="0"/>
      <w:divBdr>
        <w:top w:val="none" w:sz="0" w:space="0" w:color="auto"/>
        <w:left w:val="none" w:sz="0" w:space="0" w:color="auto"/>
        <w:bottom w:val="none" w:sz="0" w:space="0" w:color="auto"/>
        <w:right w:val="none" w:sz="0" w:space="0" w:color="auto"/>
      </w:divBdr>
    </w:div>
    <w:div w:id="1745837789">
      <w:bodyDiv w:val="1"/>
      <w:marLeft w:val="0"/>
      <w:marRight w:val="0"/>
      <w:marTop w:val="0"/>
      <w:marBottom w:val="0"/>
      <w:divBdr>
        <w:top w:val="none" w:sz="0" w:space="0" w:color="auto"/>
        <w:left w:val="none" w:sz="0" w:space="0" w:color="auto"/>
        <w:bottom w:val="none" w:sz="0" w:space="0" w:color="auto"/>
        <w:right w:val="none" w:sz="0" w:space="0" w:color="auto"/>
      </w:divBdr>
    </w:div>
    <w:div w:id="1776637558">
      <w:bodyDiv w:val="1"/>
      <w:marLeft w:val="0"/>
      <w:marRight w:val="0"/>
      <w:marTop w:val="0"/>
      <w:marBottom w:val="0"/>
      <w:divBdr>
        <w:top w:val="none" w:sz="0" w:space="0" w:color="auto"/>
        <w:left w:val="none" w:sz="0" w:space="0" w:color="auto"/>
        <w:bottom w:val="none" w:sz="0" w:space="0" w:color="auto"/>
        <w:right w:val="none" w:sz="0" w:space="0" w:color="auto"/>
      </w:divBdr>
    </w:div>
    <w:div w:id="1935480181">
      <w:bodyDiv w:val="1"/>
      <w:marLeft w:val="0"/>
      <w:marRight w:val="0"/>
      <w:marTop w:val="0"/>
      <w:marBottom w:val="0"/>
      <w:divBdr>
        <w:top w:val="none" w:sz="0" w:space="0" w:color="auto"/>
        <w:left w:val="none" w:sz="0" w:space="0" w:color="auto"/>
        <w:bottom w:val="none" w:sz="0" w:space="0" w:color="auto"/>
        <w:right w:val="none" w:sz="0" w:space="0" w:color="auto"/>
      </w:divBdr>
    </w:div>
    <w:div w:id="1952661317">
      <w:bodyDiv w:val="1"/>
      <w:marLeft w:val="0"/>
      <w:marRight w:val="0"/>
      <w:marTop w:val="0"/>
      <w:marBottom w:val="0"/>
      <w:divBdr>
        <w:top w:val="none" w:sz="0" w:space="0" w:color="auto"/>
        <w:left w:val="none" w:sz="0" w:space="0" w:color="auto"/>
        <w:bottom w:val="none" w:sz="0" w:space="0" w:color="auto"/>
        <w:right w:val="none" w:sz="0" w:space="0" w:color="auto"/>
      </w:divBdr>
    </w:div>
    <w:div w:id="1999771085">
      <w:bodyDiv w:val="1"/>
      <w:marLeft w:val="0"/>
      <w:marRight w:val="0"/>
      <w:marTop w:val="0"/>
      <w:marBottom w:val="0"/>
      <w:divBdr>
        <w:top w:val="none" w:sz="0" w:space="0" w:color="auto"/>
        <w:left w:val="none" w:sz="0" w:space="0" w:color="auto"/>
        <w:bottom w:val="none" w:sz="0" w:space="0" w:color="auto"/>
        <w:right w:val="none" w:sz="0" w:space="0" w:color="auto"/>
      </w:divBdr>
    </w:div>
    <w:div w:id="2015066018">
      <w:bodyDiv w:val="1"/>
      <w:marLeft w:val="0"/>
      <w:marRight w:val="0"/>
      <w:marTop w:val="0"/>
      <w:marBottom w:val="0"/>
      <w:divBdr>
        <w:top w:val="none" w:sz="0" w:space="0" w:color="auto"/>
        <w:left w:val="none" w:sz="0" w:space="0" w:color="auto"/>
        <w:bottom w:val="none" w:sz="0" w:space="0" w:color="auto"/>
        <w:right w:val="none" w:sz="0" w:space="0" w:color="auto"/>
      </w:divBdr>
    </w:div>
    <w:div w:id="2068187648">
      <w:bodyDiv w:val="1"/>
      <w:marLeft w:val="0"/>
      <w:marRight w:val="0"/>
      <w:marTop w:val="0"/>
      <w:marBottom w:val="0"/>
      <w:divBdr>
        <w:top w:val="none" w:sz="0" w:space="0" w:color="auto"/>
        <w:left w:val="none" w:sz="0" w:space="0" w:color="auto"/>
        <w:bottom w:val="none" w:sz="0" w:space="0" w:color="auto"/>
        <w:right w:val="none" w:sz="0" w:space="0" w:color="auto"/>
      </w:divBdr>
      <w:divsChild>
        <w:div w:id="1938324078">
          <w:marLeft w:val="0"/>
          <w:marRight w:val="0"/>
          <w:marTop w:val="0"/>
          <w:marBottom w:val="0"/>
          <w:divBdr>
            <w:top w:val="none" w:sz="0" w:space="0" w:color="auto"/>
            <w:left w:val="none" w:sz="0" w:space="0" w:color="auto"/>
            <w:bottom w:val="none" w:sz="0" w:space="0" w:color="auto"/>
            <w:right w:val="none" w:sz="0" w:space="0" w:color="auto"/>
          </w:divBdr>
          <w:divsChild>
            <w:div w:id="17892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image" Target="/media/image5.png" Id="rId959899186" /><Relationship Type="http://schemas.openxmlformats.org/officeDocument/2006/relationships/hyperlink" Target="https://ieeexplore.ieee.org/document/7426413" TargetMode="External" Id="R8e4ab74366564837" /><Relationship Type="http://schemas.openxmlformats.org/officeDocument/2006/relationships/hyperlink" Target="https://www.sciencedirect.com/science/article/abs/pii/S0010482519302148?via%3Dihub%20" TargetMode="External" Id="R02c04548b6ad4f58" /><Relationship Type="http://schemas.openxmlformats.org/officeDocument/2006/relationships/hyperlink" Target="https://www.sciencedirect.com/science/article/abs/pii/S0167865519301709?via%3Dihub%20" TargetMode="External" Id="Ra894cbd461244540" /><Relationship Type="http://schemas.openxmlformats.org/officeDocument/2006/relationships/hyperlink" Target="https://ieeexplore.ieee.org/document/9669411" TargetMode="External" Id="R1660fb7d81f24fdf" /><Relationship Type="http://schemas.openxmlformats.org/officeDocument/2006/relationships/hyperlink" Target="mailto:852022@feit.ukim.edu.mk" TargetMode="External" Id="R12940ac65b04419d" /><Relationship Type="http://schemas.openxmlformats.org/officeDocument/2006/relationships/hyperlink" Target="mailto:1942023@feit.ukim.edu.mk" TargetMode="External" Id="Re3c5b3e5262a47c1" /><Relationship Type="http://schemas.openxmlformats.org/officeDocument/2006/relationships/hyperlink" Target="mailto:hgjoreski@feit.ukim.edu.mk" TargetMode="External" Id="R28938b88bdcc44de" /><Relationship Type="http://schemas.openxmlformats.org/officeDocument/2006/relationships/image" Target="/media/image6.png" Id="rId220779190" /><Relationship Type="http://schemas.openxmlformats.org/officeDocument/2006/relationships/hyperlink" Target="https://www.kaggle.com/datasets/miadul/brain-tumor-dataset/data" TargetMode="External" Id="R19270c3c58354ab2" /><Relationship Type="http://schemas.openxmlformats.org/officeDocument/2006/relationships/hyperlink" Target="https://scikit-learn.org/stable/supervised_learning.html" TargetMode="External" Id="R8fb8fa0979b34a75" /><Relationship Type="http://schemas.openxmlformats.org/officeDocument/2006/relationships/hyperlink" Target="https://www.schulich.uwo.ca/oncology/education/undergraduate/Undergrad%20ED%20PDFs/CNS.pdf" TargetMode="External" Id="Rd05de4867cbd443c" /></Relationships>
</file>

<file path=word/_rels/footnotes.xml.rels>&#65279;<?xml version="1.0" encoding="utf-8"?><Relationships xmlns="http://schemas.openxmlformats.org/package/2006/relationships"><Relationship Type="http://schemas.openxmlformats.org/officeDocument/2006/relationships/hyperlink" Target="https://github.com/tead13/brainTumorProject" TargetMode="External" Id="R26ce34cd05c74c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b:Source>
    <b:Tag>SRo02</b:Tag>
    <b:SourceType>JournalArticle</b:SourceType>
    <b:Guid>{9764D061-7477-4E7C-828E-10D08EDDA593}</b:Guid>
    <b:Author>
      <b:Author>
        <b:NameList>
          <b:Person>
            <b:Last>Rossner</b:Last>
            <b:First>S.</b:First>
          </b:Person>
        </b:NameList>
      </b:Author>
    </b:Author>
    <b:Title>Obesity: the disease of the twenty-first century</b:Title>
    <b:Year>2002</b:Year>
    <b:JournalName>International Journal of Obesity  </b:JournalName>
    <b:Pages>26, Suppl 4, S2–S4</b:Pages>
    <b:RefOrder>1</b:RefOrder>
  </b:Source>
</b:Sources>
</file>

<file path=customXml/itemProps1.xml><?xml version="1.0" encoding="utf-8"?>
<ds:datastoreItem xmlns:ds="http://schemas.openxmlformats.org/officeDocument/2006/customXml" ds:itemID="{A9FB7E65-10BD-4643-BB2C-B634CA4FF14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Windows User</dc:creator>
  <lastModifiedBy>Teodora Domazetovic</lastModifiedBy>
  <revision>7</revision>
  <lastPrinted>2018-07-10T08:20:00.0000000Z</lastPrinted>
  <dcterms:created xsi:type="dcterms:W3CDTF">2025-06-02T23:10:00.0000000Z</dcterms:created>
  <dcterms:modified xsi:type="dcterms:W3CDTF">2025-06-03T14:34:47.7923633Z</dcterms:modified>
</coreProperties>
</file>