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2EE33F" w14:textId="27718D31" w:rsidR="00F9149A" w:rsidRPr="001121BD" w:rsidRDefault="001121BD">
      <w:pPr>
        <w:pStyle w:val="Title"/>
        <w:rPr>
          <w:sz w:val="56"/>
          <w:szCs w:val="28"/>
        </w:rPr>
      </w:pPr>
      <w:r w:rsidRPr="001121BD">
        <w:rPr>
          <w:sz w:val="56"/>
          <w:szCs w:val="28"/>
        </w:rPr>
        <w:t>Design, Build and Testing of a 3D Hologram-like RGB LED Fan Display</w:t>
      </w:r>
    </w:p>
    <w:p w14:paraId="0C2EE340" w14:textId="77777777" w:rsidR="00F9149A" w:rsidRPr="00B26315" w:rsidRDefault="00F9149A"/>
    <w:p w14:paraId="0C2EE341" w14:textId="77777777" w:rsidR="00F9149A" w:rsidRPr="00B26315" w:rsidRDefault="00F9149A"/>
    <w:p w14:paraId="0C2EE342" w14:textId="77777777" w:rsidR="00860DAB" w:rsidRPr="00B26315" w:rsidRDefault="00860DAB"/>
    <w:p w14:paraId="0C2EE343" w14:textId="77777777" w:rsidR="00313CB4" w:rsidRPr="00B26315" w:rsidRDefault="00313CB4" w:rsidP="00313CB4"/>
    <w:p w14:paraId="0C2EE345" w14:textId="77777777" w:rsidR="00313CB4" w:rsidRPr="00B26315" w:rsidRDefault="00313CB4" w:rsidP="00313CB4"/>
    <w:p w14:paraId="0C2EE346" w14:textId="4EB1A607" w:rsidR="00313CB4" w:rsidRPr="009F011A" w:rsidRDefault="001A475C" w:rsidP="00313CB4">
      <w:pPr>
        <w:pStyle w:val="Subtitle"/>
        <w:rPr>
          <w:sz w:val="24"/>
          <w:szCs w:val="20"/>
        </w:rPr>
      </w:pPr>
      <w:r>
        <w:t>Mecha</w:t>
      </w:r>
      <w:r w:rsidR="0034745A">
        <w:t>tronics</w:t>
      </w:r>
      <w:r>
        <w:t xml:space="preserve"> Project 478 </w:t>
      </w:r>
      <w:r>
        <w:br/>
        <w:t>Final Report</w:t>
      </w:r>
      <w:r w:rsidRPr="00B26315">
        <w:t xml:space="preserve"> </w:t>
      </w:r>
    </w:p>
    <w:p w14:paraId="0C2EE347" w14:textId="77777777" w:rsidR="00313CB4" w:rsidRPr="00B26315" w:rsidRDefault="00313CB4" w:rsidP="00313CB4"/>
    <w:p w14:paraId="0C2EE349" w14:textId="77777777" w:rsidR="00313CB4" w:rsidRPr="00B26315" w:rsidRDefault="00313CB4" w:rsidP="00313CB4"/>
    <w:p w14:paraId="0C2EE34A" w14:textId="77777777" w:rsidR="00313CB4" w:rsidRPr="00B26315" w:rsidRDefault="00313CB4" w:rsidP="00313CB4"/>
    <w:p w14:paraId="0C2EE34D" w14:textId="77777777" w:rsidR="00313CB4" w:rsidRPr="00B26315" w:rsidRDefault="00313CB4" w:rsidP="00313CB4"/>
    <w:p w14:paraId="0C2EE34E" w14:textId="77777777" w:rsidR="00313CB4" w:rsidRPr="00B26315" w:rsidRDefault="00313CB4" w:rsidP="00313CB4"/>
    <w:p w14:paraId="0C2EE34F" w14:textId="77777777" w:rsidR="00313CB4" w:rsidRPr="00B26315" w:rsidRDefault="00313CB4" w:rsidP="00313CB4"/>
    <w:p w14:paraId="0C2EE350" w14:textId="77777777" w:rsidR="00313CB4" w:rsidRPr="00B26315" w:rsidRDefault="00313CB4" w:rsidP="00313CB4"/>
    <w:p w14:paraId="0C2EE351" w14:textId="0D137284" w:rsidR="00313CB4" w:rsidRPr="009F011A" w:rsidRDefault="001121BD" w:rsidP="00313CB4">
      <w:pPr>
        <w:pStyle w:val="Subtitle"/>
        <w:rPr>
          <w:sz w:val="24"/>
          <w:szCs w:val="20"/>
        </w:rPr>
      </w:pPr>
      <w:r>
        <w:t>Teagan Reddy</w:t>
      </w:r>
      <w:r w:rsidR="001A475C">
        <w:br/>
      </w:r>
      <w:r>
        <w:t>26012243</w:t>
      </w:r>
    </w:p>
    <w:p w14:paraId="0C2EE352" w14:textId="77777777" w:rsidR="00313CB4" w:rsidRPr="00B26315" w:rsidRDefault="00313CB4" w:rsidP="00313CB4">
      <w:pPr>
        <w:jc w:val="center"/>
        <w:rPr>
          <w:sz w:val="32"/>
        </w:rPr>
      </w:pPr>
    </w:p>
    <w:p w14:paraId="0C2EE353" w14:textId="77777777" w:rsidR="002C42EE" w:rsidRDefault="002C42EE" w:rsidP="00313CB4">
      <w:pPr>
        <w:pStyle w:val="Subtitle"/>
      </w:pPr>
    </w:p>
    <w:p w14:paraId="0C2EE354" w14:textId="613BDC84" w:rsidR="002C42EE" w:rsidRDefault="001A475C" w:rsidP="00313CB4">
      <w:pPr>
        <w:pStyle w:val="Subtitle"/>
      </w:pPr>
      <w:r>
        <w:t>Supervisor</w:t>
      </w:r>
      <w:r>
        <w:br/>
      </w:r>
      <w:r w:rsidR="001121BD">
        <w:t>Dr Melody Neaves</w:t>
      </w:r>
    </w:p>
    <w:p w14:paraId="0C2EE355" w14:textId="435D9BCE" w:rsidR="00313CB4" w:rsidRPr="009F011A" w:rsidRDefault="00313CB4" w:rsidP="00313CB4">
      <w:pPr>
        <w:pStyle w:val="Subtitle"/>
        <w:rPr>
          <w:sz w:val="24"/>
          <w:szCs w:val="20"/>
        </w:rPr>
      </w:pPr>
    </w:p>
    <w:p w14:paraId="0C2EE356" w14:textId="7C31EC96" w:rsidR="00313CB4" w:rsidRPr="00B26315" w:rsidRDefault="00256E01" w:rsidP="00313CB4">
      <w:pPr>
        <w:pStyle w:val="Subtitle"/>
      </w:pPr>
      <w:r>
        <w:t>20</w:t>
      </w:r>
      <w:r w:rsidR="00553CCF">
        <w:t>2</w:t>
      </w:r>
      <w:r w:rsidR="001121BD">
        <w:t>6</w:t>
      </w:r>
    </w:p>
    <w:p w14:paraId="0C2EE357" w14:textId="77777777" w:rsidR="00F9149A" w:rsidRPr="00B26315" w:rsidRDefault="00F9149A"/>
    <w:p w14:paraId="0C2EE358" w14:textId="77777777" w:rsidR="00F9149A" w:rsidRPr="00B26315" w:rsidRDefault="00F9149A">
      <w:pPr>
        <w:sectPr w:rsidR="00F9149A" w:rsidRPr="00B26315" w:rsidSect="00390DB9">
          <w:headerReference w:type="even" r:id="rId11"/>
          <w:headerReference w:type="default" r:id="rId12"/>
          <w:footerReference w:type="even" r:id="rId13"/>
          <w:footerReference w:type="default" r:id="rId14"/>
          <w:headerReference w:type="first" r:id="rId15"/>
          <w:footerReference w:type="first" r:id="rId16"/>
          <w:endnotePr>
            <w:numStart w:val="6"/>
          </w:endnotePr>
          <w:pgSz w:w="11907" w:h="16840" w:code="9"/>
          <w:pgMar w:top="1440" w:right="1985" w:bottom="1440" w:left="1985" w:header="510" w:footer="567" w:gutter="0"/>
          <w:pgNumType w:fmt="lowerRoman" w:start="1"/>
          <w:cols w:space="720"/>
          <w:titlePg/>
          <w:docGrid w:linePitch="272"/>
        </w:sectPr>
      </w:pPr>
    </w:p>
    <w:p w14:paraId="0C2EE359" w14:textId="77777777" w:rsidR="00FD5AD7" w:rsidRPr="00B26315" w:rsidRDefault="00303AC5" w:rsidP="00FB2B2B">
      <w:pPr>
        <w:pStyle w:val="Heading1nonum"/>
      </w:pPr>
      <w:bookmarkStart w:id="0" w:name="_Toc158321810"/>
      <w:bookmarkStart w:id="1" w:name="_Toc235561097"/>
      <w:r w:rsidRPr="00B26315">
        <w:lastRenderedPageBreak/>
        <w:t>Plagia</w:t>
      </w:r>
      <w:r w:rsidR="004F3D8D">
        <w:t>rism declaration</w:t>
      </w:r>
      <w:bookmarkEnd w:id="0"/>
      <w:bookmarkEnd w:id="1"/>
    </w:p>
    <w:p w14:paraId="0C2EE35A" w14:textId="77777777" w:rsidR="00256E01" w:rsidRPr="00256E01" w:rsidRDefault="00256E01" w:rsidP="00256E01">
      <w:pPr>
        <w:pStyle w:val="Text1"/>
      </w:pPr>
      <w:r w:rsidRPr="00256E01">
        <w:t>I have read and understand the Stellenbosch University Policy on Plagiarism and the definitions of plagiarism and self-plagiarism contained in the Policy [Plagiarism: The use of the ideas or material of others without acknowledgement, or the re-use of one's own previously evaluated or published material without acknowledgement or indication thereof (self-plagiarism or text-recycling)].</w:t>
      </w:r>
    </w:p>
    <w:p w14:paraId="0C2EE35B" w14:textId="77777777" w:rsidR="00256E01" w:rsidRPr="00256E01" w:rsidRDefault="00256E01" w:rsidP="00256E01">
      <w:pPr>
        <w:pStyle w:val="Text1"/>
      </w:pPr>
      <w:r w:rsidRPr="00256E01">
        <w:t>I also understand that direct translations are plagiarism, unless accompanied by an appropriate acknowledgement of the source. I also know that verbatim copy that has not been explicitly indicated as such, is plagiarism.</w:t>
      </w:r>
    </w:p>
    <w:p w14:paraId="0C2EE35C" w14:textId="77777777" w:rsidR="00256E01" w:rsidRPr="00256E01" w:rsidRDefault="00256E01" w:rsidP="00256E01">
      <w:pPr>
        <w:pStyle w:val="Text1"/>
      </w:pPr>
      <w:r w:rsidRPr="00256E01">
        <w:t>I know that plagiarism is a punishable offence and may be referred to the University's Central Disciplinary Committee (CDC) who has the authority to expel me for such an offence.</w:t>
      </w:r>
    </w:p>
    <w:p w14:paraId="0C2EE35D" w14:textId="77777777" w:rsidR="00256E01" w:rsidRPr="00256E01" w:rsidRDefault="00256E01" w:rsidP="00256E01">
      <w:pPr>
        <w:pStyle w:val="Text1"/>
      </w:pPr>
      <w:r w:rsidRPr="00256E01">
        <w:t>I know that plagiarism is harmful for the academic environment and that it has a negative impact on any profession.</w:t>
      </w:r>
    </w:p>
    <w:p w14:paraId="0C2EE35E" w14:textId="77777777" w:rsidR="00256E01" w:rsidRPr="00256E01" w:rsidRDefault="00256E01" w:rsidP="00256E01">
      <w:pPr>
        <w:pStyle w:val="Text1"/>
      </w:pPr>
      <w:proofErr w:type="gramStart"/>
      <w:r w:rsidRPr="00256E01">
        <w:t>Accordingly</w:t>
      </w:r>
      <w:proofErr w:type="gramEnd"/>
      <w:r w:rsidRPr="00256E01">
        <w:t xml:space="preserve"> all quotations and contributions from any source whatsoever (including the internet) have been cited fully (acknowledged); further, all verbatim copies have been expressly indicated as such (e.g. through quotation marks</w:t>
      </w:r>
      <w:proofErr w:type="gramStart"/>
      <w:r w:rsidRPr="00256E01">
        <w:t>)</w:t>
      </w:r>
      <w:proofErr w:type="gramEnd"/>
      <w:r w:rsidRPr="00256E01">
        <w:t xml:space="preserve"> and the sources are cited fully.</w:t>
      </w:r>
    </w:p>
    <w:p w14:paraId="0C2EE35F" w14:textId="77777777" w:rsidR="00282398" w:rsidRPr="00256E01" w:rsidRDefault="00256E01" w:rsidP="00256E01">
      <w:pPr>
        <w:pStyle w:val="Text1"/>
      </w:pPr>
      <w:r w:rsidRPr="00256E01">
        <w:t>I declare that, except where a source has been cited, the work contained in this assignment is my own work and that I have not previously (in its entirety or in part) submitted it for grading in this module/assignment or another module/assignment.</w:t>
      </w:r>
    </w:p>
    <w:p w14:paraId="0C2EE360" w14:textId="77777777" w:rsidR="004F3D8D" w:rsidRPr="004F3D8D" w:rsidRDefault="004F3D8D" w:rsidP="00787CEC">
      <w:pPr>
        <w:pStyle w:val="Text1"/>
      </w:pPr>
      <w:r w:rsidRPr="004F3D8D">
        <w:t>I</w:t>
      </w:r>
      <w:r w:rsidR="00256E01">
        <w:t xml:space="preserve"> declare that</w:t>
      </w:r>
      <w:r w:rsidRPr="004F3D8D">
        <w:t xml:space="preserve"> have not allowed, and will not allow, anyone to use my work (in paper, graphics, electronic, verbal or any other format) with the intention of passing it off as his/her own work. </w:t>
      </w:r>
    </w:p>
    <w:p w14:paraId="0C2EE361" w14:textId="77777777" w:rsidR="004F3D8D" w:rsidRPr="004F3D8D" w:rsidRDefault="004F3D8D" w:rsidP="00787CEC">
      <w:pPr>
        <w:pStyle w:val="Text1"/>
      </w:pPr>
      <w:r w:rsidRPr="004F3D8D">
        <w:t xml:space="preserve">I know that a mark of zero may be awarded to assignments with plagiarism </w:t>
      </w:r>
      <w:proofErr w:type="gramStart"/>
      <w:r w:rsidRPr="004F3D8D">
        <w:t>and also</w:t>
      </w:r>
      <w:proofErr w:type="gramEnd"/>
      <w:r w:rsidRPr="004F3D8D">
        <w:t xml:space="preserve"> that no opportunity be given to submit an improved assignment. </w:t>
      </w:r>
    </w:p>
    <w:p w14:paraId="0C2EE362" w14:textId="77777777" w:rsidR="00256E01" w:rsidRPr="00256E01" w:rsidRDefault="00256E01" w:rsidP="00256E01">
      <w:pPr>
        <w:pStyle w:val="Text1"/>
      </w:pPr>
    </w:p>
    <w:p w14:paraId="0C2EE363" w14:textId="082D1968" w:rsidR="00256E01" w:rsidRPr="00B26315" w:rsidRDefault="00256E01" w:rsidP="00256E01">
      <w:pPr>
        <w:tabs>
          <w:tab w:val="left" w:pos="1440"/>
          <w:tab w:val="left" w:leader="dot" w:pos="4860"/>
        </w:tabs>
        <w:rPr>
          <w:sz w:val="24"/>
          <w:szCs w:val="24"/>
        </w:rPr>
      </w:pPr>
      <w:r>
        <w:rPr>
          <w:sz w:val="24"/>
          <w:szCs w:val="24"/>
        </w:rPr>
        <w:t>Signature</w:t>
      </w:r>
      <w:r w:rsidRPr="00B26315">
        <w:rPr>
          <w:sz w:val="24"/>
          <w:szCs w:val="24"/>
        </w:rPr>
        <w:t>:</w:t>
      </w:r>
      <w:r w:rsidRPr="00B26315">
        <w:rPr>
          <w:sz w:val="24"/>
          <w:szCs w:val="24"/>
        </w:rPr>
        <w:tab/>
      </w:r>
      <w:r w:rsidR="00B25046">
        <w:rPr>
          <w:noProof/>
          <w:sz w:val="24"/>
          <w:szCs w:val="24"/>
        </w:rPr>
        <w:drawing>
          <wp:inline distT="0" distB="0" distL="0" distR="0" wp14:anchorId="45346F0A" wp14:editId="2ABF8C2B">
            <wp:extent cx="603900" cy="322580"/>
            <wp:effectExtent l="0" t="0" r="5715" b="0"/>
            <wp:docPr id="159468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68099" name="Picture 15946809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1960" cy="326885"/>
                    </a:xfrm>
                    <a:prstGeom prst="rect">
                      <a:avLst/>
                    </a:prstGeom>
                  </pic:spPr>
                </pic:pic>
              </a:graphicData>
            </a:graphic>
          </wp:inline>
        </w:drawing>
      </w:r>
      <w:r w:rsidRPr="00B26315">
        <w:rPr>
          <w:sz w:val="24"/>
          <w:szCs w:val="24"/>
        </w:rPr>
        <w:tab/>
      </w:r>
    </w:p>
    <w:p w14:paraId="0C2EE364" w14:textId="77777777" w:rsidR="00282398" w:rsidRPr="00B26315" w:rsidRDefault="00282398" w:rsidP="00282398">
      <w:pPr>
        <w:tabs>
          <w:tab w:val="left" w:leader="dot" w:pos="4860"/>
        </w:tabs>
        <w:rPr>
          <w:sz w:val="24"/>
          <w:szCs w:val="24"/>
        </w:rPr>
      </w:pPr>
    </w:p>
    <w:p w14:paraId="0C2EE365" w14:textId="44B67C40" w:rsidR="00282398" w:rsidRPr="00B26315" w:rsidRDefault="00787CEC" w:rsidP="00256E01">
      <w:pPr>
        <w:tabs>
          <w:tab w:val="left" w:pos="1440"/>
          <w:tab w:val="left" w:leader="dot" w:pos="4395"/>
          <w:tab w:val="left" w:pos="4820"/>
          <w:tab w:val="right" w:leader="dot" w:pos="7938"/>
        </w:tabs>
        <w:rPr>
          <w:sz w:val="24"/>
          <w:szCs w:val="24"/>
        </w:rPr>
      </w:pPr>
      <w:r>
        <w:rPr>
          <w:sz w:val="24"/>
          <w:szCs w:val="24"/>
        </w:rPr>
        <w:t>N</w:t>
      </w:r>
      <w:r w:rsidR="00282398" w:rsidRPr="00B26315">
        <w:rPr>
          <w:sz w:val="24"/>
          <w:szCs w:val="24"/>
        </w:rPr>
        <w:t>am</w:t>
      </w:r>
      <w:r>
        <w:rPr>
          <w:sz w:val="24"/>
          <w:szCs w:val="24"/>
        </w:rPr>
        <w:t>e</w:t>
      </w:r>
      <w:r w:rsidR="00282398" w:rsidRPr="00B26315">
        <w:rPr>
          <w:sz w:val="24"/>
          <w:szCs w:val="24"/>
        </w:rPr>
        <w:t>:</w:t>
      </w:r>
      <w:r w:rsidR="00282398" w:rsidRPr="00B26315">
        <w:rPr>
          <w:sz w:val="24"/>
          <w:szCs w:val="24"/>
        </w:rPr>
        <w:tab/>
      </w:r>
      <w:r w:rsidR="00B25046">
        <w:rPr>
          <w:sz w:val="24"/>
          <w:szCs w:val="24"/>
        </w:rPr>
        <w:t>Teagan Reddy</w:t>
      </w:r>
      <w:r w:rsidR="00282398" w:rsidRPr="00B26315">
        <w:rPr>
          <w:sz w:val="24"/>
          <w:szCs w:val="24"/>
        </w:rPr>
        <w:tab/>
      </w:r>
      <w:r w:rsidR="00256E01">
        <w:rPr>
          <w:sz w:val="24"/>
          <w:szCs w:val="24"/>
        </w:rPr>
        <w:t xml:space="preserve"> </w:t>
      </w:r>
      <w:r w:rsidR="00256E01">
        <w:rPr>
          <w:sz w:val="24"/>
          <w:szCs w:val="24"/>
        </w:rPr>
        <w:tab/>
        <w:t xml:space="preserve">Student </w:t>
      </w:r>
      <w:r w:rsidR="00256E01" w:rsidRPr="00B26315">
        <w:rPr>
          <w:sz w:val="24"/>
          <w:szCs w:val="24"/>
        </w:rPr>
        <w:t>no:</w:t>
      </w:r>
      <w:r w:rsidR="00B25046">
        <w:rPr>
          <w:sz w:val="24"/>
          <w:szCs w:val="24"/>
        </w:rPr>
        <w:t xml:space="preserve"> 26012243</w:t>
      </w:r>
      <w:r w:rsidR="00256E01">
        <w:rPr>
          <w:sz w:val="24"/>
          <w:szCs w:val="24"/>
        </w:rPr>
        <w:tab/>
      </w:r>
    </w:p>
    <w:p w14:paraId="0C2EE366" w14:textId="77777777" w:rsidR="00282398" w:rsidRPr="00B26315" w:rsidRDefault="00282398" w:rsidP="00282398">
      <w:pPr>
        <w:tabs>
          <w:tab w:val="left" w:pos="1440"/>
          <w:tab w:val="left" w:leader="dot" w:pos="4860"/>
        </w:tabs>
        <w:rPr>
          <w:sz w:val="24"/>
          <w:szCs w:val="24"/>
        </w:rPr>
      </w:pPr>
    </w:p>
    <w:p w14:paraId="6889D19C" w14:textId="24290C2D" w:rsidR="001121BD" w:rsidRDefault="00787CEC" w:rsidP="00256E01">
      <w:pPr>
        <w:tabs>
          <w:tab w:val="left" w:pos="1440"/>
          <w:tab w:val="left" w:leader="dot" w:pos="4395"/>
        </w:tabs>
        <w:rPr>
          <w:sz w:val="24"/>
          <w:szCs w:val="24"/>
        </w:rPr>
      </w:pPr>
      <w:r>
        <w:rPr>
          <w:sz w:val="24"/>
          <w:szCs w:val="24"/>
        </w:rPr>
        <w:t>Date</w:t>
      </w:r>
      <w:r w:rsidR="00282398" w:rsidRPr="00B26315">
        <w:rPr>
          <w:sz w:val="24"/>
          <w:szCs w:val="24"/>
        </w:rPr>
        <w:t>:</w:t>
      </w:r>
      <w:r w:rsidR="00282398" w:rsidRPr="00B26315">
        <w:rPr>
          <w:sz w:val="24"/>
          <w:szCs w:val="24"/>
        </w:rPr>
        <w:tab/>
      </w:r>
      <w:r w:rsidR="00B25046">
        <w:rPr>
          <w:sz w:val="24"/>
          <w:szCs w:val="24"/>
        </w:rPr>
        <w:t>20/07/2026</w:t>
      </w:r>
      <w:r w:rsidR="00282398" w:rsidRPr="00B26315">
        <w:rPr>
          <w:sz w:val="24"/>
          <w:szCs w:val="24"/>
        </w:rPr>
        <w:tab/>
      </w:r>
    </w:p>
    <w:p w14:paraId="34EFD221" w14:textId="77777777" w:rsidR="001121BD" w:rsidRPr="001121BD" w:rsidRDefault="001121BD" w:rsidP="001121BD">
      <w:pPr>
        <w:pStyle w:val="Heading1nonum"/>
      </w:pPr>
      <w:bookmarkStart w:id="2" w:name="_bookmark1"/>
      <w:bookmarkStart w:id="3" w:name="_Toc235561098"/>
      <w:bookmarkEnd w:id="2"/>
      <w:r w:rsidRPr="001121BD">
        <w:lastRenderedPageBreak/>
        <w:t>AI Use Declaration</w:t>
      </w:r>
      <w:bookmarkEnd w:id="3"/>
    </w:p>
    <w:p w14:paraId="6F5D05DD" w14:textId="77777777" w:rsidR="001121BD" w:rsidRPr="001121BD" w:rsidRDefault="001121BD" w:rsidP="001121BD">
      <w:pPr>
        <w:pStyle w:val="Text1"/>
      </w:pPr>
      <w:r w:rsidRPr="001121BD">
        <w:t>I am convinced and can support my claim that my assessment product is an indication of my own learning, knowledge, skills, and understanding.</w:t>
      </w:r>
    </w:p>
    <w:p w14:paraId="5EB6F33B" w14:textId="77777777" w:rsidR="001121BD" w:rsidRPr="001121BD" w:rsidRDefault="001121BD" w:rsidP="001121BD">
      <w:pPr>
        <w:pStyle w:val="Text1"/>
      </w:pPr>
      <w:r w:rsidRPr="001121BD">
        <w:t xml:space="preserve">Where I have used AI tools for enhancing my own creation of ideas and words, I acknowledge that I </w:t>
      </w:r>
      <w:proofErr w:type="gramStart"/>
      <w:r w:rsidRPr="001121BD">
        <w:t>have to</w:t>
      </w:r>
      <w:proofErr w:type="gramEnd"/>
      <w:r w:rsidRPr="001121BD">
        <w:t xml:space="preserve"> declare it.</w:t>
      </w:r>
    </w:p>
    <w:p w14:paraId="2B9E19B1" w14:textId="77777777" w:rsidR="001121BD" w:rsidRPr="001121BD" w:rsidRDefault="001121BD" w:rsidP="001121BD">
      <w:pPr>
        <w:pStyle w:val="Text1"/>
      </w:pPr>
      <w:r w:rsidRPr="001121BD">
        <w:t>Where I have used AI tools for generating new ideas, words, code, image-prompts for other AI Image-generating tools, or structure and even presentations (or other AI tools that can be used as assistants to the knowledge building and representing process), I have declared and documented the use of such tools and I am pre- pared to talk about the process I used and what it contributed to my learning and insights.</w:t>
      </w:r>
    </w:p>
    <w:p w14:paraId="6B4C6D6B" w14:textId="77777777" w:rsidR="001121BD" w:rsidRPr="001121BD" w:rsidRDefault="001121BD" w:rsidP="001121BD">
      <w:pPr>
        <w:pStyle w:val="Text1"/>
      </w:pPr>
      <w:r w:rsidRPr="001121BD">
        <w:t>I am aware that the lecturer can ask me to demonstrate my learning, for example through explaining the choices I made in terms of approach, content used, literature selected, conclusions drawn, etc. through an additional assessment like an oral (for example).</w:t>
      </w:r>
    </w:p>
    <w:p w14:paraId="6E0EA511" w14:textId="77777777" w:rsidR="001121BD" w:rsidRPr="001121BD" w:rsidRDefault="001121BD" w:rsidP="001121BD">
      <w:pPr>
        <w:pStyle w:val="Text1"/>
      </w:pPr>
      <w:r w:rsidRPr="001121BD">
        <w:t>I understand that if I am not able to agree to the above points, there is a chance that my academic behaviour will be deemed unethical and might lead to a disciplinary case being brought against me on the grounds of cheating or plagiarism and that the standard procedures for such behaviour will be followed.</w:t>
      </w:r>
    </w:p>
    <w:p w14:paraId="42DF7F7A" w14:textId="77777777" w:rsidR="001121BD" w:rsidRPr="001121BD" w:rsidRDefault="001121BD" w:rsidP="001121BD">
      <w:pPr>
        <w:pStyle w:val="Text1"/>
      </w:pPr>
      <w:r w:rsidRPr="001121BD">
        <w:t>As per the Disciplinary Code of SU (par. 10.2.1 and 10.2.2), I understand that I take responsibility for the integrity of my work, which includes the obligation to ask for clarification from an academic member of staff if I am unsure of anything, and that I strictly adhered to all instructions received in the course of the academic assessment by relevant and authorized staff (whether the instruction is in oral or written format).</w:t>
      </w:r>
    </w:p>
    <w:p w14:paraId="5D869F6A" w14:textId="55F8153D" w:rsidR="001121BD" w:rsidRDefault="001121BD" w:rsidP="001121BD">
      <w:pPr>
        <w:pStyle w:val="Text1"/>
      </w:pPr>
      <w:r w:rsidRPr="001121BD">
        <w:t xml:space="preserve">I understand that when I </w:t>
      </w:r>
      <w:proofErr w:type="gramStart"/>
      <w:r w:rsidRPr="001121BD">
        <w:t>am not able to</w:t>
      </w:r>
      <w:proofErr w:type="gramEnd"/>
      <w:r w:rsidRPr="001121BD">
        <w:t xml:space="preserve"> document and declare my use of AI tools, this behaviour will be deemed as cheating in examinations and assessments (Disciplinary Code 1.1 c.) as I referred to “unauthorized notes, books, electronic devices or other reference material”.</w:t>
      </w:r>
    </w:p>
    <w:p w14:paraId="0BD608D5" w14:textId="77777777" w:rsidR="00B25046" w:rsidRDefault="00B25046" w:rsidP="001121BD">
      <w:pPr>
        <w:pStyle w:val="Text1"/>
      </w:pPr>
    </w:p>
    <w:p w14:paraId="6DA61A98" w14:textId="4094408C" w:rsidR="001121BD" w:rsidRPr="00B26315" w:rsidRDefault="001121BD" w:rsidP="001121BD">
      <w:pPr>
        <w:tabs>
          <w:tab w:val="left" w:pos="1440"/>
          <w:tab w:val="left" w:leader="dot" w:pos="4860"/>
        </w:tabs>
        <w:rPr>
          <w:sz w:val="24"/>
          <w:szCs w:val="24"/>
        </w:rPr>
      </w:pPr>
      <w:r>
        <w:rPr>
          <w:sz w:val="24"/>
          <w:szCs w:val="24"/>
        </w:rPr>
        <w:t>Signature</w:t>
      </w:r>
      <w:r w:rsidRPr="00B26315">
        <w:rPr>
          <w:sz w:val="24"/>
          <w:szCs w:val="24"/>
        </w:rPr>
        <w:t>:</w:t>
      </w:r>
      <w:r w:rsidRPr="00B26315">
        <w:rPr>
          <w:sz w:val="24"/>
          <w:szCs w:val="24"/>
        </w:rPr>
        <w:tab/>
      </w:r>
      <w:r w:rsidR="00B25046">
        <w:rPr>
          <w:noProof/>
          <w:sz w:val="24"/>
          <w:szCs w:val="24"/>
        </w:rPr>
        <w:drawing>
          <wp:inline distT="0" distB="0" distL="0" distR="0" wp14:anchorId="127D1A19" wp14:editId="10872C87">
            <wp:extent cx="495300" cy="264569"/>
            <wp:effectExtent l="0" t="0" r="0" b="2540"/>
            <wp:docPr id="19467697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69753" name="Picture 194676975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9696" cy="272259"/>
                    </a:xfrm>
                    <a:prstGeom prst="rect">
                      <a:avLst/>
                    </a:prstGeom>
                  </pic:spPr>
                </pic:pic>
              </a:graphicData>
            </a:graphic>
          </wp:inline>
        </w:drawing>
      </w:r>
      <w:r w:rsidRPr="00B26315">
        <w:rPr>
          <w:sz w:val="24"/>
          <w:szCs w:val="24"/>
        </w:rPr>
        <w:tab/>
      </w:r>
    </w:p>
    <w:p w14:paraId="18573946" w14:textId="77777777" w:rsidR="001121BD" w:rsidRPr="00B26315" w:rsidRDefault="001121BD" w:rsidP="001121BD">
      <w:pPr>
        <w:tabs>
          <w:tab w:val="left" w:leader="dot" w:pos="4860"/>
        </w:tabs>
        <w:rPr>
          <w:sz w:val="24"/>
          <w:szCs w:val="24"/>
        </w:rPr>
      </w:pPr>
    </w:p>
    <w:p w14:paraId="653CF63D" w14:textId="029A475A" w:rsidR="001121BD" w:rsidRPr="00B26315" w:rsidRDefault="001121BD" w:rsidP="001121BD">
      <w:pPr>
        <w:tabs>
          <w:tab w:val="left" w:pos="1440"/>
          <w:tab w:val="left" w:leader="dot" w:pos="4395"/>
          <w:tab w:val="left" w:pos="4820"/>
          <w:tab w:val="right" w:leader="dot" w:pos="7938"/>
        </w:tabs>
        <w:rPr>
          <w:sz w:val="24"/>
          <w:szCs w:val="24"/>
        </w:rPr>
      </w:pPr>
      <w:r>
        <w:rPr>
          <w:sz w:val="24"/>
          <w:szCs w:val="24"/>
        </w:rPr>
        <w:t>N</w:t>
      </w:r>
      <w:r w:rsidRPr="00B26315">
        <w:rPr>
          <w:sz w:val="24"/>
          <w:szCs w:val="24"/>
        </w:rPr>
        <w:t>am</w:t>
      </w:r>
      <w:r>
        <w:rPr>
          <w:sz w:val="24"/>
          <w:szCs w:val="24"/>
        </w:rPr>
        <w:t>e</w:t>
      </w:r>
      <w:r w:rsidRPr="00B26315">
        <w:rPr>
          <w:sz w:val="24"/>
          <w:szCs w:val="24"/>
        </w:rPr>
        <w:t>:</w:t>
      </w:r>
      <w:r w:rsidRPr="00B26315">
        <w:rPr>
          <w:sz w:val="24"/>
          <w:szCs w:val="24"/>
        </w:rPr>
        <w:tab/>
      </w:r>
      <w:r w:rsidR="00B25046">
        <w:rPr>
          <w:sz w:val="24"/>
          <w:szCs w:val="24"/>
        </w:rPr>
        <w:t>Teagan Reddy</w:t>
      </w:r>
      <w:r w:rsidRPr="00B26315">
        <w:rPr>
          <w:sz w:val="24"/>
          <w:szCs w:val="24"/>
        </w:rPr>
        <w:tab/>
      </w:r>
      <w:r>
        <w:rPr>
          <w:sz w:val="24"/>
          <w:szCs w:val="24"/>
        </w:rPr>
        <w:t xml:space="preserve"> </w:t>
      </w:r>
      <w:r>
        <w:rPr>
          <w:sz w:val="24"/>
          <w:szCs w:val="24"/>
        </w:rPr>
        <w:tab/>
        <w:t xml:space="preserve">Student </w:t>
      </w:r>
      <w:r w:rsidRPr="00B26315">
        <w:rPr>
          <w:sz w:val="24"/>
          <w:szCs w:val="24"/>
        </w:rPr>
        <w:t>no:</w:t>
      </w:r>
      <w:r w:rsidR="00B25046">
        <w:rPr>
          <w:sz w:val="24"/>
          <w:szCs w:val="24"/>
        </w:rPr>
        <w:t xml:space="preserve"> 26012243</w:t>
      </w:r>
      <w:r>
        <w:rPr>
          <w:sz w:val="24"/>
          <w:szCs w:val="24"/>
        </w:rPr>
        <w:tab/>
      </w:r>
    </w:p>
    <w:p w14:paraId="6EBF6AC2" w14:textId="77777777" w:rsidR="001121BD" w:rsidRPr="00B26315" w:rsidRDefault="001121BD" w:rsidP="001121BD">
      <w:pPr>
        <w:tabs>
          <w:tab w:val="left" w:pos="1440"/>
          <w:tab w:val="left" w:leader="dot" w:pos="4860"/>
        </w:tabs>
        <w:rPr>
          <w:sz w:val="24"/>
          <w:szCs w:val="24"/>
        </w:rPr>
      </w:pPr>
    </w:p>
    <w:p w14:paraId="1EBD2C58" w14:textId="201DDA3C" w:rsidR="001121BD" w:rsidRPr="00B26315" w:rsidRDefault="001121BD" w:rsidP="00256E01">
      <w:pPr>
        <w:tabs>
          <w:tab w:val="left" w:pos="1440"/>
          <w:tab w:val="left" w:leader="dot" w:pos="4395"/>
        </w:tabs>
        <w:rPr>
          <w:sz w:val="24"/>
          <w:szCs w:val="24"/>
        </w:rPr>
      </w:pPr>
      <w:r>
        <w:rPr>
          <w:sz w:val="24"/>
          <w:szCs w:val="24"/>
        </w:rPr>
        <w:t>Date</w:t>
      </w:r>
      <w:r w:rsidRPr="00B26315">
        <w:rPr>
          <w:sz w:val="24"/>
          <w:szCs w:val="24"/>
        </w:rPr>
        <w:t>:</w:t>
      </w:r>
      <w:r w:rsidRPr="00B26315">
        <w:rPr>
          <w:sz w:val="24"/>
          <w:szCs w:val="24"/>
        </w:rPr>
        <w:tab/>
      </w:r>
      <w:r w:rsidR="00B25046">
        <w:rPr>
          <w:sz w:val="24"/>
          <w:szCs w:val="24"/>
        </w:rPr>
        <w:t>20/07/2026</w:t>
      </w:r>
      <w:r w:rsidRPr="00B26315">
        <w:rPr>
          <w:sz w:val="24"/>
          <w:szCs w:val="24"/>
        </w:rPr>
        <w:tab/>
      </w:r>
    </w:p>
    <w:p w14:paraId="0C2EE368" w14:textId="0DEE7146" w:rsidR="00F95AC2" w:rsidRPr="00B26315" w:rsidRDefault="00B25046" w:rsidP="00E27F0B">
      <w:pPr>
        <w:pStyle w:val="Heading1nonum"/>
      </w:pPr>
      <w:bookmarkStart w:id="4" w:name="_Toc235561099"/>
      <w:r>
        <w:lastRenderedPageBreak/>
        <w:t>Executive Summary</w:t>
      </w:r>
      <w:bookmarkEnd w:id="4"/>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26"/>
      </w:tblGrid>
      <w:tr w:rsidR="00B25046" w:rsidRPr="00336510" w14:paraId="3B4EC834" w14:textId="77777777" w:rsidTr="002B03AA">
        <w:trPr>
          <w:cantSplit/>
        </w:trPr>
        <w:tc>
          <w:tcPr>
            <w:tcW w:w="8926" w:type="dxa"/>
          </w:tcPr>
          <w:p w14:paraId="0B75A530" w14:textId="77777777" w:rsidR="00B25046" w:rsidRPr="008F76D9" w:rsidRDefault="00B25046" w:rsidP="002B03AA">
            <w:pPr>
              <w:pStyle w:val="ta3"/>
              <w:rPr>
                <w:sz w:val="26"/>
                <w:szCs w:val="26"/>
              </w:rPr>
            </w:pPr>
            <w:r w:rsidRPr="008F76D9">
              <w:rPr>
                <w:sz w:val="26"/>
                <w:szCs w:val="26"/>
              </w:rPr>
              <w:t>Title of Project</w:t>
            </w:r>
          </w:p>
        </w:tc>
      </w:tr>
      <w:tr w:rsidR="00B25046" w:rsidRPr="00336510" w14:paraId="71E8919B" w14:textId="77777777" w:rsidTr="002B03AA">
        <w:trPr>
          <w:cantSplit/>
        </w:trPr>
        <w:tc>
          <w:tcPr>
            <w:tcW w:w="8926" w:type="dxa"/>
          </w:tcPr>
          <w:p w14:paraId="58633B58" w14:textId="77777777" w:rsidR="00B25046" w:rsidRPr="008F76D9" w:rsidRDefault="00B25046" w:rsidP="002B03AA">
            <w:pPr>
              <w:pStyle w:val="NoSpacing"/>
              <w:rPr>
                <w:sz w:val="23"/>
                <w:szCs w:val="23"/>
              </w:rPr>
            </w:pPr>
            <w:r w:rsidRPr="008F76D9">
              <w:rPr>
                <w:sz w:val="23"/>
                <w:szCs w:val="23"/>
                <w:lang w:val="en-GB"/>
              </w:rPr>
              <w:t>Design, build and testing of a 3D hologram-like RGB fan display</w:t>
            </w:r>
          </w:p>
        </w:tc>
      </w:tr>
      <w:tr w:rsidR="00B25046" w:rsidRPr="00336510" w14:paraId="2908244A" w14:textId="77777777" w:rsidTr="002B03AA">
        <w:trPr>
          <w:cantSplit/>
        </w:trPr>
        <w:tc>
          <w:tcPr>
            <w:tcW w:w="8926" w:type="dxa"/>
          </w:tcPr>
          <w:p w14:paraId="0226E411" w14:textId="77777777" w:rsidR="00B25046" w:rsidRPr="008F76D9" w:rsidRDefault="00B25046" w:rsidP="002B03AA">
            <w:pPr>
              <w:pStyle w:val="ta3"/>
              <w:rPr>
                <w:sz w:val="26"/>
                <w:szCs w:val="26"/>
              </w:rPr>
            </w:pPr>
            <w:r w:rsidRPr="008F76D9">
              <w:rPr>
                <w:sz w:val="26"/>
                <w:szCs w:val="26"/>
                <w:lang w:val="en-ZA"/>
              </w:rPr>
              <w:t>Objectives</w:t>
            </w:r>
          </w:p>
        </w:tc>
      </w:tr>
      <w:tr w:rsidR="00B25046" w:rsidRPr="00336510" w14:paraId="36388C20" w14:textId="77777777" w:rsidTr="002B03AA">
        <w:trPr>
          <w:cantSplit/>
        </w:trPr>
        <w:tc>
          <w:tcPr>
            <w:tcW w:w="8926" w:type="dxa"/>
          </w:tcPr>
          <w:p w14:paraId="47F8FE17" w14:textId="621AEB95" w:rsidR="00B25046" w:rsidRPr="00D5609E" w:rsidRDefault="00B25046" w:rsidP="002B03AA">
            <w:pPr>
              <w:pStyle w:val="NoSpacing"/>
              <w:rPr>
                <w:lang w:val="en-GB"/>
              </w:rPr>
            </w:pPr>
            <w:r w:rsidRPr="00B25046">
              <w:rPr>
                <w:rFonts w:ascii="Calibri" w:hAnsi="Calibri" w:cs="Calibri"/>
                <w:sz w:val="23"/>
                <w:szCs w:val="23"/>
              </w:rPr>
              <w:t>The project objectives are to formulate specifications for an affordable 3D hologram-like RGB LED fan display unit, generate and evaluate design concepts aligned with those specifications, select suitable and safe materials and components for the final design, develop and integrate the required software and user-interface, and test the unit using a range of static and dynamic visual display inputs.</w:t>
            </w:r>
          </w:p>
        </w:tc>
      </w:tr>
      <w:tr w:rsidR="00B25046" w:rsidRPr="00336510" w14:paraId="5534BEFD" w14:textId="77777777" w:rsidTr="002B03AA">
        <w:trPr>
          <w:cantSplit/>
        </w:trPr>
        <w:tc>
          <w:tcPr>
            <w:tcW w:w="8926" w:type="dxa"/>
          </w:tcPr>
          <w:p w14:paraId="32648450" w14:textId="77777777" w:rsidR="00B25046" w:rsidRPr="008F76D9" w:rsidRDefault="00B25046" w:rsidP="002B03AA">
            <w:pPr>
              <w:pStyle w:val="ta3"/>
              <w:rPr>
                <w:sz w:val="26"/>
                <w:szCs w:val="26"/>
              </w:rPr>
            </w:pPr>
            <w:r w:rsidRPr="008F76D9">
              <w:rPr>
                <w:sz w:val="26"/>
                <w:szCs w:val="26"/>
                <w:lang w:val="en-ZA"/>
              </w:rPr>
              <w:t>What is current practice and what are its limitations?</w:t>
            </w:r>
          </w:p>
        </w:tc>
      </w:tr>
      <w:tr w:rsidR="00B25046" w:rsidRPr="00336510" w14:paraId="1DB1A2A2" w14:textId="77777777" w:rsidTr="002B03AA">
        <w:trPr>
          <w:cantSplit/>
        </w:trPr>
        <w:tc>
          <w:tcPr>
            <w:tcW w:w="8926" w:type="dxa"/>
          </w:tcPr>
          <w:p w14:paraId="638FC627" w14:textId="77777777" w:rsidR="00B25046" w:rsidRPr="008F76D9" w:rsidRDefault="00B25046" w:rsidP="002B03AA">
            <w:pPr>
              <w:rPr>
                <w:sz w:val="23"/>
                <w:szCs w:val="23"/>
              </w:rPr>
            </w:pPr>
            <w:r w:rsidRPr="008F76D9">
              <w:rPr>
                <w:rFonts w:eastAsiaTheme="minorHAnsi" w:cstheme="minorBidi"/>
                <w:kern w:val="2"/>
                <w:sz w:val="23"/>
                <w:szCs w:val="23"/>
                <w14:ligatures w14:val="standardContextual"/>
              </w:rPr>
              <w:t xml:space="preserve">Modern 3D LED fan displays are primarily used in high-end advertising and digital signage. These units are expensive and rely on proprietary technology, which prevents their use for educational and recreational purposes. Commercial units often lack integrated safety features which is a concern for these displays when they are used in public spaces. </w:t>
            </w:r>
          </w:p>
        </w:tc>
      </w:tr>
      <w:tr w:rsidR="00B25046" w:rsidRPr="00336510" w14:paraId="488B229E" w14:textId="77777777" w:rsidTr="002B03AA">
        <w:trPr>
          <w:cantSplit/>
        </w:trPr>
        <w:tc>
          <w:tcPr>
            <w:tcW w:w="8926" w:type="dxa"/>
          </w:tcPr>
          <w:p w14:paraId="42B8D9DF" w14:textId="77777777" w:rsidR="00B25046" w:rsidRPr="008F76D9" w:rsidRDefault="00B25046" w:rsidP="002B03AA">
            <w:pPr>
              <w:pStyle w:val="ta3"/>
              <w:rPr>
                <w:sz w:val="26"/>
                <w:szCs w:val="26"/>
              </w:rPr>
            </w:pPr>
            <w:r w:rsidRPr="008F76D9">
              <w:rPr>
                <w:sz w:val="26"/>
                <w:szCs w:val="26"/>
              </w:rPr>
              <w:t>What is new in this project?</w:t>
            </w:r>
          </w:p>
        </w:tc>
      </w:tr>
      <w:tr w:rsidR="00B25046" w:rsidRPr="00336510" w14:paraId="6EF6303E" w14:textId="77777777" w:rsidTr="002B03AA">
        <w:trPr>
          <w:cantSplit/>
        </w:trPr>
        <w:tc>
          <w:tcPr>
            <w:tcW w:w="8926" w:type="dxa"/>
          </w:tcPr>
          <w:p w14:paraId="1CBBE2BD" w14:textId="42AFFFD7" w:rsidR="00B25046" w:rsidRPr="001D6168" w:rsidRDefault="00B25046" w:rsidP="001D6168">
            <w:pPr>
              <w:pStyle w:val="NoSpacing"/>
              <w:rPr>
                <w:sz w:val="23"/>
                <w:szCs w:val="23"/>
              </w:rPr>
            </w:pPr>
            <w:r w:rsidRPr="001D6168">
              <w:rPr>
                <w:sz w:val="23"/>
                <w:szCs w:val="23"/>
              </w:rPr>
              <w:t xml:space="preserve">This project </w:t>
            </w:r>
            <w:r w:rsidR="001D6168" w:rsidRPr="001D6168">
              <w:rPr>
                <w:sz w:val="23"/>
                <w:szCs w:val="23"/>
              </w:rPr>
              <w:t>presents the design, build and testing of a safe and affordable 3D hologram-like RGB LED fan display unit capable of synchronous operation and the rendering of both static and dynamic visual scene</w:t>
            </w:r>
            <w:r w:rsidRPr="001D6168">
              <w:rPr>
                <w:sz w:val="23"/>
                <w:szCs w:val="23"/>
                <w:lang w:val="en-GB"/>
              </w:rPr>
              <w:t>s.</w:t>
            </w:r>
          </w:p>
        </w:tc>
      </w:tr>
      <w:tr w:rsidR="00B25046" w:rsidRPr="00336510" w14:paraId="710D8DEB" w14:textId="77777777" w:rsidTr="002B03AA">
        <w:trPr>
          <w:cantSplit/>
        </w:trPr>
        <w:tc>
          <w:tcPr>
            <w:tcW w:w="8926" w:type="dxa"/>
          </w:tcPr>
          <w:p w14:paraId="75A5B494" w14:textId="77777777" w:rsidR="00B25046" w:rsidRPr="008F76D9" w:rsidRDefault="00B25046" w:rsidP="002B03AA">
            <w:pPr>
              <w:pStyle w:val="ta3"/>
              <w:rPr>
                <w:sz w:val="26"/>
                <w:szCs w:val="26"/>
              </w:rPr>
            </w:pPr>
            <w:r w:rsidRPr="008F76D9">
              <w:rPr>
                <w:sz w:val="26"/>
                <w:szCs w:val="26"/>
              </w:rPr>
              <w:t>If the project is successful, how will it make a difference?</w:t>
            </w:r>
          </w:p>
        </w:tc>
      </w:tr>
      <w:tr w:rsidR="00B25046" w:rsidRPr="00336510" w14:paraId="1B70CA72" w14:textId="77777777" w:rsidTr="002B03AA">
        <w:trPr>
          <w:cantSplit/>
        </w:trPr>
        <w:tc>
          <w:tcPr>
            <w:tcW w:w="8926" w:type="dxa"/>
          </w:tcPr>
          <w:p w14:paraId="300A6FD3" w14:textId="77777777" w:rsidR="00B25046" w:rsidRPr="008F76D9" w:rsidRDefault="00B25046" w:rsidP="002B03AA">
            <w:pPr>
              <w:pStyle w:val="ta4"/>
              <w:rPr>
                <w:rFonts w:asciiTheme="minorHAnsi" w:hAnsiTheme="minorHAnsi"/>
                <w:sz w:val="23"/>
                <w:szCs w:val="23"/>
              </w:rPr>
            </w:pPr>
            <w:r w:rsidRPr="008F76D9">
              <w:rPr>
                <w:rFonts w:asciiTheme="minorHAnsi" w:hAnsiTheme="minorHAnsi"/>
                <w:sz w:val="23"/>
                <w:szCs w:val="23"/>
              </w:rPr>
              <w:t>This project will contribute to the use of 3D hologram-like displays by improving the quality and availability of hologram-like displays at the lower end of the market.</w:t>
            </w:r>
          </w:p>
        </w:tc>
      </w:tr>
      <w:tr w:rsidR="00B25046" w:rsidRPr="00336510" w14:paraId="68C88E55" w14:textId="77777777" w:rsidTr="002B03AA">
        <w:trPr>
          <w:cantSplit/>
        </w:trPr>
        <w:tc>
          <w:tcPr>
            <w:tcW w:w="8926" w:type="dxa"/>
          </w:tcPr>
          <w:p w14:paraId="51133441" w14:textId="77777777" w:rsidR="00B25046" w:rsidRPr="008F76D9" w:rsidRDefault="00B25046" w:rsidP="002B03AA">
            <w:pPr>
              <w:pStyle w:val="ta3"/>
              <w:rPr>
                <w:sz w:val="26"/>
                <w:szCs w:val="26"/>
              </w:rPr>
            </w:pPr>
            <w:r w:rsidRPr="008F76D9">
              <w:rPr>
                <w:sz w:val="26"/>
                <w:szCs w:val="26"/>
              </w:rPr>
              <w:t>What are the risks to the project being a success? Why is it expected to be successful?</w:t>
            </w:r>
          </w:p>
        </w:tc>
      </w:tr>
      <w:tr w:rsidR="00B25046" w:rsidRPr="00336510" w14:paraId="0B3E5B67" w14:textId="77777777" w:rsidTr="002B03AA">
        <w:trPr>
          <w:cantSplit/>
        </w:trPr>
        <w:tc>
          <w:tcPr>
            <w:tcW w:w="8926" w:type="dxa"/>
          </w:tcPr>
          <w:p w14:paraId="71094238" w14:textId="77777777" w:rsidR="00B25046" w:rsidRPr="008F76D9" w:rsidRDefault="00B25046" w:rsidP="002B03AA">
            <w:pPr>
              <w:spacing w:after="100" w:afterAutospacing="1"/>
              <w:rPr>
                <w:rFonts w:cs="Arial"/>
                <w:sz w:val="23"/>
                <w:szCs w:val="23"/>
              </w:rPr>
            </w:pPr>
            <w:r w:rsidRPr="008F76D9">
              <w:rPr>
                <w:rFonts w:cs="Arial"/>
                <w:sz w:val="23"/>
                <w:szCs w:val="23"/>
              </w:rPr>
              <w:t>The risks of the project can be categorised into three parts: time constraints, budget constraints and the advanced hardware-to-software integration required. These risks are mitigated through strategies such as effective and detailed project planning to manage the time and budget constraints</w:t>
            </w:r>
            <w:r>
              <w:rPr>
                <w:rFonts w:cs="Arial"/>
                <w:sz w:val="23"/>
                <w:szCs w:val="23"/>
              </w:rPr>
              <w:t xml:space="preserve">, and </w:t>
            </w:r>
            <w:r w:rsidRPr="008F76D9">
              <w:rPr>
                <w:rFonts w:cs="Arial"/>
                <w:sz w:val="23"/>
                <w:szCs w:val="23"/>
              </w:rPr>
              <w:t>comprehensive market research to identify low-cost and efficient solutions to satisfy the component requirements</w:t>
            </w:r>
            <w:r>
              <w:rPr>
                <w:rFonts w:cs="Arial"/>
                <w:sz w:val="23"/>
                <w:szCs w:val="23"/>
              </w:rPr>
              <w:t>.</w:t>
            </w:r>
          </w:p>
        </w:tc>
      </w:tr>
      <w:tr w:rsidR="00B25046" w:rsidRPr="00336510" w14:paraId="6483A542" w14:textId="77777777" w:rsidTr="002B03AA">
        <w:trPr>
          <w:cantSplit/>
        </w:trPr>
        <w:tc>
          <w:tcPr>
            <w:tcW w:w="8926" w:type="dxa"/>
          </w:tcPr>
          <w:p w14:paraId="72453809" w14:textId="77777777" w:rsidR="00B25046" w:rsidRPr="008F76D9" w:rsidRDefault="00B25046" w:rsidP="002B03AA">
            <w:pPr>
              <w:pStyle w:val="ta3"/>
              <w:rPr>
                <w:sz w:val="26"/>
                <w:szCs w:val="26"/>
                <w:lang w:val="en-ZA"/>
              </w:rPr>
            </w:pPr>
            <w:r w:rsidRPr="008F76D9">
              <w:rPr>
                <w:sz w:val="26"/>
                <w:szCs w:val="26"/>
                <w:lang w:val="en-ZA"/>
              </w:rPr>
              <w:t xml:space="preserve">What contributions have/will </w:t>
            </w:r>
            <w:r w:rsidRPr="008F76D9">
              <w:rPr>
                <w:sz w:val="26"/>
                <w:szCs w:val="26"/>
              </w:rPr>
              <w:t>other</w:t>
            </w:r>
            <w:r w:rsidRPr="008F76D9">
              <w:rPr>
                <w:sz w:val="26"/>
                <w:szCs w:val="26"/>
                <w:lang w:val="en-ZA"/>
              </w:rPr>
              <w:t xml:space="preserve"> students made/make?</w:t>
            </w:r>
          </w:p>
        </w:tc>
      </w:tr>
      <w:tr w:rsidR="00B25046" w:rsidRPr="00336510" w14:paraId="0AB2CDB4" w14:textId="77777777" w:rsidTr="002B03AA">
        <w:trPr>
          <w:cantSplit/>
        </w:trPr>
        <w:tc>
          <w:tcPr>
            <w:tcW w:w="8926" w:type="dxa"/>
          </w:tcPr>
          <w:p w14:paraId="2967B5B6" w14:textId="47DD11D2" w:rsidR="00B25046" w:rsidRPr="00B25046" w:rsidRDefault="00B25046" w:rsidP="00B25046">
            <w:pPr>
              <w:pStyle w:val="NoSpacing"/>
              <w:rPr>
                <w:sz w:val="23"/>
                <w:szCs w:val="23"/>
              </w:rPr>
            </w:pPr>
            <w:r w:rsidRPr="00B25046">
              <w:rPr>
                <w:sz w:val="23"/>
                <w:szCs w:val="23"/>
              </w:rPr>
              <w:t xml:space="preserve">A previous Stellenbosch student (Botes, 2025) has completed this project in the previous academic year. </w:t>
            </w:r>
          </w:p>
        </w:tc>
      </w:tr>
      <w:tr w:rsidR="00B25046" w:rsidRPr="00336510" w14:paraId="3776C056" w14:textId="77777777" w:rsidTr="002B03AA">
        <w:trPr>
          <w:cantSplit/>
        </w:trPr>
        <w:tc>
          <w:tcPr>
            <w:tcW w:w="8926" w:type="dxa"/>
          </w:tcPr>
          <w:p w14:paraId="088A29EB" w14:textId="77777777" w:rsidR="00B25046" w:rsidRPr="008F76D9" w:rsidRDefault="00B25046" w:rsidP="002B03AA">
            <w:pPr>
              <w:pStyle w:val="ta3"/>
              <w:rPr>
                <w:sz w:val="26"/>
                <w:szCs w:val="26"/>
              </w:rPr>
            </w:pPr>
            <w:r w:rsidRPr="008F76D9">
              <w:rPr>
                <w:sz w:val="26"/>
                <w:szCs w:val="26"/>
              </w:rPr>
              <w:t>Which aspects of the project will carry on after completion and why?</w:t>
            </w:r>
          </w:p>
        </w:tc>
      </w:tr>
      <w:tr w:rsidR="00B25046" w:rsidRPr="00336510" w14:paraId="3E8853E3" w14:textId="77777777" w:rsidTr="002B03AA">
        <w:trPr>
          <w:cantSplit/>
        </w:trPr>
        <w:tc>
          <w:tcPr>
            <w:tcW w:w="8926" w:type="dxa"/>
          </w:tcPr>
          <w:p w14:paraId="61BD8446" w14:textId="662672E8" w:rsidR="00B25046" w:rsidRPr="008F76D9" w:rsidRDefault="00B25046" w:rsidP="002B03AA">
            <w:pPr>
              <w:rPr>
                <w:sz w:val="23"/>
                <w:szCs w:val="23"/>
              </w:rPr>
            </w:pPr>
            <w:r w:rsidRPr="008F76D9">
              <w:rPr>
                <w:sz w:val="23"/>
                <w:szCs w:val="23"/>
              </w:rPr>
              <w:t xml:space="preserve">Future students </w:t>
            </w:r>
            <w:r w:rsidR="001D6168" w:rsidRPr="001D6168">
              <w:rPr>
                <w:rFonts w:ascii="Calibri" w:hAnsi="Calibri" w:cs="Calibri"/>
                <w:sz w:val="23"/>
                <w:szCs w:val="23"/>
              </w:rPr>
              <w:t>could include real-time wireless content streaming or increased LED density for improved display resolution</w:t>
            </w:r>
            <w:r w:rsidRPr="008F76D9">
              <w:rPr>
                <w:sz w:val="23"/>
                <w:szCs w:val="23"/>
              </w:rPr>
              <w:t>.</w:t>
            </w:r>
          </w:p>
        </w:tc>
      </w:tr>
      <w:tr w:rsidR="00B25046" w:rsidRPr="00336510" w14:paraId="1986287B" w14:textId="77777777" w:rsidTr="002B03AA">
        <w:trPr>
          <w:cantSplit/>
        </w:trPr>
        <w:tc>
          <w:tcPr>
            <w:tcW w:w="8926" w:type="dxa"/>
          </w:tcPr>
          <w:p w14:paraId="0F06F8DE" w14:textId="77777777" w:rsidR="00B25046" w:rsidRPr="008F76D9" w:rsidRDefault="00B25046" w:rsidP="002B03AA">
            <w:pPr>
              <w:pStyle w:val="ta3"/>
              <w:rPr>
                <w:sz w:val="26"/>
                <w:szCs w:val="26"/>
              </w:rPr>
            </w:pPr>
            <w:r w:rsidRPr="008F76D9">
              <w:rPr>
                <w:sz w:val="26"/>
                <w:szCs w:val="26"/>
              </w:rPr>
              <w:t>What arrangements have been/will be made to expedite continuation?</w:t>
            </w:r>
          </w:p>
        </w:tc>
      </w:tr>
      <w:tr w:rsidR="00B25046" w:rsidRPr="00336510" w14:paraId="01434478" w14:textId="77777777" w:rsidTr="002B03AA">
        <w:trPr>
          <w:cantSplit/>
        </w:trPr>
        <w:tc>
          <w:tcPr>
            <w:tcW w:w="8926" w:type="dxa"/>
          </w:tcPr>
          <w:p w14:paraId="4ACBA344" w14:textId="2C67A98E" w:rsidR="00B25046" w:rsidRPr="008F76D9" w:rsidRDefault="00B25046" w:rsidP="002B03AA">
            <w:pPr>
              <w:rPr>
                <w:sz w:val="23"/>
                <w:szCs w:val="23"/>
              </w:rPr>
            </w:pPr>
            <w:r w:rsidRPr="008F76D9">
              <w:rPr>
                <w:sz w:val="23"/>
                <w:szCs w:val="23"/>
              </w:rPr>
              <w:t xml:space="preserve">The physical display unit will be manufactured as a modular and portable system to support any future hardware alterations. Furthermore, </w:t>
            </w:r>
            <w:r>
              <w:rPr>
                <w:sz w:val="23"/>
                <w:szCs w:val="23"/>
              </w:rPr>
              <w:t xml:space="preserve">all design decisions, calculations and </w:t>
            </w:r>
            <w:r w:rsidRPr="008F76D9">
              <w:rPr>
                <w:sz w:val="23"/>
                <w:szCs w:val="23"/>
              </w:rPr>
              <w:t xml:space="preserve">developed software will be </w:t>
            </w:r>
            <w:r>
              <w:rPr>
                <w:sz w:val="23"/>
                <w:szCs w:val="23"/>
              </w:rPr>
              <w:t xml:space="preserve">documented and </w:t>
            </w:r>
            <w:r w:rsidRPr="008F76D9">
              <w:rPr>
                <w:sz w:val="23"/>
                <w:szCs w:val="23"/>
              </w:rPr>
              <w:t>included in the project file.</w:t>
            </w:r>
          </w:p>
        </w:tc>
      </w:tr>
    </w:tbl>
    <w:p w14:paraId="0C2EE369" w14:textId="220DEE24" w:rsidR="00F95AC2" w:rsidRPr="00B26315" w:rsidRDefault="00F95AC2" w:rsidP="00F95AC2">
      <w:pPr>
        <w:pStyle w:val="Text1"/>
      </w:pPr>
    </w:p>
    <w:p w14:paraId="0C2EE36A" w14:textId="77777777" w:rsidR="00F9149A" w:rsidRPr="00B26315" w:rsidRDefault="006665F4" w:rsidP="00E27F0B">
      <w:pPr>
        <w:pStyle w:val="Heading1nonum"/>
      </w:pPr>
      <w:bookmarkStart w:id="5" w:name="_Toc158321812"/>
      <w:bookmarkStart w:id="6" w:name="_Toc235561100"/>
      <w:r>
        <w:lastRenderedPageBreak/>
        <w:t>Acknowledgements</w:t>
      </w:r>
      <w:bookmarkEnd w:id="5"/>
      <w:bookmarkEnd w:id="6"/>
    </w:p>
    <w:p w14:paraId="0C2EE36B" w14:textId="7F8A72C2" w:rsidR="009141FA" w:rsidRPr="00B26315" w:rsidRDefault="001D6168" w:rsidP="00787CEC">
      <w:pPr>
        <w:pStyle w:val="Text1"/>
      </w:pPr>
      <w:r>
        <w:t>(Intentionally left blank)</w:t>
      </w:r>
    </w:p>
    <w:p w14:paraId="0C2EE36C" w14:textId="1E46E46A" w:rsidR="00F9149A" w:rsidRPr="00B26315" w:rsidRDefault="006665F4" w:rsidP="00EB35A1">
      <w:pPr>
        <w:pStyle w:val="Heading1nonum"/>
      </w:pPr>
      <w:bookmarkStart w:id="7" w:name="_Toc158321813"/>
      <w:bookmarkStart w:id="8" w:name="_Toc235561101"/>
      <w:r>
        <w:lastRenderedPageBreak/>
        <w:t xml:space="preserve">Table of </w:t>
      </w:r>
      <w:r w:rsidR="001D6168">
        <w:t>C</w:t>
      </w:r>
      <w:r>
        <w:t>ontents</w:t>
      </w:r>
      <w:bookmarkEnd w:id="7"/>
      <w:bookmarkEnd w:id="8"/>
    </w:p>
    <w:p w14:paraId="0C2EE36D" w14:textId="77777777" w:rsidR="00F9149A" w:rsidRPr="00B26315" w:rsidRDefault="00F9149A" w:rsidP="00286151">
      <w:pPr>
        <w:tabs>
          <w:tab w:val="left" w:pos="2016"/>
          <w:tab w:val="right" w:pos="7938"/>
        </w:tabs>
        <w:ind w:right="-1"/>
        <w:rPr>
          <w:rFonts w:cs="Arial"/>
          <w:b/>
          <w:sz w:val="24"/>
        </w:rPr>
      </w:pPr>
      <w:r w:rsidRPr="00B26315">
        <w:rPr>
          <w:rFonts w:cs="Arial"/>
          <w:sz w:val="24"/>
        </w:rPr>
        <w:tab/>
      </w:r>
      <w:r w:rsidRPr="00B26315">
        <w:rPr>
          <w:rFonts w:cs="Arial"/>
          <w:sz w:val="24"/>
        </w:rPr>
        <w:tab/>
      </w:r>
      <w:r w:rsidR="006665F4">
        <w:rPr>
          <w:rFonts w:cs="Arial"/>
          <w:b/>
          <w:sz w:val="24"/>
        </w:rPr>
        <w:t>Page</w:t>
      </w:r>
    </w:p>
    <w:p w14:paraId="1C581B4E" w14:textId="119066D4" w:rsidR="0035319D" w:rsidRDefault="00D94EA1">
      <w:pPr>
        <w:pStyle w:val="TOC1"/>
        <w:rPr>
          <w:rFonts w:eastAsiaTheme="minorEastAsia" w:cstheme="minorBidi"/>
          <w:b w:val="0"/>
          <w:kern w:val="2"/>
          <w:szCs w:val="24"/>
          <w:lang w:val="en-ZA" w:eastAsia="en-GB"/>
          <w14:ligatures w14:val="standardContextual"/>
        </w:rPr>
      </w:pPr>
      <w:r>
        <w:rPr>
          <w:b w:val="0"/>
        </w:rPr>
        <w:fldChar w:fldCharType="begin"/>
      </w:r>
      <w:r>
        <w:rPr>
          <w:b w:val="0"/>
        </w:rPr>
        <w:instrText xml:space="preserve"> TOC \o "5-9" \h \z \t "Heading 1,1,Heading 2,2,Heading 3,3,Heading 1 no num,1,Heading 1 pbb,1,Heading 1pb,1" </w:instrText>
      </w:r>
      <w:r>
        <w:rPr>
          <w:b w:val="0"/>
        </w:rPr>
        <w:fldChar w:fldCharType="separate"/>
      </w:r>
      <w:hyperlink w:anchor="_Toc235561097" w:history="1">
        <w:r w:rsidR="0035319D" w:rsidRPr="001D374D">
          <w:rPr>
            <w:rStyle w:val="Hyperlink"/>
          </w:rPr>
          <w:t>Plagiarism declaration</w:t>
        </w:r>
        <w:r w:rsidR="0035319D">
          <w:rPr>
            <w:webHidden/>
          </w:rPr>
          <w:tab/>
        </w:r>
        <w:r w:rsidR="0035319D">
          <w:rPr>
            <w:webHidden/>
          </w:rPr>
          <w:fldChar w:fldCharType="begin"/>
        </w:r>
        <w:r w:rsidR="0035319D">
          <w:rPr>
            <w:webHidden/>
          </w:rPr>
          <w:instrText xml:space="preserve"> PAGEREF _Toc235561097 \h </w:instrText>
        </w:r>
        <w:r w:rsidR="0035319D">
          <w:rPr>
            <w:webHidden/>
          </w:rPr>
        </w:r>
        <w:r w:rsidR="0035319D">
          <w:rPr>
            <w:webHidden/>
          </w:rPr>
          <w:fldChar w:fldCharType="separate"/>
        </w:r>
        <w:r w:rsidR="0035319D">
          <w:rPr>
            <w:webHidden/>
          </w:rPr>
          <w:t>i</w:t>
        </w:r>
        <w:r w:rsidR="0035319D">
          <w:rPr>
            <w:webHidden/>
          </w:rPr>
          <w:fldChar w:fldCharType="end"/>
        </w:r>
      </w:hyperlink>
    </w:p>
    <w:p w14:paraId="7B1C49A9" w14:textId="158B8D04" w:rsidR="0035319D" w:rsidRDefault="0035319D">
      <w:pPr>
        <w:pStyle w:val="TOC1"/>
        <w:rPr>
          <w:rFonts w:eastAsiaTheme="minorEastAsia" w:cstheme="minorBidi"/>
          <w:b w:val="0"/>
          <w:kern w:val="2"/>
          <w:szCs w:val="24"/>
          <w:lang w:val="en-ZA" w:eastAsia="en-GB"/>
          <w14:ligatures w14:val="standardContextual"/>
        </w:rPr>
      </w:pPr>
      <w:hyperlink w:anchor="_Toc235561098" w:history="1">
        <w:r w:rsidRPr="001D374D">
          <w:rPr>
            <w:rStyle w:val="Hyperlink"/>
          </w:rPr>
          <w:t>AI Use Declaration</w:t>
        </w:r>
        <w:r>
          <w:rPr>
            <w:webHidden/>
          </w:rPr>
          <w:tab/>
        </w:r>
        <w:r>
          <w:rPr>
            <w:webHidden/>
          </w:rPr>
          <w:fldChar w:fldCharType="begin"/>
        </w:r>
        <w:r>
          <w:rPr>
            <w:webHidden/>
          </w:rPr>
          <w:instrText xml:space="preserve"> PAGEREF _Toc235561098 \h </w:instrText>
        </w:r>
        <w:r>
          <w:rPr>
            <w:webHidden/>
          </w:rPr>
        </w:r>
        <w:r>
          <w:rPr>
            <w:webHidden/>
          </w:rPr>
          <w:fldChar w:fldCharType="separate"/>
        </w:r>
        <w:r>
          <w:rPr>
            <w:webHidden/>
          </w:rPr>
          <w:t>ii</w:t>
        </w:r>
        <w:r>
          <w:rPr>
            <w:webHidden/>
          </w:rPr>
          <w:fldChar w:fldCharType="end"/>
        </w:r>
      </w:hyperlink>
    </w:p>
    <w:p w14:paraId="0742DFCB" w14:textId="0D0ECC1A" w:rsidR="0035319D" w:rsidRDefault="0035319D">
      <w:pPr>
        <w:pStyle w:val="TOC1"/>
        <w:rPr>
          <w:rFonts w:eastAsiaTheme="minorEastAsia" w:cstheme="minorBidi"/>
          <w:b w:val="0"/>
          <w:kern w:val="2"/>
          <w:szCs w:val="24"/>
          <w:lang w:val="en-ZA" w:eastAsia="en-GB"/>
          <w14:ligatures w14:val="standardContextual"/>
        </w:rPr>
      </w:pPr>
      <w:hyperlink w:anchor="_Toc235561099" w:history="1">
        <w:r w:rsidRPr="001D374D">
          <w:rPr>
            <w:rStyle w:val="Hyperlink"/>
          </w:rPr>
          <w:t>Executive Summary</w:t>
        </w:r>
        <w:r>
          <w:rPr>
            <w:webHidden/>
          </w:rPr>
          <w:tab/>
        </w:r>
        <w:r>
          <w:rPr>
            <w:webHidden/>
          </w:rPr>
          <w:fldChar w:fldCharType="begin"/>
        </w:r>
        <w:r>
          <w:rPr>
            <w:webHidden/>
          </w:rPr>
          <w:instrText xml:space="preserve"> PAGEREF _Toc235561099 \h </w:instrText>
        </w:r>
        <w:r>
          <w:rPr>
            <w:webHidden/>
          </w:rPr>
        </w:r>
        <w:r>
          <w:rPr>
            <w:webHidden/>
          </w:rPr>
          <w:fldChar w:fldCharType="separate"/>
        </w:r>
        <w:r>
          <w:rPr>
            <w:webHidden/>
          </w:rPr>
          <w:t>iii</w:t>
        </w:r>
        <w:r>
          <w:rPr>
            <w:webHidden/>
          </w:rPr>
          <w:fldChar w:fldCharType="end"/>
        </w:r>
      </w:hyperlink>
    </w:p>
    <w:p w14:paraId="2B902AEA" w14:textId="48BF4ADF" w:rsidR="0035319D" w:rsidRDefault="0035319D">
      <w:pPr>
        <w:pStyle w:val="TOC1"/>
        <w:rPr>
          <w:rFonts w:eastAsiaTheme="minorEastAsia" w:cstheme="minorBidi"/>
          <w:b w:val="0"/>
          <w:kern w:val="2"/>
          <w:szCs w:val="24"/>
          <w:lang w:val="en-ZA" w:eastAsia="en-GB"/>
          <w14:ligatures w14:val="standardContextual"/>
        </w:rPr>
      </w:pPr>
      <w:hyperlink w:anchor="_Toc235561100" w:history="1">
        <w:r w:rsidRPr="001D374D">
          <w:rPr>
            <w:rStyle w:val="Hyperlink"/>
          </w:rPr>
          <w:t>Acknowledgements</w:t>
        </w:r>
        <w:r>
          <w:rPr>
            <w:webHidden/>
          </w:rPr>
          <w:tab/>
        </w:r>
        <w:r>
          <w:rPr>
            <w:webHidden/>
          </w:rPr>
          <w:fldChar w:fldCharType="begin"/>
        </w:r>
        <w:r>
          <w:rPr>
            <w:webHidden/>
          </w:rPr>
          <w:instrText xml:space="preserve"> PAGEREF _Toc235561100 \h </w:instrText>
        </w:r>
        <w:r>
          <w:rPr>
            <w:webHidden/>
          </w:rPr>
        </w:r>
        <w:r>
          <w:rPr>
            <w:webHidden/>
          </w:rPr>
          <w:fldChar w:fldCharType="separate"/>
        </w:r>
        <w:r>
          <w:rPr>
            <w:webHidden/>
          </w:rPr>
          <w:t>iv</w:t>
        </w:r>
        <w:r>
          <w:rPr>
            <w:webHidden/>
          </w:rPr>
          <w:fldChar w:fldCharType="end"/>
        </w:r>
      </w:hyperlink>
    </w:p>
    <w:p w14:paraId="54CB2760" w14:textId="6651D197" w:rsidR="0035319D" w:rsidRDefault="0035319D">
      <w:pPr>
        <w:pStyle w:val="TOC1"/>
        <w:rPr>
          <w:rFonts w:eastAsiaTheme="minorEastAsia" w:cstheme="minorBidi"/>
          <w:b w:val="0"/>
          <w:kern w:val="2"/>
          <w:szCs w:val="24"/>
          <w:lang w:val="en-ZA" w:eastAsia="en-GB"/>
          <w14:ligatures w14:val="standardContextual"/>
        </w:rPr>
      </w:pPr>
      <w:hyperlink w:anchor="_Toc235561101" w:history="1">
        <w:r w:rsidRPr="001D374D">
          <w:rPr>
            <w:rStyle w:val="Hyperlink"/>
          </w:rPr>
          <w:t>Table of Contents</w:t>
        </w:r>
        <w:r>
          <w:rPr>
            <w:webHidden/>
          </w:rPr>
          <w:tab/>
        </w:r>
        <w:r>
          <w:rPr>
            <w:webHidden/>
          </w:rPr>
          <w:fldChar w:fldCharType="begin"/>
        </w:r>
        <w:r>
          <w:rPr>
            <w:webHidden/>
          </w:rPr>
          <w:instrText xml:space="preserve"> PAGEREF _Toc235561101 \h </w:instrText>
        </w:r>
        <w:r>
          <w:rPr>
            <w:webHidden/>
          </w:rPr>
        </w:r>
        <w:r>
          <w:rPr>
            <w:webHidden/>
          </w:rPr>
          <w:fldChar w:fldCharType="separate"/>
        </w:r>
        <w:r>
          <w:rPr>
            <w:webHidden/>
          </w:rPr>
          <w:t>v</w:t>
        </w:r>
        <w:r>
          <w:rPr>
            <w:webHidden/>
          </w:rPr>
          <w:fldChar w:fldCharType="end"/>
        </w:r>
      </w:hyperlink>
    </w:p>
    <w:p w14:paraId="10B27BF3" w14:textId="6B03C30E" w:rsidR="0035319D" w:rsidRDefault="0035319D">
      <w:pPr>
        <w:pStyle w:val="TOC1"/>
        <w:rPr>
          <w:rFonts w:eastAsiaTheme="minorEastAsia" w:cstheme="minorBidi"/>
          <w:b w:val="0"/>
          <w:kern w:val="2"/>
          <w:szCs w:val="24"/>
          <w:lang w:val="en-ZA" w:eastAsia="en-GB"/>
          <w14:ligatures w14:val="standardContextual"/>
        </w:rPr>
      </w:pPr>
      <w:hyperlink w:anchor="_Toc235561102" w:history="1">
        <w:r w:rsidRPr="001D374D">
          <w:rPr>
            <w:rStyle w:val="Hyperlink"/>
          </w:rPr>
          <w:t>List of Figures</w:t>
        </w:r>
        <w:r>
          <w:rPr>
            <w:webHidden/>
          </w:rPr>
          <w:tab/>
        </w:r>
        <w:r>
          <w:rPr>
            <w:webHidden/>
          </w:rPr>
          <w:fldChar w:fldCharType="begin"/>
        </w:r>
        <w:r>
          <w:rPr>
            <w:webHidden/>
          </w:rPr>
          <w:instrText xml:space="preserve"> PAGEREF _Toc235561102 \h </w:instrText>
        </w:r>
        <w:r>
          <w:rPr>
            <w:webHidden/>
          </w:rPr>
        </w:r>
        <w:r>
          <w:rPr>
            <w:webHidden/>
          </w:rPr>
          <w:fldChar w:fldCharType="separate"/>
        </w:r>
        <w:r>
          <w:rPr>
            <w:webHidden/>
          </w:rPr>
          <w:t>vii</w:t>
        </w:r>
        <w:r>
          <w:rPr>
            <w:webHidden/>
          </w:rPr>
          <w:fldChar w:fldCharType="end"/>
        </w:r>
      </w:hyperlink>
    </w:p>
    <w:p w14:paraId="2A49C63C" w14:textId="7294CDE9" w:rsidR="0035319D" w:rsidRDefault="0035319D">
      <w:pPr>
        <w:pStyle w:val="TOC1"/>
        <w:rPr>
          <w:rFonts w:eastAsiaTheme="minorEastAsia" w:cstheme="minorBidi"/>
          <w:b w:val="0"/>
          <w:kern w:val="2"/>
          <w:szCs w:val="24"/>
          <w:lang w:val="en-ZA" w:eastAsia="en-GB"/>
          <w14:ligatures w14:val="standardContextual"/>
        </w:rPr>
      </w:pPr>
      <w:hyperlink w:anchor="_Toc235561103" w:history="1">
        <w:r w:rsidRPr="001D374D">
          <w:rPr>
            <w:rStyle w:val="Hyperlink"/>
          </w:rPr>
          <w:t>List of Tables</w:t>
        </w:r>
        <w:r>
          <w:rPr>
            <w:webHidden/>
          </w:rPr>
          <w:tab/>
        </w:r>
        <w:r>
          <w:rPr>
            <w:webHidden/>
          </w:rPr>
          <w:fldChar w:fldCharType="begin"/>
        </w:r>
        <w:r>
          <w:rPr>
            <w:webHidden/>
          </w:rPr>
          <w:instrText xml:space="preserve"> PAGEREF _Toc235561103 \h </w:instrText>
        </w:r>
        <w:r>
          <w:rPr>
            <w:webHidden/>
          </w:rPr>
        </w:r>
        <w:r>
          <w:rPr>
            <w:webHidden/>
          </w:rPr>
          <w:fldChar w:fldCharType="separate"/>
        </w:r>
        <w:r>
          <w:rPr>
            <w:webHidden/>
          </w:rPr>
          <w:t>viii</w:t>
        </w:r>
        <w:r>
          <w:rPr>
            <w:webHidden/>
          </w:rPr>
          <w:fldChar w:fldCharType="end"/>
        </w:r>
      </w:hyperlink>
    </w:p>
    <w:p w14:paraId="6B46C509" w14:textId="5A35138C" w:rsidR="0035319D" w:rsidRDefault="0035319D">
      <w:pPr>
        <w:pStyle w:val="TOC1"/>
        <w:rPr>
          <w:rFonts w:eastAsiaTheme="minorEastAsia" w:cstheme="minorBidi"/>
          <w:b w:val="0"/>
          <w:kern w:val="2"/>
          <w:szCs w:val="24"/>
          <w:lang w:val="en-ZA" w:eastAsia="en-GB"/>
          <w14:ligatures w14:val="standardContextual"/>
        </w:rPr>
      </w:pPr>
      <w:hyperlink w:anchor="_Toc235561104" w:history="1">
        <w:r w:rsidRPr="001D374D">
          <w:rPr>
            <w:rStyle w:val="Hyperlink"/>
          </w:rPr>
          <w:t>List of symbols</w:t>
        </w:r>
        <w:r>
          <w:rPr>
            <w:webHidden/>
          </w:rPr>
          <w:tab/>
        </w:r>
        <w:r>
          <w:rPr>
            <w:webHidden/>
          </w:rPr>
          <w:fldChar w:fldCharType="begin"/>
        </w:r>
        <w:r>
          <w:rPr>
            <w:webHidden/>
          </w:rPr>
          <w:instrText xml:space="preserve"> PAGEREF _Toc235561104 \h </w:instrText>
        </w:r>
        <w:r>
          <w:rPr>
            <w:webHidden/>
          </w:rPr>
        </w:r>
        <w:r>
          <w:rPr>
            <w:webHidden/>
          </w:rPr>
          <w:fldChar w:fldCharType="separate"/>
        </w:r>
        <w:r>
          <w:rPr>
            <w:webHidden/>
          </w:rPr>
          <w:t>ix</w:t>
        </w:r>
        <w:r>
          <w:rPr>
            <w:webHidden/>
          </w:rPr>
          <w:fldChar w:fldCharType="end"/>
        </w:r>
      </w:hyperlink>
    </w:p>
    <w:p w14:paraId="1501D0ED" w14:textId="2A9CBF36" w:rsidR="0035319D" w:rsidRDefault="0035319D">
      <w:pPr>
        <w:pStyle w:val="TOC1"/>
        <w:rPr>
          <w:rFonts w:eastAsiaTheme="minorEastAsia" w:cstheme="minorBidi"/>
          <w:b w:val="0"/>
          <w:kern w:val="2"/>
          <w:szCs w:val="24"/>
          <w:lang w:val="en-ZA" w:eastAsia="en-GB"/>
          <w14:ligatures w14:val="standardContextual"/>
        </w:rPr>
      </w:pPr>
      <w:hyperlink w:anchor="_Toc235561105" w:history="1">
        <w:r w:rsidRPr="001D374D">
          <w:rPr>
            <w:rStyle w:val="Hyperlink"/>
          </w:rPr>
          <w:t>1</w:t>
        </w:r>
        <w:r>
          <w:rPr>
            <w:rFonts w:eastAsiaTheme="minorEastAsia" w:cstheme="minorBidi"/>
            <w:b w:val="0"/>
            <w:kern w:val="2"/>
            <w:szCs w:val="24"/>
            <w:lang w:val="en-ZA" w:eastAsia="en-GB"/>
            <w14:ligatures w14:val="standardContextual"/>
          </w:rPr>
          <w:tab/>
        </w:r>
        <w:r w:rsidRPr="001D374D">
          <w:rPr>
            <w:rStyle w:val="Hyperlink"/>
          </w:rPr>
          <w:t>Introduction</w:t>
        </w:r>
        <w:r>
          <w:rPr>
            <w:webHidden/>
          </w:rPr>
          <w:tab/>
        </w:r>
        <w:r>
          <w:rPr>
            <w:webHidden/>
          </w:rPr>
          <w:fldChar w:fldCharType="begin"/>
        </w:r>
        <w:r>
          <w:rPr>
            <w:webHidden/>
          </w:rPr>
          <w:instrText xml:space="preserve"> PAGEREF _Toc235561105 \h </w:instrText>
        </w:r>
        <w:r>
          <w:rPr>
            <w:webHidden/>
          </w:rPr>
        </w:r>
        <w:r>
          <w:rPr>
            <w:webHidden/>
          </w:rPr>
          <w:fldChar w:fldCharType="separate"/>
        </w:r>
        <w:r>
          <w:rPr>
            <w:webHidden/>
          </w:rPr>
          <w:t>1</w:t>
        </w:r>
        <w:r>
          <w:rPr>
            <w:webHidden/>
          </w:rPr>
          <w:fldChar w:fldCharType="end"/>
        </w:r>
      </w:hyperlink>
    </w:p>
    <w:p w14:paraId="01B8C1E2" w14:textId="39FCDC0D" w:rsidR="0035319D" w:rsidRDefault="0035319D">
      <w:pPr>
        <w:pStyle w:val="TOC2"/>
        <w:tabs>
          <w:tab w:val="left" w:pos="992"/>
        </w:tabs>
        <w:rPr>
          <w:rFonts w:eastAsiaTheme="minorEastAsia" w:cstheme="minorBidi"/>
          <w:kern w:val="2"/>
          <w:lang w:val="en-ZA" w:eastAsia="en-GB"/>
          <w14:ligatures w14:val="standardContextual"/>
        </w:rPr>
      </w:pPr>
      <w:hyperlink w:anchor="_Toc235561106" w:history="1">
        <w:r w:rsidRPr="001D374D">
          <w:rPr>
            <w:rStyle w:val="Hyperlink"/>
          </w:rPr>
          <w:t>1.1</w:t>
        </w:r>
        <w:r>
          <w:rPr>
            <w:rFonts w:eastAsiaTheme="minorEastAsia" w:cstheme="minorBidi"/>
            <w:kern w:val="2"/>
            <w:lang w:val="en-ZA" w:eastAsia="en-GB"/>
            <w14:ligatures w14:val="standardContextual"/>
          </w:rPr>
          <w:tab/>
        </w:r>
        <w:r w:rsidRPr="001D374D">
          <w:rPr>
            <w:rStyle w:val="Hyperlink"/>
          </w:rPr>
          <w:t>Background</w:t>
        </w:r>
        <w:r>
          <w:rPr>
            <w:webHidden/>
          </w:rPr>
          <w:tab/>
        </w:r>
        <w:r>
          <w:rPr>
            <w:webHidden/>
          </w:rPr>
          <w:fldChar w:fldCharType="begin"/>
        </w:r>
        <w:r>
          <w:rPr>
            <w:webHidden/>
          </w:rPr>
          <w:instrText xml:space="preserve"> PAGEREF _Toc235561106 \h </w:instrText>
        </w:r>
        <w:r>
          <w:rPr>
            <w:webHidden/>
          </w:rPr>
        </w:r>
        <w:r>
          <w:rPr>
            <w:webHidden/>
          </w:rPr>
          <w:fldChar w:fldCharType="separate"/>
        </w:r>
        <w:r>
          <w:rPr>
            <w:webHidden/>
          </w:rPr>
          <w:t>1</w:t>
        </w:r>
        <w:r>
          <w:rPr>
            <w:webHidden/>
          </w:rPr>
          <w:fldChar w:fldCharType="end"/>
        </w:r>
      </w:hyperlink>
    </w:p>
    <w:p w14:paraId="27F2ADE8" w14:textId="7A9CEB0B" w:rsidR="0035319D" w:rsidRDefault="0035319D">
      <w:pPr>
        <w:pStyle w:val="TOC2"/>
        <w:tabs>
          <w:tab w:val="left" w:pos="992"/>
        </w:tabs>
        <w:rPr>
          <w:rFonts w:eastAsiaTheme="minorEastAsia" w:cstheme="minorBidi"/>
          <w:kern w:val="2"/>
          <w:lang w:val="en-ZA" w:eastAsia="en-GB"/>
          <w14:ligatures w14:val="standardContextual"/>
        </w:rPr>
      </w:pPr>
      <w:hyperlink w:anchor="_Toc235561107" w:history="1">
        <w:r w:rsidRPr="001D374D">
          <w:rPr>
            <w:rStyle w:val="Hyperlink"/>
          </w:rPr>
          <w:t>1.2</w:t>
        </w:r>
        <w:r>
          <w:rPr>
            <w:rFonts w:eastAsiaTheme="minorEastAsia" w:cstheme="minorBidi"/>
            <w:kern w:val="2"/>
            <w:lang w:val="en-ZA" w:eastAsia="en-GB"/>
            <w14:ligatures w14:val="standardContextual"/>
          </w:rPr>
          <w:tab/>
        </w:r>
        <w:r w:rsidRPr="001D374D">
          <w:rPr>
            <w:rStyle w:val="Hyperlink"/>
          </w:rPr>
          <w:t>Objectives</w:t>
        </w:r>
        <w:r>
          <w:rPr>
            <w:webHidden/>
          </w:rPr>
          <w:tab/>
        </w:r>
        <w:r>
          <w:rPr>
            <w:webHidden/>
          </w:rPr>
          <w:fldChar w:fldCharType="begin"/>
        </w:r>
        <w:r>
          <w:rPr>
            <w:webHidden/>
          </w:rPr>
          <w:instrText xml:space="preserve"> PAGEREF _Toc235561107 \h </w:instrText>
        </w:r>
        <w:r>
          <w:rPr>
            <w:webHidden/>
          </w:rPr>
        </w:r>
        <w:r>
          <w:rPr>
            <w:webHidden/>
          </w:rPr>
          <w:fldChar w:fldCharType="separate"/>
        </w:r>
        <w:r>
          <w:rPr>
            <w:webHidden/>
          </w:rPr>
          <w:t>3</w:t>
        </w:r>
        <w:r>
          <w:rPr>
            <w:webHidden/>
          </w:rPr>
          <w:fldChar w:fldCharType="end"/>
        </w:r>
      </w:hyperlink>
    </w:p>
    <w:p w14:paraId="2406569B" w14:textId="0ECFB1F0" w:rsidR="0035319D" w:rsidRDefault="0035319D">
      <w:pPr>
        <w:pStyle w:val="TOC2"/>
        <w:tabs>
          <w:tab w:val="left" w:pos="992"/>
        </w:tabs>
        <w:rPr>
          <w:rFonts w:eastAsiaTheme="minorEastAsia" w:cstheme="minorBidi"/>
          <w:kern w:val="2"/>
          <w:lang w:val="en-ZA" w:eastAsia="en-GB"/>
          <w14:ligatures w14:val="standardContextual"/>
        </w:rPr>
      </w:pPr>
      <w:hyperlink w:anchor="_Toc235561108" w:history="1">
        <w:r w:rsidRPr="001D374D">
          <w:rPr>
            <w:rStyle w:val="Hyperlink"/>
          </w:rPr>
          <w:t>1.3</w:t>
        </w:r>
        <w:r>
          <w:rPr>
            <w:rFonts w:eastAsiaTheme="minorEastAsia" w:cstheme="minorBidi"/>
            <w:kern w:val="2"/>
            <w:lang w:val="en-ZA" w:eastAsia="en-GB"/>
            <w14:ligatures w14:val="standardContextual"/>
          </w:rPr>
          <w:tab/>
        </w:r>
        <w:r w:rsidRPr="001D374D">
          <w:rPr>
            <w:rStyle w:val="Hyperlink"/>
          </w:rPr>
          <w:t>Motivation</w:t>
        </w:r>
        <w:r>
          <w:rPr>
            <w:webHidden/>
          </w:rPr>
          <w:tab/>
        </w:r>
        <w:r>
          <w:rPr>
            <w:webHidden/>
          </w:rPr>
          <w:fldChar w:fldCharType="begin"/>
        </w:r>
        <w:r>
          <w:rPr>
            <w:webHidden/>
          </w:rPr>
          <w:instrText xml:space="preserve"> PAGEREF _Toc235561108 \h </w:instrText>
        </w:r>
        <w:r>
          <w:rPr>
            <w:webHidden/>
          </w:rPr>
        </w:r>
        <w:r>
          <w:rPr>
            <w:webHidden/>
          </w:rPr>
          <w:fldChar w:fldCharType="separate"/>
        </w:r>
        <w:r>
          <w:rPr>
            <w:webHidden/>
          </w:rPr>
          <w:t>3</w:t>
        </w:r>
        <w:r>
          <w:rPr>
            <w:webHidden/>
          </w:rPr>
          <w:fldChar w:fldCharType="end"/>
        </w:r>
      </w:hyperlink>
    </w:p>
    <w:p w14:paraId="22354111" w14:textId="3A450CA3" w:rsidR="0035319D" w:rsidRDefault="0035319D">
      <w:pPr>
        <w:pStyle w:val="TOC2"/>
        <w:tabs>
          <w:tab w:val="left" w:pos="992"/>
        </w:tabs>
        <w:rPr>
          <w:rFonts w:eastAsiaTheme="minorEastAsia" w:cstheme="minorBidi"/>
          <w:kern w:val="2"/>
          <w:lang w:val="en-ZA" w:eastAsia="en-GB"/>
          <w14:ligatures w14:val="standardContextual"/>
        </w:rPr>
      </w:pPr>
      <w:hyperlink w:anchor="_Toc235561109" w:history="1">
        <w:r w:rsidRPr="001D374D">
          <w:rPr>
            <w:rStyle w:val="Hyperlink"/>
            <w:lang w:val="en-ZA"/>
          </w:rPr>
          <w:t>1.4</w:t>
        </w:r>
        <w:r>
          <w:rPr>
            <w:rFonts w:eastAsiaTheme="minorEastAsia" w:cstheme="minorBidi"/>
            <w:kern w:val="2"/>
            <w:lang w:val="en-ZA" w:eastAsia="en-GB"/>
            <w14:ligatures w14:val="standardContextual"/>
          </w:rPr>
          <w:tab/>
        </w:r>
        <w:r w:rsidRPr="001D374D">
          <w:rPr>
            <w:rStyle w:val="Hyperlink"/>
            <w:lang w:val="en-ZA"/>
          </w:rPr>
          <w:t>Use of Generative AI</w:t>
        </w:r>
        <w:r>
          <w:rPr>
            <w:webHidden/>
          </w:rPr>
          <w:tab/>
        </w:r>
        <w:r>
          <w:rPr>
            <w:webHidden/>
          </w:rPr>
          <w:fldChar w:fldCharType="begin"/>
        </w:r>
        <w:r>
          <w:rPr>
            <w:webHidden/>
          </w:rPr>
          <w:instrText xml:space="preserve"> PAGEREF _Toc235561109 \h </w:instrText>
        </w:r>
        <w:r>
          <w:rPr>
            <w:webHidden/>
          </w:rPr>
        </w:r>
        <w:r>
          <w:rPr>
            <w:webHidden/>
          </w:rPr>
          <w:fldChar w:fldCharType="separate"/>
        </w:r>
        <w:r>
          <w:rPr>
            <w:webHidden/>
          </w:rPr>
          <w:t>4</w:t>
        </w:r>
        <w:r>
          <w:rPr>
            <w:webHidden/>
          </w:rPr>
          <w:fldChar w:fldCharType="end"/>
        </w:r>
      </w:hyperlink>
    </w:p>
    <w:p w14:paraId="700DEAF6" w14:textId="2F0AD830" w:rsidR="0035319D" w:rsidRDefault="0035319D">
      <w:pPr>
        <w:pStyle w:val="TOC1"/>
        <w:rPr>
          <w:rFonts w:eastAsiaTheme="minorEastAsia" w:cstheme="minorBidi"/>
          <w:b w:val="0"/>
          <w:kern w:val="2"/>
          <w:szCs w:val="24"/>
          <w:lang w:val="en-ZA" w:eastAsia="en-GB"/>
          <w14:ligatures w14:val="standardContextual"/>
        </w:rPr>
      </w:pPr>
      <w:hyperlink w:anchor="_Toc235561110" w:history="1">
        <w:r w:rsidRPr="001D374D">
          <w:rPr>
            <w:rStyle w:val="Hyperlink"/>
          </w:rPr>
          <w:t>2</w:t>
        </w:r>
        <w:r>
          <w:rPr>
            <w:rFonts w:eastAsiaTheme="minorEastAsia" w:cstheme="minorBidi"/>
            <w:b w:val="0"/>
            <w:kern w:val="2"/>
            <w:szCs w:val="24"/>
            <w:lang w:val="en-ZA" w:eastAsia="en-GB"/>
            <w14:ligatures w14:val="standardContextual"/>
          </w:rPr>
          <w:tab/>
        </w:r>
        <w:r w:rsidRPr="001D374D">
          <w:rPr>
            <w:rStyle w:val="Hyperlink"/>
          </w:rPr>
          <w:t>Literature review</w:t>
        </w:r>
        <w:r>
          <w:rPr>
            <w:webHidden/>
          </w:rPr>
          <w:tab/>
        </w:r>
        <w:r>
          <w:rPr>
            <w:webHidden/>
          </w:rPr>
          <w:fldChar w:fldCharType="begin"/>
        </w:r>
        <w:r>
          <w:rPr>
            <w:webHidden/>
          </w:rPr>
          <w:instrText xml:space="preserve"> PAGEREF _Toc235561110 \h </w:instrText>
        </w:r>
        <w:r>
          <w:rPr>
            <w:webHidden/>
          </w:rPr>
        </w:r>
        <w:r>
          <w:rPr>
            <w:webHidden/>
          </w:rPr>
          <w:fldChar w:fldCharType="separate"/>
        </w:r>
        <w:r>
          <w:rPr>
            <w:webHidden/>
          </w:rPr>
          <w:t>5</w:t>
        </w:r>
        <w:r>
          <w:rPr>
            <w:webHidden/>
          </w:rPr>
          <w:fldChar w:fldCharType="end"/>
        </w:r>
      </w:hyperlink>
    </w:p>
    <w:p w14:paraId="60FBCBA3" w14:textId="043689E2" w:rsidR="0035319D" w:rsidRDefault="0035319D">
      <w:pPr>
        <w:pStyle w:val="TOC2"/>
        <w:tabs>
          <w:tab w:val="left" w:pos="992"/>
        </w:tabs>
        <w:rPr>
          <w:rFonts w:eastAsiaTheme="minorEastAsia" w:cstheme="minorBidi"/>
          <w:kern w:val="2"/>
          <w:lang w:val="en-ZA" w:eastAsia="en-GB"/>
          <w14:ligatures w14:val="standardContextual"/>
        </w:rPr>
      </w:pPr>
      <w:hyperlink w:anchor="_Toc235561111" w:history="1">
        <w:r w:rsidRPr="001D374D">
          <w:rPr>
            <w:rStyle w:val="Hyperlink"/>
          </w:rPr>
          <w:t>2.1</w:t>
        </w:r>
        <w:r>
          <w:rPr>
            <w:rFonts w:eastAsiaTheme="minorEastAsia" w:cstheme="minorBidi"/>
            <w:kern w:val="2"/>
            <w:lang w:val="en-ZA" w:eastAsia="en-GB"/>
            <w14:ligatures w14:val="standardContextual"/>
          </w:rPr>
          <w:tab/>
        </w:r>
        <w:r w:rsidRPr="001D374D">
          <w:rPr>
            <w:rStyle w:val="Hyperlink"/>
          </w:rPr>
          <w:t>Volumetric and POV Display Technologies</w:t>
        </w:r>
        <w:r>
          <w:rPr>
            <w:webHidden/>
          </w:rPr>
          <w:tab/>
        </w:r>
        <w:r>
          <w:rPr>
            <w:webHidden/>
          </w:rPr>
          <w:fldChar w:fldCharType="begin"/>
        </w:r>
        <w:r>
          <w:rPr>
            <w:webHidden/>
          </w:rPr>
          <w:instrText xml:space="preserve"> PAGEREF _Toc235561111 \h </w:instrText>
        </w:r>
        <w:r>
          <w:rPr>
            <w:webHidden/>
          </w:rPr>
        </w:r>
        <w:r>
          <w:rPr>
            <w:webHidden/>
          </w:rPr>
          <w:fldChar w:fldCharType="separate"/>
        </w:r>
        <w:r>
          <w:rPr>
            <w:webHidden/>
          </w:rPr>
          <w:t>5</w:t>
        </w:r>
        <w:r>
          <w:rPr>
            <w:webHidden/>
          </w:rPr>
          <w:fldChar w:fldCharType="end"/>
        </w:r>
      </w:hyperlink>
    </w:p>
    <w:p w14:paraId="36C01830" w14:textId="2C9E880B" w:rsidR="0035319D" w:rsidRDefault="0035319D">
      <w:pPr>
        <w:pStyle w:val="TOC2"/>
        <w:tabs>
          <w:tab w:val="left" w:pos="992"/>
        </w:tabs>
        <w:rPr>
          <w:rFonts w:eastAsiaTheme="minorEastAsia" w:cstheme="minorBidi"/>
          <w:kern w:val="2"/>
          <w:lang w:val="en-ZA" w:eastAsia="en-GB"/>
          <w14:ligatures w14:val="standardContextual"/>
        </w:rPr>
      </w:pPr>
      <w:hyperlink w:anchor="_Toc235561112" w:history="1">
        <w:r w:rsidRPr="001D374D">
          <w:rPr>
            <w:rStyle w:val="Hyperlink"/>
          </w:rPr>
          <w:t>2.2</w:t>
        </w:r>
        <w:r>
          <w:rPr>
            <w:rFonts w:eastAsiaTheme="minorEastAsia" w:cstheme="minorBidi"/>
            <w:kern w:val="2"/>
            <w:lang w:val="en-ZA" w:eastAsia="en-GB"/>
            <w14:ligatures w14:val="standardContextual"/>
          </w:rPr>
          <w:tab/>
        </w:r>
        <w:r w:rsidRPr="001D374D">
          <w:rPr>
            <w:rStyle w:val="Hyperlink"/>
          </w:rPr>
          <w:t>The POV Effect</w:t>
        </w:r>
        <w:r>
          <w:rPr>
            <w:webHidden/>
          </w:rPr>
          <w:tab/>
        </w:r>
        <w:r>
          <w:rPr>
            <w:webHidden/>
          </w:rPr>
          <w:fldChar w:fldCharType="begin"/>
        </w:r>
        <w:r>
          <w:rPr>
            <w:webHidden/>
          </w:rPr>
          <w:instrText xml:space="preserve"> PAGEREF _Toc235561112 \h </w:instrText>
        </w:r>
        <w:r>
          <w:rPr>
            <w:webHidden/>
          </w:rPr>
        </w:r>
        <w:r>
          <w:rPr>
            <w:webHidden/>
          </w:rPr>
          <w:fldChar w:fldCharType="separate"/>
        </w:r>
        <w:r>
          <w:rPr>
            <w:webHidden/>
          </w:rPr>
          <w:t>6</w:t>
        </w:r>
        <w:r>
          <w:rPr>
            <w:webHidden/>
          </w:rPr>
          <w:fldChar w:fldCharType="end"/>
        </w:r>
      </w:hyperlink>
    </w:p>
    <w:p w14:paraId="026CB977" w14:textId="2000DBDE" w:rsidR="0035319D" w:rsidRDefault="0035319D">
      <w:pPr>
        <w:pStyle w:val="TOC2"/>
        <w:tabs>
          <w:tab w:val="left" w:pos="992"/>
        </w:tabs>
        <w:rPr>
          <w:rFonts w:eastAsiaTheme="minorEastAsia" w:cstheme="minorBidi"/>
          <w:kern w:val="2"/>
          <w:lang w:val="en-ZA" w:eastAsia="en-GB"/>
          <w14:ligatures w14:val="standardContextual"/>
        </w:rPr>
      </w:pPr>
      <w:hyperlink w:anchor="_Toc235561113" w:history="1">
        <w:r w:rsidRPr="001D374D">
          <w:rPr>
            <w:rStyle w:val="Hyperlink"/>
          </w:rPr>
          <w:t>2.3</w:t>
        </w:r>
        <w:r>
          <w:rPr>
            <w:rFonts w:eastAsiaTheme="minorEastAsia" w:cstheme="minorBidi"/>
            <w:kern w:val="2"/>
            <w:lang w:val="en-ZA" w:eastAsia="en-GB"/>
            <w14:ligatures w14:val="standardContextual"/>
          </w:rPr>
          <w:tab/>
        </w:r>
        <w:r w:rsidRPr="001D374D">
          <w:rPr>
            <w:rStyle w:val="Hyperlink"/>
          </w:rPr>
          <w:t>Applications and Market Context</w:t>
        </w:r>
        <w:r>
          <w:rPr>
            <w:webHidden/>
          </w:rPr>
          <w:tab/>
        </w:r>
        <w:r>
          <w:rPr>
            <w:webHidden/>
          </w:rPr>
          <w:fldChar w:fldCharType="begin"/>
        </w:r>
        <w:r>
          <w:rPr>
            <w:webHidden/>
          </w:rPr>
          <w:instrText xml:space="preserve"> PAGEREF _Toc235561113 \h </w:instrText>
        </w:r>
        <w:r>
          <w:rPr>
            <w:webHidden/>
          </w:rPr>
        </w:r>
        <w:r>
          <w:rPr>
            <w:webHidden/>
          </w:rPr>
          <w:fldChar w:fldCharType="separate"/>
        </w:r>
        <w:r>
          <w:rPr>
            <w:webHidden/>
          </w:rPr>
          <w:t>7</w:t>
        </w:r>
        <w:r>
          <w:rPr>
            <w:webHidden/>
          </w:rPr>
          <w:fldChar w:fldCharType="end"/>
        </w:r>
      </w:hyperlink>
    </w:p>
    <w:p w14:paraId="2013BD69" w14:textId="75DB5DB0" w:rsidR="0035319D" w:rsidRDefault="0035319D">
      <w:pPr>
        <w:pStyle w:val="TOC2"/>
        <w:tabs>
          <w:tab w:val="left" w:pos="992"/>
        </w:tabs>
        <w:rPr>
          <w:rFonts w:eastAsiaTheme="minorEastAsia" w:cstheme="minorBidi"/>
          <w:kern w:val="2"/>
          <w:lang w:val="en-ZA" w:eastAsia="en-GB"/>
          <w14:ligatures w14:val="standardContextual"/>
        </w:rPr>
      </w:pPr>
      <w:hyperlink w:anchor="_Toc235561114" w:history="1">
        <w:r w:rsidRPr="001D374D">
          <w:rPr>
            <w:rStyle w:val="Hyperlink"/>
          </w:rPr>
          <w:t>2.4</w:t>
        </w:r>
        <w:r>
          <w:rPr>
            <w:rFonts w:eastAsiaTheme="minorEastAsia" w:cstheme="minorBidi"/>
            <w:kern w:val="2"/>
            <w:lang w:val="en-ZA" w:eastAsia="en-GB"/>
            <w14:ligatures w14:val="standardContextual"/>
          </w:rPr>
          <w:tab/>
        </w:r>
        <w:r w:rsidRPr="001D374D">
          <w:rPr>
            <w:rStyle w:val="Hyperlink"/>
          </w:rPr>
          <w:t>Power Delivery and Dynamic Rotor Balancing</w:t>
        </w:r>
        <w:r>
          <w:rPr>
            <w:webHidden/>
          </w:rPr>
          <w:tab/>
        </w:r>
        <w:r>
          <w:rPr>
            <w:webHidden/>
          </w:rPr>
          <w:fldChar w:fldCharType="begin"/>
        </w:r>
        <w:r>
          <w:rPr>
            <w:webHidden/>
          </w:rPr>
          <w:instrText xml:space="preserve"> PAGEREF _Toc235561114 \h </w:instrText>
        </w:r>
        <w:r>
          <w:rPr>
            <w:webHidden/>
          </w:rPr>
        </w:r>
        <w:r>
          <w:rPr>
            <w:webHidden/>
          </w:rPr>
          <w:fldChar w:fldCharType="separate"/>
        </w:r>
        <w:r>
          <w:rPr>
            <w:webHidden/>
          </w:rPr>
          <w:t>8</w:t>
        </w:r>
        <w:r>
          <w:rPr>
            <w:webHidden/>
          </w:rPr>
          <w:fldChar w:fldCharType="end"/>
        </w:r>
      </w:hyperlink>
    </w:p>
    <w:p w14:paraId="30561AF2" w14:textId="318D8FEE" w:rsidR="0035319D" w:rsidRDefault="0035319D">
      <w:pPr>
        <w:pStyle w:val="TOC2"/>
        <w:tabs>
          <w:tab w:val="left" w:pos="992"/>
        </w:tabs>
        <w:rPr>
          <w:rFonts w:eastAsiaTheme="minorEastAsia" w:cstheme="minorBidi"/>
          <w:kern w:val="2"/>
          <w:lang w:val="en-ZA" w:eastAsia="en-GB"/>
          <w14:ligatures w14:val="standardContextual"/>
        </w:rPr>
      </w:pPr>
      <w:hyperlink w:anchor="_Toc235561115" w:history="1">
        <w:r w:rsidRPr="001D374D">
          <w:rPr>
            <w:rStyle w:val="Hyperlink"/>
          </w:rPr>
          <w:t>2.5</w:t>
        </w:r>
        <w:r>
          <w:rPr>
            <w:rFonts w:eastAsiaTheme="minorEastAsia" w:cstheme="minorBidi"/>
            <w:kern w:val="2"/>
            <w:lang w:val="en-ZA" w:eastAsia="en-GB"/>
            <w14:ligatures w14:val="standardContextual"/>
          </w:rPr>
          <w:tab/>
        </w:r>
        <w:r w:rsidRPr="001D374D">
          <w:rPr>
            <w:rStyle w:val="Hyperlink"/>
          </w:rPr>
          <w:t>Embedded Systems and Motor Control</w:t>
        </w:r>
        <w:r>
          <w:rPr>
            <w:webHidden/>
          </w:rPr>
          <w:tab/>
        </w:r>
        <w:r>
          <w:rPr>
            <w:webHidden/>
          </w:rPr>
          <w:fldChar w:fldCharType="begin"/>
        </w:r>
        <w:r>
          <w:rPr>
            <w:webHidden/>
          </w:rPr>
          <w:instrText xml:space="preserve"> PAGEREF _Toc235561115 \h </w:instrText>
        </w:r>
        <w:r>
          <w:rPr>
            <w:webHidden/>
          </w:rPr>
        </w:r>
        <w:r>
          <w:rPr>
            <w:webHidden/>
          </w:rPr>
          <w:fldChar w:fldCharType="separate"/>
        </w:r>
        <w:r>
          <w:rPr>
            <w:webHidden/>
          </w:rPr>
          <w:t>9</w:t>
        </w:r>
        <w:r>
          <w:rPr>
            <w:webHidden/>
          </w:rPr>
          <w:fldChar w:fldCharType="end"/>
        </w:r>
      </w:hyperlink>
    </w:p>
    <w:p w14:paraId="7254906D" w14:textId="46F245B8" w:rsidR="0035319D" w:rsidRDefault="0035319D">
      <w:pPr>
        <w:pStyle w:val="TOC2"/>
        <w:tabs>
          <w:tab w:val="left" w:pos="992"/>
        </w:tabs>
        <w:rPr>
          <w:rFonts w:eastAsiaTheme="minorEastAsia" w:cstheme="minorBidi"/>
          <w:kern w:val="2"/>
          <w:lang w:val="en-ZA" w:eastAsia="en-GB"/>
          <w14:ligatures w14:val="standardContextual"/>
        </w:rPr>
      </w:pPr>
      <w:hyperlink w:anchor="_Toc235561116" w:history="1">
        <w:r w:rsidRPr="001D374D">
          <w:rPr>
            <w:rStyle w:val="Hyperlink"/>
          </w:rPr>
          <w:t>2.6</w:t>
        </w:r>
        <w:r>
          <w:rPr>
            <w:rFonts w:eastAsiaTheme="minorEastAsia" w:cstheme="minorBidi"/>
            <w:kern w:val="2"/>
            <w:lang w:val="en-ZA" w:eastAsia="en-GB"/>
            <w14:ligatures w14:val="standardContextual"/>
          </w:rPr>
          <w:tab/>
        </w:r>
        <w:r w:rsidRPr="001D374D">
          <w:rPr>
            <w:rStyle w:val="Hyperlink"/>
          </w:rPr>
          <w:t>Software Architecture and Image Processing</w:t>
        </w:r>
        <w:r>
          <w:rPr>
            <w:webHidden/>
          </w:rPr>
          <w:tab/>
        </w:r>
        <w:r>
          <w:rPr>
            <w:webHidden/>
          </w:rPr>
          <w:fldChar w:fldCharType="begin"/>
        </w:r>
        <w:r>
          <w:rPr>
            <w:webHidden/>
          </w:rPr>
          <w:instrText xml:space="preserve"> PAGEREF _Toc235561116 \h </w:instrText>
        </w:r>
        <w:r>
          <w:rPr>
            <w:webHidden/>
          </w:rPr>
        </w:r>
        <w:r>
          <w:rPr>
            <w:webHidden/>
          </w:rPr>
          <w:fldChar w:fldCharType="separate"/>
        </w:r>
        <w:r>
          <w:rPr>
            <w:webHidden/>
          </w:rPr>
          <w:t>9</w:t>
        </w:r>
        <w:r>
          <w:rPr>
            <w:webHidden/>
          </w:rPr>
          <w:fldChar w:fldCharType="end"/>
        </w:r>
      </w:hyperlink>
    </w:p>
    <w:p w14:paraId="31358F9F" w14:textId="058BAE4D" w:rsidR="0035319D" w:rsidRDefault="0035319D">
      <w:pPr>
        <w:pStyle w:val="TOC1"/>
        <w:rPr>
          <w:rFonts w:eastAsiaTheme="minorEastAsia" w:cstheme="minorBidi"/>
          <w:b w:val="0"/>
          <w:kern w:val="2"/>
          <w:szCs w:val="24"/>
          <w:lang w:val="en-ZA" w:eastAsia="en-GB"/>
          <w14:ligatures w14:val="standardContextual"/>
        </w:rPr>
      </w:pPr>
      <w:hyperlink w:anchor="_Toc235561117" w:history="1">
        <w:r w:rsidRPr="001D374D">
          <w:rPr>
            <w:rStyle w:val="Hyperlink"/>
          </w:rPr>
          <w:t>3</w:t>
        </w:r>
        <w:r>
          <w:rPr>
            <w:rFonts w:eastAsiaTheme="minorEastAsia" w:cstheme="minorBidi"/>
            <w:b w:val="0"/>
            <w:kern w:val="2"/>
            <w:szCs w:val="24"/>
            <w:lang w:val="en-ZA" w:eastAsia="en-GB"/>
            <w14:ligatures w14:val="standardContextual"/>
          </w:rPr>
          <w:tab/>
        </w:r>
        <w:r w:rsidRPr="001D374D">
          <w:rPr>
            <w:rStyle w:val="Hyperlink"/>
          </w:rPr>
          <w:t>System Specifications</w:t>
        </w:r>
        <w:r>
          <w:rPr>
            <w:webHidden/>
          </w:rPr>
          <w:tab/>
        </w:r>
        <w:r>
          <w:rPr>
            <w:webHidden/>
          </w:rPr>
          <w:fldChar w:fldCharType="begin"/>
        </w:r>
        <w:r>
          <w:rPr>
            <w:webHidden/>
          </w:rPr>
          <w:instrText xml:space="preserve"> PAGEREF _Toc235561117 \h </w:instrText>
        </w:r>
        <w:r>
          <w:rPr>
            <w:webHidden/>
          </w:rPr>
        </w:r>
        <w:r>
          <w:rPr>
            <w:webHidden/>
          </w:rPr>
          <w:fldChar w:fldCharType="separate"/>
        </w:r>
        <w:r>
          <w:rPr>
            <w:webHidden/>
          </w:rPr>
          <w:t>11</w:t>
        </w:r>
        <w:r>
          <w:rPr>
            <w:webHidden/>
          </w:rPr>
          <w:fldChar w:fldCharType="end"/>
        </w:r>
      </w:hyperlink>
    </w:p>
    <w:p w14:paraId="6ED3A17F" w14:textId="5860D158" w:rsidR="0035319D" w:rsidRDefault="0035319D">
      <w:pPr>
        <w:pStyle w:val="TOC2"/>
        <w:tabs>
          <w:tab w:val="left" w:pos="992"/>
        </w:tabs>
        <w:rPr>
          <w:rFonts w:eastAsiaTheme="minorEastAsia" w:cstheme="minorBidi"/>
          <w:kern w:val="2"/>
          <w:lang w:val="en-ZA" w:eastAsia="en-GB"/>
          <w14:ligatures w14:val="standardContextual"/>
        </w:rPr>
      </w:pPr>
      <w:hyperlink w:anchor="_Toc235561118" w:history="1">
        <w:r w:rsidRPr="001D374D">
          <w:rPr>
            <w:rStyle w:val="Hyperlink"/>
          </w:rPr>
          <w:t>3.1</w:t>
        </w:r>
        <w:r>
          <w:rPr>
            <w:rFonts w:eastAsiaTheme="minorEastAsia" w:cstheme="minorBidi"/>
            <w:kern w:val="2"/>
            <w:lang w:val="en-ZA" w:eastAsia="en-GB"/>
            <w14:ligatures w14:val="standardContextual"/>
          </w:rPr>
          <w:tab/>
        </w:r>
        <w:r w:rsidRPr="001D374D">
          <w:rPr>
            <w:rStyle w:val="Hyperlink"/>
          </w:rPr>
          <w:t>Stakeholder Requirements</w:t>
        </w:r>
        <w:r>
          <w:rPr>
            <w:webHidden/>
          </w:rPr>
          <w:tab/>
        </w:r>
        <w:r>
          <w:rPr>
            <w:webHidden/>
          </w:rPr>
          <w:fldChar w:fldCharType="begin"/>
        </w:r>
        <w:r>
          <w:rPr>
            <w:webHidden/>
          </w:rPr>
          <w:instrText xml:space="preserve"> PAGEREF _Toc235561118 \h </w:instrText>
        </w:r>
        <w:r>
          <w:rPr>
            <w:webHidden/>
          </w:rPr>
        </w:r>
        <w:r>
          <w:rPr>
            <w:webHidden/>
          </w:rPr>
          <w:fldChar w:fldCharType="separate"/>
        </w:r>
        <w:r>
          <w:rPr>
            <w:webHidden/>
          </w:rPr>
          <w:t>11</w:t>
        </w:r>
        <w:r>
          <w:rPr>
            <w:webHidden/>
          </w:rPr>
          <w:fldChar w:fldCharType="end"/>
        </w:r>
      </w:hyperlink>
    </w:p>
    <w:p w14:paraId="47E78411" w14:textId="20A3D9B7" w:rsidR="0035319D" w:rsidRDefault="0035319D">
      <w:pPr>
        <w:pStyle w:val="TOC2"/>
        <w:tabs>
          <w:tab w:val="left" w:pos="992"/>
        </w:tabs>
        <w:rPr>
          <w:rFonts w:eastAsiaTheme="minorEastAsia" w:cstheme="minorBidi"/>
          <w:kern w:val="2"/>
          <w:lang w:val="en-ZA" w:eastAsia="en-GB"/>
          <w14:ligatures w14:val="standardContextual"/>
        </w:rPr>
      </w:pPr>
      <w:hyperlink w:anchor="_Toc235561119" w:history="1">
        <w:r w:rsidRPr="001D374D">
          <w:rPr>
            <w:rStyle w:val="Hyperlink"/>
          </w:rPr>
          <w:t>3.2</w:t>
        </w:r>
        <w:r>
          <w:rPr>
            <w:rFonts w:eastAsiaTheme="minorEastAsia" w:cstheme="minorBidi"/>
            <w:kern w:val="2"/>
            <w:lang w:val="en-ZA" w:eastAsia="en-GB"/>
            <w14:ligatures w14:val="standardContextual"/>
          </w:rPr>
          <w:tab/>
        </w:r>
        <w:r w:rsidRPr="001D374D">
          <w:rPr>
            <w:rStyle w:val="Hyperlink"/>
          </w:rPr>
          <w:t>Functional Requirements</w:t>
        </w:r>
        <w:r>
          <w:rPr>
            <w:webHidden/>
          </w:rPr>
          <w:tab/>
        </w:r>
        <w:r>
          <w:rPr>
            <w:webHidden/>
          </w:rPr>
          <w:fldChar w:fldCharType="begin"/>
        </w:r>
        <w:r>
          <w:rPr>
            <w:webHidden/>
          </w:rPr>
          <w:instrText xml:space="preserve"> PAGEREF _Toc235561119 \h </w:instrText>
        </w:r>
        <w:r>
          <w:rPr>
            <w:webHidden/>
          </w:rPr>
        </w:r>
        <w:r>
          <w:rPr>
            <w:webHidden/>
          </w:rPr>
          <w:fldChar w:fldCharType="separate"/>
        </w:r>
        <w:r>
          <w:rPr>
            <w:webHidden/>
          </w:rPr>
          <w:t>13</w:t>
        </w:r>
        <w:r>
          <w:rPr>
            <w:webHidden/>
          </w:rPr>
          <w:fldChar w:fldCharType="end"/>
        </w:r>
      </w:hyperlink>
    </w:p>
    <w:p w14:paraId="17C24EA1" w14:textId="6EB19039" w:rsidR="0035319D" w:rsidRDefault="0035319D">
      <w:pPr>
        <w:pStyle w:val="TOC2"/>
        <w:tabs>
          <w:tab w:val="left" w:pos="992"/>
        </w:tabs>
        <w:rPr>
          <w:rFonts w:eastAsiaTheme="minorEastAsia" w:cstheme="minorBidi"/>
          <w:kern w:val="2"/>
          <w:lang w:val="en-ZA" w:eastAsia="en-GB"/>
          <w14:ligatures w14:val="standardContextual"/>
        </w:rPr>
      </w:pPr>
      <w:hyperlink w:anchor="_Toc235561120" w:history="1">
        <w:r w:rsidRPr="001D374D">
          <w:rPr>
            <w:rStyle w:val="Hyperlink"/>
          </w:rPr>
          <w:t>3.3</w:t>
        </w:r>
        <w:r>
          <w:rPr>
            <w:rFonts w:eastAsiaTheme="minorEastAsia" w:cstheme="minorBidi"/>
            <w:kern w:val="2"/>
            <w:lang w:val="en-ZA" w:eastAsia="en-GB"/>
            <w14:ligatures w14:val="standardContextual"/>
          </w:rPr>
          <w:tab/>
        </w:r>
        <w:r w:rsidRPr="001D374D">
          <w:rPr>
            <w:rStyle w:val="Hyperlink"/>
          </w:rPr>
          <w:t>Technical Performance Measures</w:t>
        </w:r>
        <w:r>
          <w:rPr>
            <w:webHidden/>
          </w:rPr>
          <w:tab/>
        </w:r>
        <w:r>
          <w:rPr>
            <w:webHidden/>
          </w:rPr>
          <w:fldChar w:fldCharType="begin"/>
        </w:r>
        <w:r>
          <w:rPr>
            <w:webHidden/>
          </w:rPr>
          <w:instrText xml:space="preserve"> PAGEREF _Toc235561120 \h </w:instrText>
        </w:r>
        <w:r>
          <w:rPr>
            <w:webHidden/>
          </w:rPr>
        </w:r>
        <w:r>
          <w:rPr>
            <w:webHidden/>
          </w:rPr>
          <w:fldChar w:fldCharType="separate"/>
        </w:r>
        <w:r>
          <w:rPr>
            <w:webHidden/>
          </w:rPr>
          <w:t>14</w:t>
        </w:r>
        <w:r>
          <w:rPr>
            <w:webHidden/>
          </w:rPr>
          <w:fldChar w:fldCharType="end"/>
        </w:r>
      </w:hyperlink>
    </w:p>
    <w:p w14:paraId="144F30C9" w14:textId="11845912" w:rsidR="0035319D" w:rsidRDefault="0035319D">
      <w:pPr>
        <w:pStyle w:val="TOC1"/>
        <w:rPr>
          <w:rFonts w:eastAsiaTheme="minorEastAsia" w:cstheme="minorBidi"/>
          <w:b w:val="0"/>
          <w:kern w:val="2"/>
          <w:szCs w:val="24"/>
          <w:lang w:val="en-ZA" w:eastAsia="en-GB"/>
          <w14:ligatures w14:val="standardContextual"/>
        </w:rPr>
      </w:pPr>
      <w:hyperlink w:anchor="_Toc235561121" w:history="1">
        <w:r w:rsidRPr="001D374D">
          <w:rPr>
            <w:rStyle w:val="Hyperlink"/>
          </w:rPr>
          <w:t>4</w:t>
        </w:r>
        <w:r>
          <w:rPr>
            <w:rFonts w:eastAsiaTheme="minorEastAsia" w:cstheme="minorBidi"/>
            <w:b w:val="0"/>
            <w:kern w:val="2"/>
            <w:szCs w:val="24"/>
            <w:lang w:val="en-ZA" w:eastAsia="en-GB"/>
            <w14:ligatures w14:val="standardContextual"/>
          </w:rPr>
          <w:tab/>
        </w:r>
        <w:r w:rsidRPr="001D374D">
          <w:rPr>
            <w:rStyle w:val="Hyperlink"/>
          </w:rPr>
          <w:t>Concept Design</w:t>
        </w:r>
        <w:r>
          <w:rPr>
            <w:webHidden/>
          </w:rPr>
          <w:tab/>
        </w:r>
        <w:r>
          <w:rPr>
            <w:webHidden/>
          </w:rPr>
          <w:fldChar w:fldCharType="begin"/>
        </w:r>
        <w:r>
          <w:rPr>
            <w:webHidden/>
          </w:rPr>
          <w:instrText xml:space="preserve"> PAGEREF _Toc235561121 \h </w:instrText>
        </w:r>
        <w:r>
          <w:rPr>
            <w:webHidden/>
          </w:rPr>
        </w:r>
        <w:r>
          <w:rPr>
            <w:webHidden/>
          </w:rPr>
          <w:fldChar w:fldCharType="separate"/>
        </w:r>
        <w:r>
          <w:rPr>
            <w:webHidden/>
          </w:rPr>
          <w:t>16</w:t>
        </w:r>
        <w:r>
          <w:rPr>
            <w:webHidden/>
          </w:rPr>
          <w:fldChar w:fldCharType="end"/>
        </w:r>
      </w:hyperlink>
    </w:p>
    <w:p w14:paraId="3D0F4EA2" w14:textId="19F79122" w:rsidR="0035319D" w:rsidRDefault="0035319D">
      <w:pPr>
        <w:pStyle w:val="TOC2"/>
        <w:tabs>
          <w:tab w:val="left" w:pos="992"/>
        </w:tabs>
        <w:rPr>
          <w:rFonts w:eastAsiaTheme="minorEastAsia" w:cstheme="minorBidi"/>
          <w:kern w:val="2"/>
          <w:lang w:val="en-ZA" w:eastAsia="en-GB"/>
          <w14:ligatures w14:val="standardContextual"/>
        </w:rPr>
      </w:pPr>
      <w:hyperlink w:anchor="_Toc235561122" w:history="1">
        <w:r w:rsidRPr="001D374D">
          <w:rPr>
            <w:rStyle w:val="Hyperlink"/>
          </w:rPr>
          <w:t>4.1</w:t>
        </w:r>
        <w:r>
          <w:rPr>
            <w:rFonts w:eastAsiaTheme="minorEastAsia" w:cstheme="minorBidi"/>
            <w:kern w:val="2"/>
            <w:lang w:val="en-ZA" w:eastAsia="en-GB"/>
            <w14:ligatures w14:val="standardContextual"/>
          </w:rPr>
          <w:tab/>
        </w:r>
        <w:r w:rsidRPr="001D374D">
          <w:rPr>
            <w:rStyle w:val="Hyperlink"/>
          </w:rPr>
          <w:t>Hardware Concept Design</w:t>
        </w:r>
        <w:r>
          <w:rPr>
            <w:webHidden/>
          </w:rPr>
          <w:tab/>
        </w:r>
        <w:r>
          <w:rPr>
            <w:webHidden/>
          </w:rPr>
          <w:fldChar w:fldCharType="begin"/>
        </w:r>
        <w:r>
          <w:rPr>
            <w:webHidden/>
          </w:rPr>
          <w:instrText xml:space="preserve"> PAGEREF _Toc235561122 \h </w:instrText>
        </w:r>
        <w:r>
          <w:rPr>
            <w:webHidden/>
          </w:rPr>
        </w:r>
        <w:r>
          <w:rPr>
            <w:webHidden/>
          </w:rPr>
          <w:fldChar w:fldCharType="separate"/>
        </w:r>
        <w:r>
          <w:rPr>
            <w:webHidden/>
          </w:rPr>
          <w:t>16</w:t>
        </w:r>
        <w:r>
          <w:rPr>
            <w:webHidden/>
          </w:rPr>
          <w:fldChar w:fldCharType="end"/>
        </w:r>
      </w:hyperlink>
    </w:p>
    <w:p w14:paraId="0F487EDC" w14:textId="6CD452F4" w:rsidR="0035319D" w:rsidRDefault="0035319D">
      <w:pPr>
        <w:pStyle w:val="TOC3"/>
        <w:rPr>
          <w:rFonts w:eastAsiaTheme="minorEastAsia" w:cstheme="minorBidi"/>
          <w:kern w:val="2"/>
          <w:sz w:val="24"/>
          <w:lang w:val="en-ZA" w:eastAsia="en-GB"/>
          <w14:ligatures w14:val="standardContextual"/>
        </w:rPr>
      </w:pPr>
      <w:hyperlink w:anchor="_Toc235561123" w:history="1">
        <w:r w:rsidRPr="001D374D">
          <w:rPr>
            <w:rStyle w:val="Hyperlink"/>
            <w:lang w:val="en-ZA"/>
          </w:rPr>
          <w:t>4.1.1</w:t>
        </w:r>
        <w:r>
          <w:rPr>
            <w:rFonts w:eastAsiaTheme="minorEastAsia" w:cstheme="minorBidi"/>
            <w:kern w:val="2"/>
            <w:sz w:val="24"/>
            <w:lang w:val="en-ZA" w:eastAsia="en-GB"/>
            <w14:ligatures w14:val="standardContextual"/>
          </w:rPr>
          <w:tab/>
        </w:r>
        <w:r w:rsidRPr="001D374D">
          <w:rPr>
            <w:rStyle w:val="Hyperlink"/>
            <w:lang w:val="en-ZA"/>
          </w:rPr>
          <w:t>Hardware Concept 1: Linear Rail Mounted Assembly</w:t>
        </w:r>
        <w:r>
          <w:rPr>
            <w:webHidden/>
          </w:rPr>
          <w:tab/>
        </w:r>
        <w:r>
          <w:rPr>
            <w:webHidden/>
          </w:rPr>
          <w:fldChar w:fldCharType="begin"/>
        </w:r>
        <w:r>
          <w:rPr>
            <w:webHidden/>
          </w:rPr>
          <w:instrText xml:space="preserve"> PAGEREF _Toc235561123 \h </w:instrText>
        </w:r>
        <w:r>
          <w:rPr>
            <w:webHidden/>
          </w:rPr>
        </w:r>
        <w:r>
          <w:rPr>
            <w:webHidden/>
          </w:rPr>
          <w:fldChar w:fldCharType="separate"/>
        </w:r>
        <w:r>
          <w:rPr>
            <w:webHidden/>
          </w:rPr>
          <w:t>16</w:t>
        </w:r>
        <w:r>
          <w:rPr>
            <w:webHidden/>
          </w:rPr>
          <w:fldChar w:fldCharType="end"/>
        </w:r>
      </w:hyperlink>
    </w:p>
    <w:p w14:paraId="6B3787E0" w14:textId="361DE10D" w:rsidR="0035319D" w:rsidRDefault="0035319D">
      <w:pPr>
        <w:pStyle w:val="TOC3"/>
        <w:rPr>
          <w:rFonts w:eastAsiaTheme="minorEastAsia" w:cstheme="minorBidi"/>
          <w:kern w:val="2"/>
          <w:sz w:val="24"/>
          <w:lang w:val="en-ZA" w:eastAsia="en-GB"/>
          <w14:ligatures w14:val="standardContextual"/>
        </w:rPr>
      </w:pPr>
      <w:hyperlink w:anchor="_Toc235561124" w:history="1">
        <w:r w:rsidRPr="001D374D">
          <w:rPr>
            <w:rStyle w:val="Hyperlink"/>
            <w:lang w:val="en-ZA"/>
          </w:rPr>
          <w:t>4.1.2</w:t>
        </w:r>
        <w:r>
          <w:rPr>
            <w:rFonts w:eastAsiaTheme="minorEastAsia" w:cstheme="minorBidi"/>
            <w:kern w:val="2"/>
            <w:sz w:val="24"/>
            <w:lang w:val="en-ZA" w:eastAsia="en-GB"/>
            <w14:ligatures w14:val="standardContextual"/>
          </w:rPr>
          <w:tab/>
        </w:r>
        <w:r w:rsidRPr="001D374D">
          <w:rPr>
            <w:rStyle w:val="Hyperlink"/>
            <w:lang w:val="en-ZA"/>
          </w:rPr>
          <w:t>Hardware Concept 2: Trunnion Mount Assembly</w:t>
        </w:r>
        <w:r>
          <w:rPr>
            <w:webHidden/>
          </w:rPr>
          <w:tab/>
        </w:r>
        <w:r>
          <w:rPr>
            <w:webHidden/>
          </w:rPr>
          <w:fldChar w:fldCharType="begin"/>
        </w:r>
        <w:r>
          <w:rPr>
            <w:webHidden/>
          </w:rPr>
          <w:instrText xml:space="preserve"> PAGEREF _Toc235561124 \h </w:instrText>
        </w:r>
        <w:r>
          <w:rPr>
            <w:webHidden/>
          </w:rPr>
        </w:r>
        <w:r>
          <w:rPr>
            <w:webHidden/>
          </w:rPr>
          <w:fldChar w:fldCharType="separate"/>
        </w:r>
        <w:r>
          <w:rPr>
            <w:webHidden/>
          </w:rPr>
          <w:t>17</w:t>
        </w:r>
        <w:r>
          <w:rPr>
            <w:webHidden/>
          </w:rPr>
          <w:fldChar w:fldCharType="end"/>
        </w:r>
      </w:hyperlink>
    </w:p>
    <w:p w14:paraId="4C6480EE" w14:textId="0B6BE15C" w:rsidR="0035319D" w:rsidRDefault="0035319D">
      <w:pPr>
        <w:pStyle w:val="TOC3"/>
        <w:rPr>
          <w:rFonts w:eastAsiaTheme="minorEastAsia" w:cstheme="minorBidi"/>
          <w:kern w:val="2"/>
          <w:sz w:val="24"/>
          <w:lang w:val="en-ZA" w:eastAsia="en-GB"/>
          <w14:ligatures w14:val="standardContextual"/>
        </w:rPr>
      </w:pPr>
      <w:hyperlink w:anchor="_Toc235561125" w:history="1">
        <w:r w:rsidRPr="001D374D">
          <w:rPr>
            <w:rStyle w:val="Hyperlink"/>
            <w:lang w:val="en-ZA"/>
          </w:rPr>
          <w:t>4.1.3</w:t>
        </w:r>
        <w:r>
          <w:rPr>
            <w:rFonts w:eastAsiaTheme="minorEastAsia" w:cstheme="minorBidi"/>
            <w:kern w:val="2"/>
            <w:sz w:val="24"/>
            <w:lang w:val="en-ZA" w:eastAsia="en-GB"/>
            <w14:ligatures w14:val="standardContextual"/>
          </w:rPr>
          <w:tab/>
        </w:r>
        <w:r w:rsidRPr="001D374D">
          <w:rPr>
            <w:rStyle w:val="Hyperlink"/>
            <w:lang w:val="en-ZA"/>
          </w:rPr>
          <w:t>Hardware Concept 3: Fully Enclosed Assembly</w:t>
        </w:r>
        <w:r>
          <w:rPr>
            <w:webHidden/>
          </w:rPr>
          <w:tab/>
        </w:r>
        <w:r>
          <w:rPr>
            <w:webHidden/>
          </w:rPr>
          <w:fldChar w:fldCharType="begin"/>
        </w:r>
        <w:r>
          <w:rPr>
            <w:webHidden/>
          </w:rPr>
          <w:instrText xml:space="preserve"> PAGEREF _Toc235561125 \h </w:instrText>
        </w:r>
        <w:r>
          <w:rPr>
            <w:webHidden/>
          </w:rPr>
        </w:r>
        <w:r>
          <w:rPr>
            <w:webHidden/>
          </w:rPr>
          <w:fldChar w:fldCharType="separate"/>
        </w:r>
        <w:r>
          <w:rPr>
            <w:webHidden/>
          </w:rPr>
          <w:t>18</w:t>
        </w:r>
        <w:r>
          <w:rPr>
            <w:webHidden/>
          </w:rPr>
          <w:fldChar w:fldCharType="end"/>
        </w:r>
      </w:hyperlink>
    </w:p>
    <w:p w14:paraId="46B2FB4F" w14:textId="61513855" w:rsidR="0035319D" w:rsidRDefault="0035319D">
      <w:pPr>
        <w:pStyle w:val="TOC2"/>
        <w:tabs>
          <w:tab w:val="left" w:pos="992"/>
        </w:tabs>
        <w:rPr>
          <w:rFonts w:eastAsiaTheme="minorEastAsia" w:cstheme="minorBidi"/>
          <w:kern w:val="2"/>
          <w:lang w:val="en-ZA" w:eastAsia="en-GB"/>
          <w14:ligatures w14:val="standardContextual"/>
        </w:rPr>
      </w:pPr>
      <w:hyperlink w:anchor="_Toc235561126" w:history="1">
        <w:r w:rsidRPr="001D374D">
          <w:rPr>
            <w:rStyle w:val="Hyperlink"/>
            <w:lang w:val="en-ZA"/>
          </w:rPr>
          <w:t>4.2</w:t>
        </w:r>
        <w:r>
          <w:rPr>
            <w:rFonts w:eastAsiaTheme="minorEastAsia" w:cstheme="minorBidi"/>
            <w:kern w:val="2"/>
            <w:lang w:val="en-ZA" w:eastAsia="en-GB"/>
            <w14:ligatures w14:val="standardContextual"/>
          </w:rPr>
          <w:tab/>
        </w:r>
        <w:r w:rsidRPr="001D374D">
          <w:rPr>
            <w:rStyle w:val="Hyperlink"/>
            <w:lang w:val="en-ZA"/>
          </w:rPr>
          <w:t>Electronic Concept Design</w:t>
        </w:r>
        <w:r>
          <w:rPr>
            <w:webHidden/>
          </w:rPr>
          <w:tab/>
        </w:r>
        <w:r>
          <w:rPr>
            <w:webHidden/>
          </w:rPr>
          <w:fldChar w:fldCharType="begin"/>
        </w:r>
        <w:r>
          <w:rPr>
            <w:webHidden/>
          </w:rPr>
          <w:instrText xml:space="preserve"> PAGEREF _Toc235561126 \h </w:instrText>
        </w:r>
        <w:r>
          <w:rPr>
            <w:webHidden/>
          </w:rPr>
        </w:r>
        <w:r>
          <w:rPr>
            <w:webHidden/>
          </w:rPr>
          <w:fldChar w:fldCharType="separate"/>
        </w:r>
        <w:r>
          <w:rPr>
            <w:webHidden/>
          </w:rPr>
          <w:t>19</w:t>
        </w:r>
        <w:r>
          <w:rPr>
            <w:webHidden/>
          </w:rPr>
          <w:fldChar w:fldCharType="end"/>
        </w:r>
      </w:hyperlink>
    </w:p>
    <w:p w14:paraId="5B5FDF2A" w14:textId="69C8D880" w:rsidR="0035319D" w:rsidRDefault="0035319D">
      <w:pPr>
        <w:pStyle w:val="TOC3"/>
        <w:rPr>
          <w:rFonts w:eastAsiaTheme="minorEastAsia" w:cstheme="minorBidi"/>
          <w:kern w:val="2"/>
          <w:sz w:val="24"/>
          <w:lang w:val="en-ZA" w:eastAsia="en-GB"/>
          <w14:ligatures w14:val="standardContextual"/>
        </w:rPr>
      </w:pPr>
      <w:hyperlink w:anchor="_Toc235561127" w:history="1">
        <w:r w:rsidRPr="001D374D">
          <w:rPr>
            <w:rStyle w:val="Hyperlink"/>
            <w:lang w:val="en-ZA"/>
          </w:rPr>
          <w:t>4.2.1</w:t>
        </w:r>
        <w:r>
          <w:rPr>
            <w:rFonts w:eastAsiaTheme="minorEastAsia" w:cstheme="minorBidi"/>
            <w:kern w:val="2"/>
            <w:sz w:val="24"/>
            <w:lang w:val="en-ZA" w:eastAsia="en-GB"/>
            <w14:ligatures w14:val="standardContextual"/>
          </w:rPr>
          <w:tab/>
        </w:r>
        <w:r w:rsidRPr="001D374D">
          <w:rPr>
            <w:rStyle w:val="Hyperlink"/>
            <w:lang w:val="en-ZA"/>
          </w:rPr>
          <w:t>Electronic Concept 1: Decoupled, Battery Powered System</w:t>
        </w:r>
        <w:r>
          <w:rPr>
            <w:webHidden/>
          </w:rPr>
          <w:tab/>
        </w:r>
        <w:r>
          <w:rPr>
            <w:webHidden/>
          </w:rPr>
          <w:fldChar w:fldCharType="begin"/>
        </w:r>
        <w:r>
          <w:rPr>
            <w:webHidden/>
          </w:rPr>
          <w:instrText xml:space="preserve"> PAGEREF _Toc235561127 \h </w:instrText>
        </w:r>
        <w:r>
          <w:rPr>
            <w:webHidden/>
          </w:rPr>
        </w:r>
        <w:r>
          <w:rPr>
            <w:webHidden/>
          </w:rPr>
          <w:fldChar w:fldCharType="separate"/>
        </w:r>
        <w:r>
          <w:rPr>
            <w:webHidden/>
          </w:rPr>
          <w:t>20</w:t>
        </w:r>
        <w:r>
          <w:rPr>
            <w:webHidden/>
          </w:rPr>
          <w:fldChar w:fldCharType="end"/>
        </w:r>
      </w:hyperlink>
    </w:p>
    <w:p w14:paraId="08012374" w14:textId="39520A86" w:rsidR="0035319D" w:rsidRDefault="0035319D">
      <w:pPr>
        <w:pStyle w:val="TOC3"/>
        <w:rPr>
          <w:rFonts w:eastAsiaTheme="minorEastAsia" w:cstheme="minorBidi"/>
          <w:kern w:val="2"/>
          <w:sz w:val="24"/>
          <w:lang w:val="en-ZA" w:eastAsia="en-GB"/>
          <w14:ligatures w14:val="standardContextual"/>
        </w:rPr>
      </w:pPr>
      <w:hyperlink w:anchor="_Toc235561128" w:history="1">
        <w:r w:rsidRPr="001D374D">
          <w:rPr>
            <w:rStyle w:val="Hyperlink"/>
            <w:lang w:val="en-ZA"/>
          </w:rPr>
          <w:t>4.2.2</w:t>
        </w:r>
        <w:r>
          <w:rPr>
            <w:rFonts w:eastAsiaTheme="minorEastAsia" w:cstheme="minorBidi"/>
            <w:kern w:val="2"/>
            <w:sz w:val="24"/>
            <w:lang w:val="en-ZA" w:eastAsia="en-GB"/>
            <w14:ligatures w14:val="standardContextual"/>
          </w:rPr>
          <w:tab/>
        </w:r>
        <w:r w:rsidRPr="001D374D">
          <w:rPr>
            <w:rStyle w:val="Hyperlink"/>
            <w:lang w:val="en-ZA"/>
          </w:rPr>
          <w:t>Electronic Concept 2: Slip Ring System</w:t>
        </w:r>
        <w:r>
          <w:rPr>
            <w:webHidden/>
          </w:rPr>
          <w:tab/>
        </w:r>
        <w:r>
          <w:rPr>
            <w:webHidden/>
          </w:rPr>
          <w:fldChar w:fldCharType="begin"/>
        </w:r>
        <w:r>
          <w:rPr>
            <w:webHidden/>
          </w:rPr>
          <w:instrText xml:space="preserve"> PAGEREF _Toc235561128 \h </w:instrText>
        </w:r>
        <w:r>
          <w:rPr>
            <w:webHidden/>
          </w:rPr>
        </w:r>
        <w:r>
          <w:rPr>
            <w:webHidden/>
          </w:rPr>
          <w:fldChar w:fldCharType="separate"/>
        </w:r>
        <w:r>
          <w:rPr>
            <w:webHidden/>
          </w:rPr>
          <w:t>21</w:t>
        </w:r>
        <w:r>
          <w:rPr>
            <w:webHidden/>
          </w:rPr>
          <w:fldChar w:fldCharType="end"/>
        </w:r>
      </w:hyperlink>
    </w:p>
    <w:p w14:paraId="2EB9E0C6" w14:textId="5F48D1BE" w:rsidR="0035319D" w:rsidRDefault="0035319D">
      <w:pPr>
        <w:pStyle w:val="TOC3"/>
        <w:rPr>
          <w:rFonts w:eastAsiaTheme="minorEastAsia" w:cstheme="minorBidi"/>
          <w:kern w:val="2"/>
          <w:sz w:val="24"/>
          <w:lang w:val="en-ZA" w:eastAsia="en-GB"/>
          <w14:ligatures w14:val="standardContextual"/>
        </w:rPr>
      </w:pPr>
      <w:hyperlink w:anchor="_Toc235561129" w:history="1">
        <w:r w:rsidRPr="001D374D">
          <w:rPr>
            <w:rStyle w:val="Hyperlink"/>
            <w:lang w:val="en-ZA"/>
          </w:rPr>
          <w:t>4.2.3</w:t>
        </w:r>
        <w:r>
          <w:rPr>
            <w:rFonts w:eastAsiaTheme="minorEastAsia" w:cstheme="minorBidi"/>
            <w:kern w:val="2"/>
            <w:sz w:val="24"/>
            <w:lang w:val="en-ZA" w:eastAsia="en-GB"/>
            <w14:ligatures w14:val="standardContextual"/>
          </w:rPr>
          <w:tab/>
        </w:r>
        <w:r w:rsidRPr="001D374D">
          <w:rPr>
            <w:rStyle w:val="Hyperlink"/>
            <w:lang w:val="en-ZA"/>
          </w:rPr>
          <w:t>Electronic Concept 3: Wireless Power System</w:t>
        </w:r>
        <w:r>
          <w:rPr>
            <w:webHidden/>
          </w:rPr>
          <w:tab/>
        </w:r>
        <w:r>
          <w:rPr>
            <w:webHidden/>
          </w:rPr>
          <w:fldChar w:fldCharType="begin"/>
        </w:r>
        <w:r>
          <w:rPr>
            <w:webHidden/>
          </w:rPr>
          <w:instrText xml:space="preserve"> PAGEREF _Toc235561129 \h </w:instrText>
        </w:r>
        <w:r>
          <w:rPr>
            <w:webHidden/>
          </w:rPr>
        </w:r>
        <w:r>
          <w:rPr>
            <w:webHidden/>
          </w:rPr>
          <w:fldChar w:fldCharType="separate"/>
        </w:r>
        <w:r>
          <w:rPr>
            <w:webHidden/>
          </w:rPr>
          <w:t>22</w:t>
        </w:r>
        <w:r>
          <w:rPr>
            <w:webHidden/>
          </w:rPr>
          <w:fldChar w:fldCharType="end"/>
        </w:r>
      </w:hyperlink>
    </w:p>
    <w:p w14:paraId="2BF0D848" w14:textId="1CFB3147" w:rsidR="0035319D" w:rsidRDefault="0035319D">
      <w:pPr>
        <w:pStyle w:val="TOC1"/>
        <w:rPr>
          <w:rFonts w:eastAsiaTheme="minorEastAsia" w:cstheme="minorBidi"/>
          <w:b w:val="0"/>
          <w:kern w:val="2"/>
          <w:szCs w:val="24"/>
          <w:lang w:val="en-ZA" w:eastAsia="en-GB"/>
          <w14:ligatures w14:val="standardContextual"/>
        </w:rPr>
      </w:pPr>
      <w:hyperlink w:anchor="_Toc235561130" w:history="1">
        <w:r w:rsidRPr="001D374D">
          <w:rPr>
            <w:rStyle w:val="Hyperlink"/>
            <w:lang w:val="en-ZA"/>
          </w:rPr>
          <w:t>5</w:t>
        </w:r>
        <w:r>
          <w:rPr>
            <w:rFonts w:eastAsiaTheme="minorEastAsia" w:cstheme="minorBidi"/>
            <w:b w:val="0"/>
            <w:kern w:val="2"/>
            <w:szCs w:val="24"/>
            <w:lang w:val="en-ZA" w:eastAsia="en-GB"/>
            <w14:ligatures w14:val="standardContextual"/>
          </w:rPr>
          <w:tab/>
        </w:r>
        <w:r w:rsidRPr="001D374D">
          <w:rPr>
            <w:rStyle w:val="Hyperlink"/>
            <w:lang w:val="en-ZA"/>
          </w:rPr>
          <w:t>Concept Evaluation</w:t>
        </w:r>
        <w:r>
          <w:rPr>
            <w:webHidden/>
          </w:rPr>
          <w:tab/>
        </w:r>
        <w:r>
          <w:rPr>
            <w:webHidden/>
          </w:rPr>
          <w:fldChar w:fldCharType="begin"/>
        </w:r>
        <w:r>
          <w:rPr>
            <w:webHidden/>
          </w:rPr>
          <w:instrText xml:space="preserve"> PAGEREF _Toc235561130 \h </w:instrText>
        </w:r>
        <w:r>
          <w:rPr>
            <w:webHidden/>
          </w:rPr>
        </w:r>
        <w:r>
          <w:rPr>
            <w:webHidden/>
          </w:rPr>
          <w:fldChar w:fldCharType="separate"/>
        </w:r>
        <w:r>
          <w:rPr>
            <w:webHidden/>
          </w:rPr>
          <w:t>23</w:t>
        </w:r>
        <w:r>
          <w:rPr>
            <w:webHidden/>
          </w:rPr>
          <w:fldChar w:fldCharType="end"/>
        </w:r>
      </w:hyperlink>
    </w:p>
    <w:p w14:paraId="51A61F84" w14:textId="3049358E" w:rsidR="0035319D" w:rsidRDefault="0035319D">
      <w:pPr>
        <w:pStyle w:val="TOC2"/>
        <w:tabs>
          <w:tab w:val="left" w:pos="992"/>
        </w:tabs>
        <w:rPr>
          <w:rFonts w:eastAsiaTheme="minorEastAsia" w:cstheme="minorBidi"/>
          <w:kern w:val="2"/>
          <w:lang w:val="en-ZA" w:eastAsia="en-GB"/>
          <w14:ligatures w14:val="standardContextual"/>
        </w:rPr>
      </w:pPr>
      <w:hyperlink w:anchor="_Toc235561131" w:history="1">
        <w:r w:rsidRPr="001D374D">
          <w:rPr>
            <w:rStyle w:val="Hyperlink"/>
          </w:rPr>
          <w:t>5.1</w:t>
        </w:r>
        <w:r>
          <w:rPr>
            <w:rFonts w:eastAsiaTheme="minorEastAsia" w:cstheme="minorBidi"/>
            <w:kern w:val="2"/>
            <w:lang w:val="en-ZA" w:eastAsia="en-GB"/>
            <w14:ligatures w14:val="standardContextual"/>
          </w:rPr>
          <w:tab/>
        </w:r>
        <w:r w:rsidRPr="001D374D">
          <w:rPr>
            <w:rStyle w:val="Hyperlink"/>
          </w:rPr>
          <w:t>Hardware Concept Evaluation</w:t>
        </w:r>
        <w:r>
          <w:rPr>
            <w:webHidden/>
          </w:rPr>
          <w:tab/>
        </w:r>
        <w:r>
          <w:rPr>
            <w:webHidden/>
          </w:rPr>
          <w:fldChar w:fldCharType="begin"/>
        </w:r>
        <w:r>
          <w:rPr>
            <w:webHidden/>
          </w:rPr>
          <w:instrText xml:space="preserve"> PAGEREF _Toc235561131 \h </w:instrText>
        </w:r>
        <w:r>
          <w:rPr>
            <w:webHidden/>
          </w:rPr>
        </w:r>
        <w:r>
          <w:rPr>
            <w:webHidden/>
          </w:rPr>
          <w:fldChar w:fldCharType="separate"/>
        </w:r>
        <w:r>
          <w:rPr>
            <w:webHidden/>
          </w:rPr>
          <w:t>23</w:t>
        </w:r>
        <w:r>
          <w:rPr>
            <w:webHidden/>
          </w:rPr>
          <w:fldChar w:fldCharType="end"/>
        </w:r>
      </w:hyperlink>
    </w:p>
    <w:p w14:paraId="6D13F13A" w14:textId="04CEA643" w:rsidR="0035319D" w:rsidRDefault="0035319D">
      <w:pPr>
        <w:pStyle w:val="TOC2"/>
        <w:tabs>
          <w:tab w:val="left" w:pos="992"/>
        </w:tabs>
        <w:rPr>
          <w:rFonts w:eastAsiaTheme="minorEastAsia" w:cstheme="minorBidi"/>
          <w:kern w:val="2"/>
          <w:lang w:val="en-ZA" w:eastAsia="en-GB"/>
          <w14:ligatures w14:val="standardContextual"/>
        </w:rPr>
      </w:pPr>
      <w:hyperlink w:anchor="_Toc235561132" w:history="1">
        <w:r w:rsidRPr="001D374D">
          <w:rPr>
            <w:rStyle w:val="Hyperlink"/>
          </w:rPr>
          <w:t>5.2</w:t>
        </w:r>
        <w:r>
          <w:rPr>
            <w:rFonts w:eastAsiaTheme="minorEastAsia" w:cstheme="minorBidi"/>
            <w:kern w:val="2"/>
            <w:lang w:val="en-ZA" w:eastAsia="en-GB"/>
            <w14:ligatures w14:val="standardContextual"/>
          </w:rPr>
          <w:tab/>
        </w:r>
        <w:r w:rsidRPr="001D374D">
          <w:rPr>
            <w:rStyle w:val="Hyperlink"/>
          </w:rPr>
          <w:t>Electronic Concept Evaluation</w:t>
        </w:r>
        <w:r>
          <w:rPr>
            <w:webHidden/>
          </w:rPr>
          <w:tab/>
        </w:r>
        <w:r>
          <w:rPr>
            <w:webHidden/>
          </w:rPr>
          <w:fldChar w:fldCharType="begin"/>
        </w:r>
        <w:r>
          <w:rPr>
            <w:webHidden/>
          </w:rPr>
          <w:instrText xml:space="preserve"> PAGEREF _Toc235561132 \h </w:instrText>
        </w:r>
        <w:r>
          <w:rPr>
            <w:webHidden/>
          </w:rPr>
        </w:r>
        <w:r>
          <w:rPr>
            <w:webHidden/>
          </w:rPr>
          <w:fldChar w:fldCharType="separate"/>
        </w:r>
        <w:r>
          <w:rPr>
            <w:webHidden/>
          </w:rPr>
          <w:t>25</w:t>
        </w:r>
        <w:r>
          <w:rPr>
            <w:webHidden/>
          </w:rPr>
          <w:fldChar w:fldCharType="end"/>
        </w:r>
      </w:hyperlink>
    </w:p>
    <w:p w14:paraId="311A3BF3" w14:textId="01A1B5BE" w:rsidR="0035319D" w:rsidRDefault="0035319D">
      <w:pPr>
        <w:pStyle w:val="TOC1"/>
        <w:rPr>
          <w:rFonts w:eastAsiaTheme="minorEastAsia" w:cstheme="minorBidi"/>
          <w:b w:val="0"/>
          <w:kern w:val="2"/>
          <w:szCs w:val="24"/>
          <w:lang w:val="en-ZA" w:eastAsia="en-GB"/>
          <w14:ligatures w14:val="standardContextual"/>
        </w:rPr>
      </w:pPr>
      <w:hyperlink w:anchor="_Toc235561133" w:history="1">
        <w:r w:rsidRPr="001D374D">
          <w:rPr>
            <w:rStyle w:val="Hyperlink"/>
          </w:rPr>
          <w:t>6</w:t>
        </w:r>
        <w:r>
          <w:rPr>
            <w:rFonts w:eastAsiaTheme="minorEastAsia" w:cstheme="minorBidi"/>
            <w:b w:val="0"/>
            <w:kern w:val="2"/>
            <w:szCs w:val="24"/>
            <w:lang w:val="en-ZA" w:eastAsia="en-GB"/>
            <w14:ligatures w14:val="standardContextual"/>
          </w:rPr>
          <w:tab/>
        </w:r>
        <w:r w:rsidRPr="001D374D">
          <w:rPr>
            <w:rStyle w:val="Hyperlink"/>
          </w:rPr>
          <w:t>Detail Design</w:t>
        </w:r>
        <w:r>
          <w:rPr>
            <w:webHidden/>
          </w:rPr>
          <w:tab/>
        </w:r>
        <w:r>
          <w:rPr>
            <w:webHidden/>
          </w:rPr>
          <w:fldChar w:fldCharType="begin"/>
        </w:r>
        <w:r>
          <w:rPr>
            <w:webHidden/>
          </w:rPr>
          <w:instrText xml:space="preserve"> PAGEREF _Toc235561133 \h </w:instrText>
        </w:r>
        <w:r>
          <w:rPr>
            <w:webHidden/>
          </w:rPr>
        </w:r>
        <w:r>
          <w:rPr>
            <w:webHidden/>
          </w:rPr>
          <w:fldChar w:fldCharType="separate"/>
        </w:r>
        <w:r>
          <w:rPr>
            <w:webHidden/>
          </w:rPr>
          <w:t>27</w:t>
        </w:r>
        <w:r>
          <w:rPr>
            <w:webHidden/>
          </w:rPr>
          <w:fldChar w:fldCharType="end"/>
        </w:r>
      </w:hyperlink>
    </w:p>
    <w:p w14:paraId="567AB91C" w14:textId="4A8E60AC" w:rsidR="0035319D" w:rsidRDefault="0035319D">
      <w:pPr>
        <w:pStyle w:val="TOC2"/>
        <w:tabs>
          <w:tab w:val="left" w:pos="992"/>
        </w:tabs>
        <w:rPr>
          <w:rFonts w:eastAsiaTheme="minorEastAsia" w:cstheme="minorBidi"/>
          <w:kern w:val="2"/>
          <w:lang w:val="en-ZA" w:eastAsia="en-GB"/>
          <w14:ligatures w14:val="standardContextual"/>
        </w:rPr>
      </w:pPr>
      <w:hyperlink w:anchor="_Toc235561134" w:history="1">
        <w:r w:rsidRPr="001D374D">
          <w:rPr>
            <w:rStyle w:val="Hyperlink"/>
          </w:rPr>
          <w:t>6.1</w:t>
        </w:r>
        <w:r>
          <w:rPr>
            <w:rFonts w:eastAsiaTheme="minorEastAsia" w:cstheme="minorBidi"/>
            <w:kern w:val="2"/>
            <w:lang w:val="en-ZA" w:eastAsia="en-GB"/>
            <w14:ligatures w14:val="standardContextual"/>
          </w:rPr>
          <w:tab/>
        </w:r>
        <w:r w:rsidRPr="001D374D">
          <w:rPr>
            <w:rStyle w:val="Hyperlink"/>
          </w:rPr>
          <w:t>Design Overview</w:t>
        </w:r>
        <w:r>
          <w:rPr>
            <w:webHidden/>
          </w:rPr>
          <w:tab/>
        </w:r>
        <w:r>
          <w:rPr>
            <w:webHidden/>
          </w:rPr>
          <w:fldChar w:fldCharType="begin"/>
        </w:r>
        <w:r>
          <w:rPr>
            <w:webHidden/>
          </w:rPr>
          <w:instrText xml:space="preserve"> PAGEREF _Toc235561134 \h </w:instrText>
        </w:r>
        <w:r>
          <w:rPr>
            <w:webHidden/>
          </w:rPr>
        </w:r>
        <w:r>
          <w:rPr>
            <w:webHidden/>
          </w:rPr>
          <w:fldChar w:fldCharType="separate"/>
        </w:r>
        <w:r>
          <w:rPr>
            <w:webHidden/>
          </w:rPr>
          <w:t>27</w:t>
        </w:r>
        <w:r>
          <w:rPr>
            <w:webHidden/>
          </w:rPr>
          <w:fldChar w:fldCharType="end"/>
        </w:r>
      </w:hyperlink>
    </w:p>
    <w:p w14:paraId="3D1C4D3A" w14:textId="7D85EF86" w:rsidR="0035319D" w:rsidRDefault="0035319D">
      <w:pPr>
        <w:pStyle w:val="TOC2"/>
        <w:tabs>
          <w:tab w:val="left" w:pos="992"/>
        </w:tabs>
        <w:rPr>
          <w:rFonts w:eastAsiaTheme="minorEastAsia" w:cstheme="minorBidi"/>
          <w:kern w:val="2"/>
          <w:lang w:val="en-ZA" w:eastAsia="en-GB"/>
          <w14:ligatures w14:val="standardContextual"/>
        </w:rPr>
      </w:pPr>
      <w:hyperlink w:anchor="_Toc235561135" w:history="1">
        <w:r w:rsidRPr="001D374D">
          <w:rPr>
            <w:rStyle w:val="Hyperlink"/>
            <w:lang w:val="en-ZA"/>
          </w:rPr>
          <w:t>6.2</w:t>
        </w:r>
        <w:r>
          <w:rPr>
            <w:rFonts w:eastAsiaTheme="minorEastAsia" w:cstheme="minorBidi"/>
            <w:kern w:val="2"/>
            <w:lang w:val="en-ZA" w:eastAsia="en-GB"/>
            <w14:ligatures w14:val="standardContextual"/>
          </w:rPr>
          <w:tab/>
        </w:r>
        <w:r w:rsidRPr="001D374D">
          <w:rPr>
            <w:rStyle w:val="Hyperlink"/>
            <w:lang w:val="en-ZA"/>
          </w:rPr>
          <w:t>Linear Rail Subsystem</w:t>
        </w:r>
        <w:r>
          <w:rPr>
            <w:webHidden/>
          </w:rPr>
          <w:tab/>
        </w:r>
        <w:r>
          <w:rPr>
            <w:webHidden/>
          </w:rPr>
          <w:fldChar w:fldCharType="begin"/>
        </w:r>
        <w:r>
          <w:rPr>
            <w:webHidden/>
          </w:rPr>
          <w:instrText xml:space="preserve"> PAGEREF _Toc235561135 \h </w:instrText>
        </w:r>
        <w:r>
          <w:rPr>
            <w:webHidden/>
          </w:rPr>
        </w:r>
        <w:r>
          <w:rPr>
            <w:webHidden/>
          </w:rPr>
          <w:fldChar w:fldCharType="separate"/>
        </w:r>
        <w:r>
          <w:rPr>
            <w:webHidden/>
          </w:rPr>
          <w:t>29</w:t>
        </w:r>
        <w:r>
          <w:rPr>
            <w:webHidden/>
          </w:rPr>
          <w:fldChar w:fldCharType="end"/>
        </w:r>
      </w:hyperlink>
    </w:p>
    <w:p w14:paraId="01CB6CB0" w14:textId="1D3CF814" w:rsidR="0035319D" w:rsidRDefault="0035319D">
      <w:pPr>
        <w:pStyle w:val="TOC2"/>
        <w:tabs>
          <w:tab w:val="left" w:pos="992"/>
        </w:tabs>
        <w:rPr>
          <w:rFonts w:eastAsiaTheme="minorEastAsia" w:cstheme="minorBidi"/>
          <w:kern w:val="2"/>
          <w:lang w:val="en-ZA" w:eastAsia="en-GB"/>
          <w14:ligatures w14:val="standardContextual"/>
        </w:rPr>
      </w:pPr>
      <w:hyperlink w:anchor="_Toc235561136" w:history="1">
        <w:r w:rsidRPr="001D374D">
          <w:rPr>
            <w:rStyle w:val="Hyperlink"/>
          </w:rPr>
          <w:t>6.3</w:t>
        </w:r>
        <w:r>
          <w:rPr>
            <w:rFonts w:eastAsiaTheme="minorEastAsia" w:cstheme="minorBidi"/>
            <w:kern w:val="2"/>
            <w:lang w:val="en-ZA" w:eastAsia="en-GB"/>
            <w14:ligatures w14:val="standardContextual"/>
          </w:rPr>
          <w:tab/>
        </w:r>
        <w:r w:rsidRPr="001D374D">
          <w:rPr>
            <w:rStyle w:val="Hyperlink"/>
          </w:rPr>
          <w:t>Stator Subsystem</w:t>
        </w:r>
        <w:r>
          <w:rPr>
            <w:webHidden/>
          </w:rPr>
          <w:tab/>
        </w:r>
        <w:r>
          <w:rPr>
            <w:webHidden/>
          </w:rPr>
          <w:fldChar w:fldCharType="begin"/>
        </w:r>
        <w:r>
          <w:rPr>
            <w:webHidden/>
          </w:rPr>
          <w:instrText xml:space="preserve"> PAGEREF _Toc235561136 \h </w:instrText>
        </w:r>
        <w:r>
          <w:rPr>
            <w:webHidden/>
          </w:rPr>
        </w:r>
        <w:r>
          <w:rPr>
            <w:webHidden/>
          </w:rPr>
          <w:fldChar w:fldCharType="separate"/>
        </w:r>
        <w:r>
          <w:rPr>
            <w:webHidden/>
          </w:rPr>
          <w:t>30</w:t>
        </w:r>
        <w:r>
          <w:rPr>
            <w:webHidden/>
          </w:rPr>
          <w:fldChar w:fldCharType="end"/>
        </w:r>
      </w:hyperlink>
    </w:p>
    <w:p w14:paraId="74153B68" w14:textId="46D1EF14" w:rsidR="0035319D" w:rsidRDefault="0035319D">
      <w:pPr>
        <w:pStyle w:val="TOC2"/>
        <w:tabs>
          <w:tab w:val="left" w:pos="992"/>
        </w:tabs>
        <w:rPr>
          <w:rFonts w:eastAsiaTheme="minorEastAsia" w:cstheme="minorBidi"/>
          <w:kern w:val="2"/>
          <w:lang w:val="en-ZA" w:eastAsia="en-GB"/>
          <w14:ligatures w14:val="standardContextual"/>
        </w:rPr>
      </w:pPr>
      <w:hyperlink w:anchor="_Toc235561137" w:history="1">
        <w:r w:rsidRPr="001D374D">
          <w:rPr>
            <w:rStyle w:val="Hyperlink"/>
          </w:rPr>
          <w:t>6.4</w:t>
        </w:r>
        <w:r>
          <w:rPr>
            <w:rFonts w:eastAsiaTheme="minorEastAsia" w:cstheme="minorBidi"/>
            <w:kern w:val="2"/>
            <w:lang w:val="en-ZA" w:eastAsia="en-GB"/>
            <w14:ligatures w14:val="standardContextual"/>
          </w:rPr>
          <w:tab/>
        </w:r>
        <w:r w:rsidRPr="001D374D">
          <w:rPr>
            <w:rStyle w:val="Hyperlink"/>
          </w:rPr>
          <w:t>Rotor Subsystem</w:t>
        </w:r>
        <w:r>
          <w:rPr>
            <w:webHidden/>
          </w:rPr>
          <w:tab/>
        </w:r>
        <w:r>
          <w:rPr>
            <w:webHidden/>
          </w:rPr>
          <w:fldChar w:fldCharType="begin"/>
        </w:r>
        <w:r>
          <w:rPr>
            <w:webHidden/>
          </w:rPr>
          <w:instrText xml:space="preserve"> PAGEREF _Toc235561137 \h </w:instrText>
        </w:r>
        <w:r>
          <w:rPr>
            <w:webHidden/>
          </w:rPr>
        </w:r>
        <w:r>
          <w:rPr>
            <w:webHidden/>
          </w:rPr>
          <w:fldChar w:fldCharType="separate"/>
        </w:r>
        <w:r>
          <w:rPr>
            <w:webHidden/>
          </w:rPr>
          <w:t>31</w:t>
        </w:r>
        <w:r>
          <w:rPr>
            <w:webHidden/>
          </w:rPr>
          <w:fldChar w:fldCharType="end"/>
        </w:r>
      </w:hyperlink>
    </w:p>
    <w:p w14:paraId="6D94E9B6" w14:textId="358C5FBF" w:rsidR="0035319D" w:rsidRDefault="0035319D">
      <w:pPr>
        <w:pStyle w:val="TOC1"/>
        <w:rPr>
          <w:rFonts w:eastAsiaTheme="minorEastAsia" w:cstheme="minorBidi"/>
          <w:b w:val="0"/>
          <w:kern w:val="2"/>
          <w:szCs w:val="24"/>
          <w:lang w:val="en-ZA" w:eastAsia="en-GB"/>
          <w14:ligatures w14:val="standardContextual"/>
        </w:rPr>
      </w:pPr>
      <w:hyperlink w:anchor="_Toc235561138" w:history="1">
        <w:r w:rsidRPr="001D374D">
          <w:rPr>
            <w:rStyle w:val="Hyperlink"/>
          </w:rPr>
          <w:t>References</w:t>
        </w:r>
        <w:r>
          <w:rPr>
            <w:webHidden/>
          </w:rPr>
          <w:tab/>
        </w:r>
        <w:r>
          <w:rPr>
            <w:webHidden/>
          </w:rPr>
          <w:fldChar w:fldCharType="begin"/>
        </w:r>
        <w:r>
          <w:rPr>
            <w:webHidden/>
          </w:rPr>
          <w:instrText xml:space="preserve"> PAGEREF _Toc235561138 \h </w:instrText>
        </w:r>
        <w:r>
          <w:rPr>
            <w:webHidden/>
          </w:rPr>
        </w:r>
        <w:r>
          <w:rPr>
            <w:webHidden/>
          </w:rPr>
          <w:fldChar w:fldCharType="separate"/>
        </w:r>
        <w:r>
          <w:rPr>
            <w:webHidden/>
          </w:rPr>
          <w:t>33</w:t>
        </w:r>
        <w:r>
          <w:rPr>
            <w:webHidden/>
          </w:rPr>
          <w:fldChar w:fldCharType="end"/>
        </w:r>
      </w:hyperlink>
    </w:p>
    <w:p w14:paraId="0C2EE382" w14:textId="04D6CF4D" w:rsidR="00F9149A" w:rsidRPr="00B26315" w:rsidRDefault="00D94EA1">
      <w:pPr>
        <w:ind w:right="-1440"/>
        <w:rPr>
          <w:rFonts w:cs="Arial"/>
          <w:noProof/>
          <w:sz w:val="24"/>
        </w:rPr>
      </w:pPr>
      <w:r>
        <w:rPr>
          <w:rFonts w:cs="Arial"/>
          <w:b/>
          <w:noProof/>
          <w:sz w:val="24"/>
        </w:rPr>
        <w:fldChar w:fldCharType="end"/>
      </w:r>
    </w:p>
    <w:p w14:paraId="0C2EE383" w14:textId="6BE62C40" w:rsidR="001027E1" w:rsidRPr="00B26315" w:rsidRDefault="001027E1" w:rsidP="00E27F0B">
      <w:pPr>
        <w:pStyle w:val="Heading1nonum"/>
        <w:rPr>
          <w:noProof/>
        </w:rPr>
      </w:pPr>
      <w:bookmarkStart w:id="9" w:name="_Toc269981194"/>
      <w:bookmarkStart w:id="10" w:name="_Toc158321814"/>
      <w:bookmarkStart w:id="11" w:name="_Toc235561102"/>
      <w:r w:rsidRPr="00B26315">
        <w:rPr>
          <w:noProof/>
        </w:rPr>
        <w:lastRenderedPageBreak/>
        <w:t>L</w:t>
      </w:r>
      <w:r w:rsidR="00CE2F88">
        <w:rPr>
          <w:noProof/>
        </w:rPr>
        <w:t>ist of</w:t>
      </w:r>
      <w:r w:rsidRPr="00B26315">
        <w:rPr>
          <w:noProof/>
        </w:rPr>
        <w:t xml:space="preserve"> </w:t>
      </w:r>
      <w:r w:rsidR="001D6168">
        <w:rPr>
          <w:noProof/>
        </w:rPr>
        <w:t>F</w:t>
      </w:r>
      <w:r w:rsidRPr="00B26315">
        <w:rPr>
          <w:noProof/>
        </w:rPr>
        <w:t>igure</w:t>
      </w:r>
      <w:bookmarkEnd w:id="9"/>
      <w:r w:rsidR="00CE2F88">
        <w:rPr>
          <w:noProof/>
        </w:rPr>
        <w:t>s</w:t>
      </w:r>
      <w:bookmarkEnd w:id="10"/>
      <w:bookmarkEnd w:id="11"/>
    </w:p>
    <w:p w14:paraId="0C2EE384" w14:textId="77777777" w:rsidR="001027E1" w:rsidRPr="00B26315" w:rsidRDefault="001027E1" w:rsidP="001027E1"/>
    <w:p w14:paraId="0C2EE385" w14:textId="77777777" w:rsidR="001027E1" w:rsidRPr="00B26315" w:rsidRDefault="001027E1" w:rsidP="001027E1">
      <w:pPr>
        <w:tabs>
          <w:tab w:val="left" w:pos="2016"/>
          <w:tab w:val="right" w:pos="7938"/>
        </w:tabs>
        <w:ind w:right="-1"/>
        <w:rPr>
          <w:rFonts w:cs="Arial"/>
          <w:b/>
          <w:sz w:val="24"/>
        </w:rPr>
      </w:pPr>
      <w:r w:rsidRPr="00B26315">
        <w:rPr>
          <w:rFonts w:cs="Arial"/>
          <w:sz w:val="24"/>
        </w:rPr>
        <w:tab/>
      </w:r>
      <w:r w:rsidRPr="00B26315">
        <w:rPr>
          <w:rFonts w:cs="Arial"/>
          <w:sz w:val="24"/>
        </w:rPr>
        <w:tab/>
      </w:r>
      <w:r w:rsidR="00CE2F88">
        <w:rPr>
          <w:rFonts w:cs="Arial"/>
          <w:b/>
          <w:sz w:val="24"/>
        </w:rPr>
        <w:t>Page</w:t>
      </w:r>
    </w:p>
    <w:p w14:paraId="7FBE738A" w14:textId="12B31D3E" w:rsidR="0035319D" w:rsidRDefault="00AA2827">
      <w:pPr>
        <w:pStyle w:val="TableofFigures"/>
        <w:tabs>
          <w:tab w:val="right" w:leader="dot" w:pos="7927"/>
        </w:tabs>
        <w:rPr>
          <w:rFonts w:eastAsiaTheme="minorEastAsia" w:cstheme="minorBidi"/>
          <w:noProof/>
          <w:kern w:val="2"/>
          <w:szCs w:val="24"/>
          <w:lang w:val="en-ZA" w:eastAsia="en-GB"/>
          <w14:ligatures w14:val="standardContextual"/>
        </w:rPr>
      </w:pPr>
      <w:r>
        <w:fldChar w:fldCharType="begin"/>
      </w:r>
      <w:r>
        <w:instrText xml:space="preserve"> TOC \h \z \c "Figure" </w:instrText>
      </w:r>
      <w:r>
        <w:fldChar w:fldCharType="separate"/>
      </w:r>
      <w:hyperlink w:anchor="_Toc235561139" w:history="1">
        <w:r w:rsidR="0035319D" w:rsidRPr="000D7B23">
          <w:rPr>
            <w:rStyle w:val="Hyperlink"/>
            <w:noProof/>
          </w:rPr>
          <w:t>Figure 1: Lumina 17-inch hologram-like LED fan display with protective guard (Lumina, 2026)</w:t>
        </w:r>
        <w:r w:rsidR="0035319D">
          <w:rPr>
            <w:noProof/>
            <w:webHidden/>
          </w:rPr>
          <w:tab/>
        </w:r>
        <w:r w:rsidR="0035319D">
          <w:rPr>
            <w:noProof/>
            <w:webHidden/>
          </w:rPr>
          <w:fldChar w:fldCharType="begin"/>
        </w:r>
        <w:r w:rsidR="0035319D">
          <w:rPr>
            <w:noProof/>
            <w:webHidden/>
          </w:rPr>
          <w:instrText xml:space="preserve"> PAGEREF _Toc235561139 \h </w:instrText>
        </w:r>
        <w:r w:rsidR="0035319D">
          <w:rPr>
            <w:noProof/>
            <w:webHidden/>
          </w:rPr>
        </w:r>
        <w:r w:rsidR="0035319D">
          <w:rPr>
            <w:noProof/>
            <w:webHidden/>
          </w:rPr>
          <w:fldChar w:fldCharType="separate"/>
        </w:r>
        <w:r w:rsidR="0035319D">
          <w:rPr>
            <w:noProof/>
            <w:webHidden/>
          </w:rPr>
          <w:t>1</w:t>
        </w:r>
        <w:r w:rsidR="0035319D">
          <w:rPr>
            <w:noProof/>
            <w:webHidden/>
          </w:rPr>
          <w:fldChar w:fldCharType="end"/>
        </w:r>
      </w:hyperlink>
    </w:p>
    <w:p w14:paraId="486376AF" w14:textId="42B4E916" w:rsidR="0035319D" w:rsidRDefault="0035319D">
      <w:pPr>
        <w:pStyle w:val="TableofFigures"/>
        <w:tabs>
          <w:tab w:val="right" w:leader="dot" w:pos="7927"/>
        </w:tabs>
        <w:rPr>
          <w:rFonts w:eastAsiaTheme="minorEastAsia" w:cstheme="minorBidi"/>
          <w:noProof/>
          <w:kern w:val="2"/>
          <w:szCs w:val="24"/>
          <w:lang w:val="en-ZA" w:eastAsia="en-GB"/>
          <w14:ligatures w14:val="standardContextual"/>
        </w:rPr>
      </w:pPr>
      <w:hyperlink w:anchor="_Toc235561140" w:history="1">
        <w:r w:rsidRPr="000D7B23">
          <w:rPr>
            <w:rStyle w:val="Hyperlink"/>
            <w:noProof/>
          </w:rPr>
          <w:t>Figure 2: ESP32-based spherical POV display (Welsh, 2020)</w:t>
        </w:r>
        <w:r>
          <w:rPr>
            <w:noProof/>
            <w:webHidden/>
          </w:rPr>
          <w:tab/>
        </w:r>
        <w:r>
          <w:rPr>
            <w:noProof/>
            <w:webHidden/>
          </w:rPr>
          <w:fldChar w:fldCharType="begin"/>
        </w:r>
        <w:r>
          <w:rPr>
            <w:noProof/>
            <w:webHidden/>
          </w:rPr>
          <w:instrText xml:space="preserve"> PAGEREF _Toc235561140 \h </w:instrText>
        </w:r>
        <w:r>
          <w:rPr>
            <w:noProof/>
            <w:webHidden/>
          </w:rPr>
        </w:r>
        <w:r>
          <w:rPr>
            <w:noProof/>
            <w:webHidden/>
          </w:rPr>
          <w:fldChar w:fldCharType="separate"/>
        </w:r>
        <w:r>
          <w:rPr>
            <w:noProof/>
            <w:webHidden/>
          </w:rPr>
          <w:t>6</w:t>
        </w:r>
        <w:r>
          <w:rPr>
            <w:noProof/>
            <w:webHidden/>
          </w:rPr>
          <w:fldChar w:fldCharType="end"/>
        </w:r>
      </w:hyperlink>
    </w:p>
    <w:p w14:paraId="2ACCF3AA" w14:textId="1E588AE1" w:rsidR="0035319D" w:rsidRDefault="0035319D">
      <w:pPr>
        <w:pStyle w:val="TableofFigures"/>
        <w:tabs>
          <w:tab w:val="right" w:leader="dot" w:pos="7927"/>
        </w:tabs>
        <w:rPr>
          <w:rFonts w:eastAsiaTheme="minorEastAsia" w:cstheme="minorBidi"/>
          <w:noProof/>
          <w:kern w:val="2"/>
          <w:szCs w:val="24"/>
          <w:lang w:val="en-ZA" w:eastAsia="en-GB"/>
          <w14:ligatures w14:val="standardContextual"/>
        </w:rPr>
      </w:pPr>
      <w:hyperlink w:anchor="_Toc235561141" w:history="1">
        <w:r w:rsidRPr="000D7B23">
          <w:rPr>
            <w:rStyle w:val="Hyperlink"/>
            <w:noProof/>
          </w:rPr>
          <w:t>Figure 3: Hologram-like fan used in the classroom (Ortega et al., 2020)</w:t>
        </w:r>
        <w:r>
          <w:rPr>
            <w:noProof/>
            <w:webHidden/>
          </w:rPr>
          <w:tab/>
        </w:r>
        <w:r>
          <w:rPr>
            <w:noProof/>
            <w:webHidden/>
          </w:rPr>
          <w:fldChar w:fldCharType="begin"/>
        </w:r>
        <w:r>
          <w:rPr>
            <w:noProof/>
            <w:webHidden/>
          </w:rPr>
          <w:instrText xml:space="preserve"> PAGEREF _Toc235561141 \h </w:instrText>
        </w:r>
        <w:r>
          <w:rPr>
            <w:noProof/>
            <w:webHidden/>
          </w:rPr>
        </w:r>
        <w:r>
          <w:rPr>
            <w:noProof/>
            <w:webHidden/>
          </w:rPr>
          <w:fldChar w:fldCharType="separate"/>
        </w:r>
        <w:r>
          <w:rPr>
            <w:noProof/>
            <w:webHidden/>
          </w:rPr>
          <w:t>7</w:t>
        </w:r>
        <w:r>
          <w:rPr>
            <w:noProof/>
            <w:webHidden/>
          </w:rPr>
          <w:fldChar w:fldCharType="end"/>
        </w:r>
      </w:hyperlink>
    </w:p>
    <w:p w14:paraId="13AC7D4E" w14:textId="078D7965" w:rsidR="0035319D" w:rsidRDefault="0035319D">
      <w:pPr>
        <w:pStyle w:val="TableofFigures"/>
        <w:tabs>
          <w:tab w:val="right" w:leader="dot" w:pos="7927"/>
        </w:tabs>
        <w:rPr>
          <w:rFonts w:eastAsiaTheme="minorEastAsia" w:cstheme="minorBidi"/>
          <w:noProof/>
          <w:kern w:val="2"/>
          <w:szCs w:val="24"/>
          <w:lang w:val="en-ZA" w:eastAsia="en-GB"/>
          <w14:ligatures w14:val="standardContextual"/>
        </w:rPr>
      </w:pPr>
      <w:hyperlink w:anchor="_Toc235561142" w:history="1">
        <w:r w:rsidRPr="000D7B23">
          <w:rPr>
            <w:rStyle w:val="Hyperlink"/>
            <w:noProof/>
          </w:rPr>
          <w:t>Figure 4: Image conversion between Cartesian and polar coordinates (Lee et al., 2024). (a) Image in the discrete Cartesian coordinate. (b) Image in the discrete polar coordinate.</w:t>
        </w:r>
        <w:r>
          <w:rPr>
            <w:noProof/>
            <w:webHidden/>
          </w:rPr>
          <w:tab/>
        </w:r>
        <w:r>
          <w:rPr>
            <w:noProof/>
            <w:webHidden/>
          </w:rPr>
          <w:fldChar w:fldCharType="begin"/>
        </w:r>
        <w:r>
          <w:rPr>
            <w:noProof/>
            <w:webHidden/>
          </w:rPr>
          <w:instrText xml:space="preserve"> PAGEREF _Toc235561142 \h </w:instrText>
        </w:r>
        <w:r>
          <w:rPr>
            <w:noProof/>
            <w:webHidden/>
          </w:rPr>
        </w:r>
        <w:r>
          <w:rPr>
            <w:noProof/>
            <w:webHidden/>
          </w:rPr>
          <w:fldChar w:fldCharType="separate"/>
        </w:r>
        <w:r>
          <w:rPr>
            <w:noProof/>
            <w:webHidden/>
          </w:rPr>
          <w:t>10</w:t>
        </w:r>
        <w:r>
          <w:rPr>
            <w:noProof/>
            <w:webHidden/>
          </w:rPr>
          <w:fldChar w:fldCharType="end"/>
        </w:r>
      </w:hyperlink>
    </w:p>
    <w:p w14:paraId="5B4FC3D2" w14:textId="3F28ED9A" w:rsidR="0035319D" w:rsidRDefault="0035319D">
      <w:pPr>
        <w:pStyle w:val="TableofFigures"/>
        <w:tabs>
          <w:tab w:val="right" w:leader="dot" w:pos="7927"/>
        </w:tabs>
        <w:rPr>
          <w:rFonts w:eastAsiaTheme="minorEastAsia" w:cstheme="minorBidi"/>
          <w:noProof/>
          <w:kern w:val="2"/>
          <w:szCs w:val="24"/>
          <w:lang w:val="en-ZA" w:eastAsia="en-GB"/>
          <w14:ligatures w14:val="standardContextual"/>
        </w:rPr>
      </w:pPr>
      <w:hyperlink w:anchor="_Toc235561143" w:history="1">
        <w:r w:rsidRPr="000D7B23">
          <w:rPr>
            <w:rStyle w:val="Hyperlink"/>
            <w:noProof/>
          </w:rPr>
          <w:t>Figure 5: Linear rail CAD model</w:t>
        </w:r>
        <w:r>
          <w:rPr>
            <w:noProof/>
            <w:webHidden/>
          </w:rPr>
          <w:tab/>
        </w:r>
        <w:r>
          <w:rPr>
            <w:noProof/>
            <w:webHidden/>
          </w:rPr>
          <w:fldChar w:fldCharType="begin"/>
        </w:r>
        <w:r>
          <w:rPr>
            <w:noProof/>
            <w:webHidden/>
          </w:rPr>
          <w:instrText xml:space="preserve"> PAGEREF _Toc235561143 \h </w:instrText>
        </w:r>
        <w:r>
          <w:rPr>
            <w:noProof/>
            <w:webHidden/>
          </w:rPr>
        </w:r>
        <w:r>
          <w:rPr>
            <w:noProof/>
            <w:webHidden/>
          </w:rPr>
          <w:fldChar w:fldCharType="separate"/>
        </w:r>
        <w:r>
          <w:rPr>
            <w:noProof/>
            <w:webHidden/>
          </w:rPr>
          <w:t>16</w:t>
        </w:r>
        <w:r>
          <w:rPr>
            <w:noProof/>
            <w:webHidden/>
          </w:rPr>
          <w:fldChar w:fldCharType="end"/>
        </w:r>
      </w:hyperlink>
    </w:p>
    <w:p w14:paraId="1E1828C1" w14:textId="6C5BEBE1" w:rsidR="0035319D" w:rsidRDefault="0035319D">
      <w:pPr>
        <w:pStyle w:val="TableofFigures"/>
        <w:tabs>
          <w:tab w:val="right" w:leader="dot" w:pos="7927"/>
        </w:tabs>
        <w:rPr>
          <w:rFonts w:eastAsiaTheme="minorEastAsia" w:cstheme="minorBidi"/>
          <w:noProof/>
          <w:kern w:val="2"/>
          <w:szCs w:val="24"/>
          <w:lang w:val="en-ZA" w:eastAsia="en-GB"/>
          <w14:ligatures w14:val="standardContextual"/>
        </w:rPr>
      </w:pPr>
      <w:hyperlink w:anchor="_Toc235561144" w:history="1">
        <w:r w:rsidRPr="000D7B23">
          <w:rPr>
            <w:rStyle w:val="Hyperlink"/>
            <w:noProof/>
          </w:rPr>
          <w:t>Figure 6: Trunnion style bracket CAD model</w:t>
        </w:r>
        <w:r>
          <w:rPr>
            <w:noProof/>
            <w:webHidden/>
          </w:rPr>
          <w:tab/>
        </w:r>
        <w:r>
          <w:rPr>
            <w:noProof/>
            <w:webHidden/>
          </w:rPr>
          <w:fldChar w:fldCharType="begin"/>
        </w:r>
        <w:r>
          <w:rPr>
            <w:noProof/>
            <w:webHidden/>
          </w:rPr>
          <w:instrText xml:space="preserve"> PAGEREF _Toc235561144 \h </w:instrText>
        </w:r>
        <w:r>
          <w:rPr>
            <w:noProof/>
            <w:webHidden/>
          </w:rPr>
        </w:r>
        <w:r>
          <w:rPr>
            <w:noProof/>
            <w:webHidden/>
          </w:rPr>
          <w:fldChar w:fldCharType="separate"/>
        </w:r>
        <w:r>
          <w:rPr>
            <w:noProof/>
            <w:webHidden/>
          </w:rPr>
          <w:t>17</w:t>
        </w:r>
        <w:r>
          <w:rPr>
            <w:noProof/>
            <w:webHidden/>
          </w:rPr>
          <w:fldChar w:fldCharType="end"/>
        </w:r>
      </w:hyperlink>
    </w:p>
    <w:p w14:paraId="1FE0494F" w14:textId="2FAD70EC" w:rsidR="0035319D" w:rsidRDefault="0035319D">
      <w:pPr>
        <w:pStyle w:val="TableofFigures"/>
        <w:tabs>
          <w:tab w:val="right" w:leader="dot" w:pos="7927"/>
        </w:tabs>
        <w:rPr>
          <w:rFonts w:eastAsiaTheme="minorEastAsia" w:cstheme="minorBidi"/>
          <w:noProof/>
          <w:kern w:val="2"/>
          <w:szCs w:val="24"/>
          <w:lang w:val="en-ZA" w:eastAsia="en-GB"/>
          <w14:ligatures w14:val="standardContextual"/>
        </w:rPr>
      </w:pPr>
      <w:hyperlink w:anchor="_Toc235561145" w:history="1">
        <w:r w:rsidRPr="000D7B23">
          <w:rPr>
            <w:rStyle w:val="Hyperlink"/>
            <w:noProof/>
          </w:rPr>
          <w:t>Figure 7: Fully enclosed concept CAD model</w:t>
        </w:r>
        <w:r>
          <w:rPr>
            <w:noProof/>
            <w:webHidden/>
          </w:rPr>
          <w:tab/>
        </w:r>
        <w:r>
          <w:rPr>
            <w:noProof/>
            <w:webHidden/>
          </w:rPr>
          <w:fldChar w:fldCharType="begin"/>
        </w:r>
        <w:r>
          <w:rPr>
            <w:noProof/>
            <w:webHidden/>
          </w:rPr>
          <w:instrText xml:space="preserve"> PAGEREF _Toc235561145 \h </w:instrText>
        </w:r>
        <w:r>
          <w:rPr>
            <w:noProof/>
            <w:webHidden/>
          </w:rPr>
        </w:r>
        <w:r>
          <w:rPr>
            <w:noProof/>
            <w:webHidden/>
          </w:rPr>
          <w:fldChar w:fldCharType="separate"/>
        </w:r>
        <w:r>
          <w:rPr>
            <w:noProof/>
            <w:webHidden/>
          </w:rPr>
          <w:t>19</w:t>
        </w:r>
        <w:r>
          <w:rPr>
            <w:noProof/>
            <w:webHidden/>
          </w:rPr>
          <w:fldChar w:fldCharType="end"/>
        </w:r>
      </w:hyperlink>
    </w:p>
    <w:p w14:paraId="7A692354" w14:textId="29F39A86" w:rsidR="0035319D" w:rsidRDefault="0035319D">
      <w:pPr>
        <w:pStyle w:val="TableofFigures"/>
        <w:tabs>
          <w:tab w:val="right" w:leader="dot" w:pos="7927"/>
        </w:tabs>
        <w:rPr>
          <w:rFonts w:eastAsiaTheme="minorEastAsia" w:cstheme="minorBidi"/>
          <w:noProof/>
          <w:kern w:val="2"/>
          <w:szCs w:val="24"/>
          <w:lang w:val="en-ZA" w:eastAsia="en-GB"/>
          <w14:ligatures w14:val="standardContextual"/>
        </w:rPr>
      </w:pPr>
      <w:hyperlink w:anchor="_Toc235561146" w:history="1">
        <w:r w:rsidRPr="000D7B23">
          <w:rPr>
            <w:rStyle w:val="Hyperlink"/>
            <w:noProof/>
          </w:rPr>
          <w:t>Figure 8: Decoupled, battery powered flow diagram concept</w:t>
        </w:r>
        <w:r>
          <w:rPr>
            <w:noProof/>
            <w:webHidden/>
          </w:rPr>
          <w:tab/>
        </w:r>
        <w:r>
          <w:rPr>
            <w:noProof/>
            <w:webHidden/>
          </w:rPr>
          <w:fldChar w:fldCharType="begin"/>
        </w:r>
        <w:r>
          <w:rPr>
            <w:noProof/>
            <w:webHidden/>
          </w:rPr>
          <w:instrText xml:space="preserve"> PAGEREF _Toc235561146 \h </w:instrText>
        </w:r>
        <w:r>
          <w:rPr>
            <w:noProof/>
            <w:webHidden/>
          </w:rPr>
        </w:r>
        <w:r>
          <w:rPr>
            <w:noProof/>
            <w:webHidden/>
          </w:rPr>
          <w:fldChar w:fldCharType="separate"/>
        </w:r>
        <w:r>
          <w:rPr>
            <w:noProof/>
            <w:webHidden/>
          </w:rPr>
          <w:t>20</w:t>
        </w:r>
        <w:r>
          <w:rPr>
            <w:noProof/>
            <w:webHidden/>
          </w:rPr>
          <w:fldChar w:fldCharType="end"/>
        </w:r>
      </w:hyperlink>
    </w:p>
    <w:p w14:paraId="2E7D403B" w14:textId="03DAB41C" w:rsidR="0035319D" w:rsidRDefault="0035319D">
      <w:pPr>
        <w:pStyle w:val="TableofFigures"/>
        <w:tabs>
          <w:tab w:val="right" w:leader="dot" w:pos="7927"/>
        </w:tabs>
        <w:rPr>
          <w:rFonts w:eastAsiaTheme="minorEastAsia" w:cstheme="minorBidi"/>
          <w:noProof/>
          <w:kern w:val="2"/>
          <w:szCs w:val="24"/>
          <w:lang w:val="en-ZA" w:eastAsia="en-GB"/>
          <w14:ligatures w14:val="standardContextual"/>
        </w:rPr>
      </w:pPr>
      <w:hyperlink w:anchor="_Toc235561147" w:history="1">
        <w:r w:rsidRPr="000D7B23">
          <w:rPr>
            <w:rStyle w:val="Hyperlink"/>
            <w:noProof/>
          </w:rPr>
          <w:t>Figure 9: Slip ring flow diagram concept</w:t>
        </w:r>
        <w:r>
          <w:rPr>
            <w:noProof/>
            <w:webHidden/>
          </w:rPr>
          <w:tab/>
        </w:r>
        <w:r>
          <w:rPr>
            <w:noProof/>
            <w:webHidden/>
          </w:rPr>
          <w:fldChar w:fldCharType="begin"/>
        </w:r>
        <w:r>
          <w:rPr>
            <w:noProof/>
            <w:webHidden/>
          </w:rPr>
          <w:instrText xml:space="preserve"> PAGEREF _Toc235561147 \h </w:instrText>
        </w:r>
        <w:r>
          <w:rPr>
            <w:noProof/>
            <w:webHidden/>
          </w:rPr>
        </w:r>
        <w:r>
          <w:rPr>
            <w:noProof/>
            <w:webHidden/>
          </w:rPr>
          <w:fldChar w:fldCharType="separate"/>
        </w:r>
        <w:r>
          <w:rPr>
            <w:noProof/>
            <w:webHidden/>
          </w:rPr>
          <w:t>21</w:t>
        </w:r>
        <w:r>
          <w:rPr>
            <w:noProof/>
            <w:webHidden/>
          </w:rPr>
          <w:fldChar w:fldCharType="end"/>
        </w:r>
      </w:hyperlink>
    </w:p>
    <w:p w14:paraId="1615F4DF" w14:textId="3D7D4FFB" w:rsidR="0035319D" w:rsidRDefault="0035319D">
      <w:pPr>
        <w:pStyle w:val="TableofFigures"/>
        <w:tabs>
          <w:tab w:val="right" w:leader="dot" w:pos="7927"/>
        </w:tabs>
        <w:rPr>
          <w:rFonts w:eastAsiaTheme="minorEastAsia" w:cstheme="minorBidi"/>
          <w:noProof/>
          <w:kern w:val="2"/>
          <w:szCs w:val="24"/>
          <w:lang w:val="en-ZA" w:eastAsia="en-GB"/>
          <w14:ligatures w14:val="standardContextual"/>
        </w:rPr>
      </w:pPr>
      <w:hyperlink w:anchor="_Toc235561148" w:history="1">
        <w:r w:rsidRPr="000D7B23">
          <w:rPr>
            <w:rStyle w:val="Hyperlink"/>
            <w:noProof/>
          </w:rPr>
          <w:t>Figure 10: Wireless power flow diagram concept</w:t>
        </w:r>
        <w:r>
          <w:rPr>
            <w:noProof/>
            <w:webHidden/>
          </w:rPr>
          <w:tab/>
        </w:r>
        <w:r>
          <w:rPr>
            <w:noProof/>
            <w:webHidden/>
          </w:rPr>
          <w:fldChar w:fldCharType="begin"/>
        </w:r>
        <w:r>
          <w:rPr>
            <w:noProof/>
            <w:webHidden/>
          </w:rPr>
          <w:instrText xml:space="preserve"> PAGEREF _Toc235561148 \h </w:instrText>
        </w:r>
        <w:r>
          <w:rPr>
            <w:noProof/>
            <w:webHidden/>
          </w:rPr>
        </w:r>
        <w:r>
          <w:rPr>
            <w:noProof/>
            <w:webHidden/>
          </w:rPr>
          <w:fldChar w:fldCharType="separate"/>
        </w:r>
        <w:r>
          <w:rPr>
            <w:noProof/>
            <w:webHidden/>
          </w:rPr>
          <w:t>22</w:t>
        </w:r>
        <w:r>
          <w:rPr>
            <w:noProof/>
            <w:webHidden/>
          </w:rPr>
          <w:fldChar w:fldCharType="end"/>
        </w:r>
      </w:hyperlink>
    </w:p>
    <w:p w14:paraId="635FD5E4" w14:textId="34AF0645" w:rsidR="0035319D" w:rsidRDefault="0035319D">
      <w:pPr>
        <w:pStyle w:val="TableofFigures"/>
        <w:tabs>
          <w:tab w:val="right" w:leader="dot" w:pos="7927"/>
        </w:tabs>
        <w:rPr>
          <w:rFonts w:eastAsiaTheme="minorEastAsia" w:cstheme="minorBidi"/>
          <w:noProof/>
          <w:kern w:val="2"/>
          <w:szCs w:val="24"/>
          <w:lang w:val="en-ZA" w:eastAsia="en-GB"/>
          <w14:ligatures w14:val="standardContextual"/>
        </w:rPr>
      </w:pPr>
      <w:hyperlink w:anchor="_Toc235561149" w:history="1">
        <w:r w:rsidRPr="000D7B23">
          <w:rPr>
            <w:rStyle w:val="Hyperlink"/>
            <w:noProof/>
          </w:rPr>
          <w:t>Figure 11: CAD model of final system assembly</w:t>
        </w:r>
        <w:r>
          <w:rPr>
            <w:noProof/>
            <w:webHidden/>
          </w:rPr>
          <w:tab/>
        </w:r>
        <w:r>
          <w:rPr>
            <w:noProof/>
            <w:webHidden/>
          </w:rPr>
          <w:fldChar w:fldCharType="begin"/>
        </w:r>
        <w:r>
          <w:rPr>
            <w:noProof/>
            <w:webHidden/>
          </w:rPr>
          <w:instrText xml:space="preserve"> PAGEREF _Toc235561149 \h </w:instrText>
        </w:r>
        <w:r>
          <w:rPr>
            <w:noProof/>
            <w:webHidden/>
          </w:rPr>
        </w:r>
        <w:r>
          <w:rPr>
            <w:noProof/>
            <w:webHidden/>
          </w:rPr>
          <w:fldChar w:fldCharType="separate"/>
        </w:r>
        <w:r>
          <w:rPr>
            <w:noProof/>
            <w:webHidden/>
          </w:rPr>
          <w:t>27</w:t>
        </w:r>
        <w:r>
          <w:rPr>
            <w:noProof/>
            <w:webHidden/>
          </w:rPr>
          <w:fldChar w:fldCharType="end"/>
        </w:r>
      </w:hyperlink>
    </w:p>
    <w:p w14:paraId="6E9D8596" w14:textId="6E90AA40" w:rsidR="0035319D" w:rsidRDefault="0035319D">
      <w:pPr>
        <w:pStyle w:val="TableofFigures"/>
        <w:tabs>
          <w:tab w:val="right" w:leader="dot" w:pos="7927"/>
        </w:tabs>
        <w:rPr>
          <w:rFonts w:eastAsiaTheme="minorEastAsia" w:cstheme="minorBidi"/>
          <w:noProof/>
          <w:kern w:val="2"/>
          <w:szCs w:val="24"/>
          <w:lang w:val="en-ZA" w:eastAsia="en-GB"/>
          <w14:ligatures w14:val="standardContextual"/>
        </w:rPr>
      </w:pPr>
      <w:hyperlink w:anchor="_Toc235561150" w:history="1">
        <w:r w:rsidRPr="000D7B23">
          <w:rPr>
            <w:rStyle w:val="Hyperlink"/>
            <w:noProof/>
          </w:rPr>
          <w:t>Figure 12: CAD model of linear rail subsystem</w:t>
        </w:r>
        <w:r>
          <w:rPr>
            <w:noProof/>
            <w:webHidden/>
          </w:rPr>
          <w:tab/>
        </w:r>
        <w:r>
          <w:rPr>
            <w:noProof/>
            <w:webHidden/>
          </w:rPr>
          <w:fldChar w:fldCharType="begin"/>
        </w:r>
        <w:r>
          <w:rPr>
            <w:noProof/>
            <w:webHidden/>
          </w:rPr>
          <w:instrText xml:space="preserve"> PAGEREF _Toc235561150 \h </w:instrText>
        </w:r>
        <w:r>
          <w:rPr>
            <w:noProof/>
            <w:webHidden/>
          </w:rPr>
        </w:r>
        <w:r>
          <w:rPr>
            <w:noProof/>
            <w:webHidden/>
          </w:rPr>
          <w:fldChar w:fldCharType="separate"/>
        </w:r>
        <w:r>
          <w:rPr>
            <w:noProof/>
            <w:webHidden/>
          </w:rPr>
          <w:t>29</w:t>
        </w:r>
        <w:r>
          <w:rPr>
            <w:noProof/>
            <w:webHidden/>
          </w:rPr>
          <w:fldChar w:fldCharType="end"/>
        </w:r>
      </w:hyperlink>
    </w:p>
    <w:p w14:paraId="2C1AABB4" w14:textId="3CA42D9E" w:rsidR="0035319D" w:rsidRDefault="0035319D">
      <w:pPr>
        <w:pStyle w:val="TableofFigures"/>
        <w:tabs>
          <w:tab w:val="right" w:leader="dot" w:pos="7927"/>
        </w:tabs>
        <w:rPr>
          <w:rFonts w:eastAsiaTheme="minorEastAsia" w:cstheme="minorBidi"/>
          <w:noProof/>
          <w:kern w:val="2"/>
          <w:szCs w:val="24"/>
          <w:lang w:val="en-ZA" w:eastAsia="en-GB"/>
          <w14:ligatures w14:val="standardContextual"/>
        </w:rPr>
      </w:pPr>
      <w:hyperlink w:anchor="_Toc235561151" w:history="1">
        <w:r w:rsidRPr="000D7B23">
          <w:rPr>
            <w:rStyle w:val="Hyperlink"/>
            <w:noProof/>
          </w:rPr>
          <w:t>Figure 13: Stator subsystem CAD model</w:t>
        </w:r>
        <w:r>
          <w:rPr>
            <w:noProof/>
            <w:webHidden/>
          </w:rPr>
          <w:tab/>
        </w:r>
        <w:r>
          <w:rPr>
            <w:noProof/>
            <w:webHidden/>
          </w:rPr>
          <w:fldChar w:fldCharType="begin"/>
        </w:r>
        <w:r>
          <w:rPr>
            <w:noProof/>
            <w:webHidden/>
          </w:rPr>
          <w:instrText xml:space="preserve"> PAGEREF _Toc235561151 \h </w:instrText>
        </w:r>
        <w:r>
          <w:rPr>
            <w:noProof/>
            <w:webHidden/>
          </w:rPr>
        </w:r>
        <w:r>
          <w:rPr>
            <w:noProof/>
            <w:webHidden/>
          </w:rPr>
          <w:fldChar w:fldCharType="separate"/>
        </w:r>
        <w:r>
          <w:rPr>
            <w:noProof/>
            <w:webHidden/>
          </w:rPr>
          <w:t>30</w:t>
        </w:r>
        <w:r>
          <w:rPr>
            <w:noProof/>
            <w:webHidden/>
          </w:rPr>
          <w:fldChar w:fldCharType="end"/>
        </w:r>
      </w:hyperlink>
    </w:p>
    <w:p w14:paraId="1639D490" w14:textId="46AB0B2C" w:rsidR="0035319D" w:rsidRDefault="0035319D">
      <w:pPr>
        <w:pStyle w:val="TableofFigures"/>
        <w:tabs>
          <w:tab w:val="right" w:leader="dot" w:pos="7927"/>
        </w:tabs>
        <w:rPr>
          <w:rFonts w:eastAsiaTheme="minorEastAsia" w:cstheme="minorBidi"/>
          <w:noProof/>
          <w:kern w:val="2"/>
          <w:szCs w:val="24"/>
          <w:lang w:val="en-ZA" w:eastAsia="en-GB"/>
          <w14:ligatures w14:val="standardContextual"/>
        </w:rPr>
      </w:pPr>
      <w:hyperlink w:anchor="_Toc235561152" w:history="1">
        <w:r w:rsidRPr="000D7B23">
          <w:rPr>
            <w:rStyle w:val="Hyperlink"/>
            <w:noProof/>
          </w:rPr>
          <w:t>Figure 14: Rotor subsystem CAD model</w:t>
        </w:r>
        <w:r>
          <w:rPr>
            <w:noProof/>
            <w:webHidden/>
          </w:rPr>
          <w:tab/>
        </w:r>
        <w:r>
          <w:rPr>
            <w:noProof/>
            <w:webHidden/>
          </w:rPr>
          <w:fldChar w:fldCharType="begin"/>
        </w:r>
        <w:r>
          <w:rPr>
            <w:noProof/>
            <w:webHidden/>
          </w:rPr>
          <w:instrText xml:space="preserve"> PAGEREF _Toc235561152 \h </w:instrText>
        </w:r>
        <w:r>
          <w:rPr>
            <w:noProof/>
            <w:webHidden/>
          </w:rPr>
        </w:r>
        <w:r>
          <w:rPr>
            <w:noProof/>
            <w:webHidden/>
          </w:rPr>
          <w:fldChar w:fldCharType="separate"/>
        </w:r>
        <w:r>
          <w:rPr>
            <w:noProof/>
            <w:webHidden/>
          </w:rPr>
          <w:t>31</w:t>
        </w:r>
        <w:r>
          <w:rPr>
            <w:noProof/>
            <w:webHidden/>
          </w:rPr>
          <w:fldChar w:fldCharType="end"/>
        </w:r>
      </w:hyperlink>
    </w:p>
    <w:p w14:paraId="439C4652" w14:textId="4AC69ECC" w:rsidR="0035319D" w:rsidRDefault="0035319D">
      <w:pPr>
        <w:pStyle w:val="TableofFigures"/>
        <w:tabs>
          <w:tab w:val="right" w:leader="dot" w:pos="7927"/>
        </w:tabs>
        <w:rPr>
          <w:rFonts w:eastAsiaTheme="minorEastAsia" w:cstheme="minorBidi"/>
          <w:noProof/>
          <w:kern w:val="2"/>
          <w:szCs w:val="24"/>
          <w:lang w:val="en-ZA" w:eastAsia="en-GB"/>
          <w14:ligatures w14:val="standardContextual"/>
        </w:rPr>
      </w:pPr>
      <w:hyperlink w:anchor="_Toc235561153" w:history="1">
        <w:r w:rsidRPr="000D7B23">
          <w:rPr>
            <w:rStyle w:val="Hyperlink"/>
            <w:noProof/>
          </w:rPr>
          <w:t>Figure 16: Gantt Chart of Planned Activities</w:t>
        </w:r>
        <w:r>
          <w:rPr>
            <w:noProof/>
            <w:webHidden/>
          </w:rPr>
          <w:tab/>
        </w:r>
        <w:r>
          <w:rPr>
            <w:noProof/>
            <w:webHidden/>
          </w:rPr>
          <w:fldChar w:fldCharType="begin"/>
        </w:r>
        <w:r>
          <w:rPr>
            <w:noProof/>
            <w:webHidden/>
          </w:rPr>
          <w:instrText xml:space="preserve"> PAGEREF _Toc235561153 \h </w:instrText>
        </w:r>
        <w:r>
          <w:rPr>
            <w:noProof/>
            <w:webHidden/>
          </w:rPr>
        </w:r>
        <w:r>
          <w:rPr>
            <w:noProof/>
            <w:webHidden/>
          </w:rPr>
          <w:fldChar w:fldCharType="separate"/>
        </w:r>
        <w:r>
          <w:rPr>
            <w:noProof/>
            <w:webHidden/>
          </w:rPr>
          <w:t>37</w:t>
        </w:r>
        <w:r>
          <w:rPr>
            <w:noProof/>
            <w:webHidden/>
          </w:rPr>
          <w:fldChar w:fldCharType="end"/>
        </w:r>
      </w:hyperlink>
    </w:p>
    <w:p w14:paraId="0C2EE387" w14:textId="5D427F7E" w:rsidR="001027E1" w:rsidRPr="00B26315" w:rsidRDefault="00AA2827" w:rsidP="001027E1">
      <w:r>
        <w:fldChar w:fldCharType="end"/>
      </w:r>
    </w:p>
    <w:p w14:paraId="0C2EE388" w14:textId="436B037F" w:rsidR="00E6617A" w:rsidRPr="00B26315" w:rsidRDefault="001027E1" w:rsidP="00E27F0B">
      <w:pPr>
        <w:pStyle w:val="Heading1nonum"/>
        <w:rPr>
          <w:noProof/>
        </w:rPr>
      </w:pPr>
      <w:bookmarkStart w:id="12" w:name="_Toc269981195"/>
      <w:bookmarkStart w:id="13" w:name="_Toc158321815"/>
      <w:bookmarkStart w:id="14" w:name="_Toc235561103"/>
      <w:r w:rsidRPr="00B26315">
        <w:rPr>
          <w:noProof/>
        </w:rPr>
        <w:lastRenderedPageBreak/>
        <w:t>L</w:t>
      </w:r>
      <w:r w:rsidR="00CE2F88">
        <w:rPr>
          <w:noProof/>
        </w:rPr>
        <w:t>ist of</w:t>
      </w:r>
      <w:r w:rsidRPr="00B26315">
        <w:rPr>
          <w:noProof/>
        </w:rPr>
        <w:t xml:space="preserve"> </w:t>
      </w:r>
      <w:r w:rsidR="001D6168">
        <w:rPr>
          <w:noProof/>
        </w:rPr>
        <w:t>T</w:t>
      </w:r>
      <w:r w:rsidR="00E6617A" w:rsidRPr="00B26315">
        <w:rPr>
          <w:noProof/>
        </w:rPr>
        <w:t>ab</w:t>
      </w:r>
      <w:bookmarkEnd w:id="12"/>
      <w:r w:rsidR="00CE2F88">
        <w:rPr>
          <w:noProof/>
        </w:rPr>
        <w:t>les</w:t>
      </w:r>
      <w:bookmarkEnd w:id="13"/>
      <w:bookmarkEnd w:id="14"/>
    </w:p>
    <w:p w14:paraId="0C2EE389" w14:textId="77777777" w:rsidR="00E6617A" w:rsidRPr="00B26315" w:rsidRDefault="00E6617A" w:rsidP="00E6617A"/>
    <w:p w14:paraId="0C2EE38A" w14:textId="77777777" w:rsidR="00E6617A" w:rsidRDefault="00E6617A" w:rsidP="00286151">
      <w:pPr>
        <w:tabs>
          <w:tab w:val="left" w:pos="2016"/>
          <w:tab w:val="right" w:pos="7938"/>
        </w:tabs>
        <w:ind w:right="-1"/>
        <w:rPr>
          <w:rFonts w:cs="Arial"/>
          <w:b/>
          <w:sz w:val="24"/>
        </w:rPr>
      </w:pPr>
      <w:r w:rsidRPr="00B26315">
        <w:rPr>
          <w:rFonts w:cs="Arial"/>
          <w:sz w:val="24"/>
        </w:rPr>
        <w:tab/>
      </w:r>
      <w:r w:rsidRPr="00B26315">
        <w:rPr>
          <w:rFonts w:cs="Arial"/>
          <w:sz w:val="24"/>
        </w:rPr>
        <w:tab/>
      </w:r>
      <w:r w:rsidR="00C15360">
        <w:rPr>
          <w:rFonts w:cs="Arial"/>
          <w:b/>
          <w:sz w:val="24"/>
        </w:rPr>
        <w:t>Page</w:t>
      </w:r>
    </w:p>
    <w:p w14:paraId="59CDBC96" w14:textId="7FC0EFF5" w:rsidR="0035319D" w:rsidRDefault="00AA2827">
      <w:pPr>
        <w:pStyle w:val="TableofFigures"/>
        <w:tabs>
          <w:tab w:val="right" w:leader="dot" w:pos="7927"/>
        </w:tabs>
        <w:rPr>
          <w:rFonts w:eastAsiaTheme="minorEastAsia" w:cstheme="minorBidi"/>
          <w:noProof/>
          <w:kern w:val="2"/>
          <w:szCs w:val="24"/>
          <w:lang w:val="en-ZA" w:eastAsia="en-GB"/>
          <w14:ligatures w14:val="standardContextual"/>
        </w:rPr>
      </w:pPr>
      <w:r>
        <w:fldChar w:fldCharType="begin"/>
      </w:r>
      <w:r>
        <w:instrText xml:space="preserve"> TOC \h \z \c "Table" </w:instrText>
      </w:r>
      <w:r>
        <w:fldChar w:fldCharType="separate"/>
      </w:r>
      <w:hyperlink w:anchor="_Toc235561154" w:history="1">
        <w:r w:rsidR="0035319D" w:rsidRPr="00904EA9">
          <w:rPr>
            <w:rStyle w:val="Hyperlink"/>
            <w:noProof/>
          </w:rPr>
          <w:t>Table 1: Stakeholder Requirements</w:t>
        </w:r>
        <w:r w:rsidR="0035319D">
          <w:rPr>
            <w:noProof/>
            <w:webHidden/>
          </w:rPr>
          <w:tab/>
        </w:r>
        <w:r w:rsidR="0035319D">
          <w:rPr>
            <w:noProof/>
            <w:webHidden/>
          </w:rPr>
          <w:fldChar w:fldCharType="begin"/>
        </w:r>
        <w:r w:rsidR="0035319D">
          <w:rPr>
            <w:noProof/>
            <w:webHidden/>
          </w:rPr>
          <w:instrText xml:space="preserve"> PAGEREF _Toc235561154 \h </w:instrText>
        </w:r>
        <w:r w:rsidR="0035319D">
          <w:rPr>
            <w:noProof/>
            <w:webHidden/>
          </w:rPr>
        </w:r>
        <w:r w:rsidR="0035319D">
          <w:rPr>
            <w:noProof/>
            <w:webHidden/>
          </w:rPr>
          <w:fldChar w:fldCharType="separate"/>
        </w:r>
        <w:r w:rsidR="0035319D">
          <w:rPr>
            <w:noProof/>
            <w:webHidden/>
          </w:rPr>
          <w:t>11</w:t>
        </w:r>
        <w:r w:rsidR="0035319D">
          <w:rPr>
            <w:noProof/>
            <w:webHidden/>
          </w:rPr>
          <w:fldChar w:fldCharType="end"/>
        </w:r>
      </w:hyperlink>
    </w:p>
    <w:p w14:paraId="44C89ED6" w14:textId="6E5C5811" w:rsidR="0035319D" w:rsidRDefault="0035319D">
      <w:pPr>
        <w:pStyle w:val="TableofFigures"/>
        <w:tabs>
          <w:tab w:val="right" w:leader="dot" w:pos="7927"/>
        </w:tabs>
        <w:rPr>
          <w:rFonts w:eastAsiaTheme="minorEastAsia" w:cstheme="minorBidi"/>
          <w:noProof/>
          <w:kern w:val="2"/>
          <w:szCs w:val="24"/>
          <w:lang w:val="en-ZA" w:eastAsia="en-GB"/>
          <w14:ligatures w14:val="standardContextual"/>
        </w:rPr>
      </w:pPr>
      <w:hyperlink w:anchor="_Toc235561155" w:history="1">
        <w:r w:rsidRPr="00904EA9">
          <w:rPr>
            <w:rStyle w:val="Hyperlink"/>
            <w:noProof/>
          </w:rPr>
          <w:t>Table 2: Functional Requirements</w:t>
        </w:r>
        <w:r>
          <w:rPr>
            <w:noProof/>
            <w:webHidden/>
          </w:rPr>
          <w:tab/>
        </w:r>
        <w:r>
          <w:rPr>
            <w:noProof/>
            <w:webHidden/>
          </w:rPr>
          <w:fldChar w:fldCharType="begin"/>
        </w:r>
        <w:r>
          <w:rPr>
            <w:noProof/>
            <w:webHidden/>
          </w:rPr>
          <w:instrText xml:space="preserve"> PAGEREF _Toc235561155 \h </w:instrText>
        </w:r>
        <w:r>
          <w:rPr>
            <w:noProof/>
            <w:webHidden/>
          </w:rPr>
        </w:r>
        <w:r>
          <w:rPr>
            <w:noProof/>
            <w:webHidden/>
          </w:rPr>
          <w:fldChar w:fldCharType="separate"/>
        </w:r>
        <w:r>
          <w:rPr>
            <w:noProof/>
            <w:webHidden/>
          </w:rPr>
          <w:t>13</w:t>
        </w:r>
        <w:r>
          <w:rPr>
            <w:noProof/>
            <w:webHidden/>
          </w:rPr>
          <w:fldChar w:fldCharType="end"/>
        </w:r>
      </w:hyperlink>
    </w:p>
    <w:p w14:paraId="5F824823" w14:textId="36B814F4" w:rsidR="0035319D" w:rsidRDefault="0035319D">
      <w:pPr>
        <w:pStyle w:val="TableofFigures"/>
        <w:tabs>
          <w:tab w:val="right" w:leader="dot" w:pos="7927"/>
        </w:tabs>
        <w:rPr>
          <w:rFonts w:eastAsiaTheme="minorEastAsia" w:cstheme="minorBidi"/>
          <w:noProof/>
          <w:kern w:val="2"/>
          <w:szCs w:val="24"/>
          <w:lang w:val="en-ZA" w:eastAsia="en-GB"/>
          <w14:ligatures w14:val="standardContextual"/>
        </w:rPr>
      </w:pPr>
      <w:hyperlink w:anchor="_Toc235561156" w:history="1">
        <w:r w:rsidRPr="00904EA9">
          <w:rPr>
            <w:rStyle w:val="Hyperlink"/>
            <w:noProof/>
          </w:rPr>
          <w:t>Table 3: Technical Performance Measures</w:t>
        </w:r>
        <w:r>
          <w:rPr>
            <w:noProof/>
            <w:webHidden/>
          </w:rPr>
          <w:tab/>
        </w:r>
        <w:r>
          <w:rPr>
            <w:noProof/>
            <w:webHidden/>
          </w:rPr>
          <w:fldChar w:fldCharType="begin"/>
        </w:r>
        <w:r>
          <w:rPr>
            <w:noProof/>
            <w:webHidden/>
          </w:rPr>
          <w:instrText xml:space="preserve"> PAGEREF _Toc235561156 \h </w:instrText>
        </w:r>
        <w:r>
          <w:rPr>
            <w:noProof/>
            <w:webHidden/>
          </w:rPr>
        </w:r>
        <w:r>
          <w:rPr>
            <w:noProof/>
            <w:webHidden/>
          </w:rPr>
          <w:fldChar w:fldCharType="separate"/>
        </w:r>
        <w:r>
          <w:rPr>
            <w:noProof/>
            <w:webHidden/>
          </w:rPr>
          <w:t>15</w:t>
        </w:r>
        <w:r>
          <w:rPr>
            <w:noProof/>
            <w:webHidden/>
          </w:rPr>
          <w:fldChar w:fldCharType="end"/>
        </w:r>
      </w:hyperlink>
    </w:p>
    <w:p w14:paraId="24166319" w14:textId="1A1AA1DE" w:rsidR="0035319D" w:rsidRDefault="0035319D">
      <w:pPr>
        <w:pStyle w:val="TableofFigures"/>
        <w:tabs>
          <w:tab w:val="right" w:leader="dot" w:pos="7927"/>
        </w:tabs>
        <w:rPr>
          <w:rFonts w:eastAsiaTheme="minorEastAsia" w:cstheme="minorBidi"/>
          <w:noProof/>
          <w:kern w:val="2"/>
          <w:szCs w:val="24"/>
          <w:lang w:val="en-ZA" w:eastAsia="en-GB"/>
          <w14:ligatures w14:val="standardContextual"/>
        </w:rPr>
      </w:pPr>
      <w:hyperlink w:anchor="_Toc235561157" w:history="1">
        <w:r w:rsidRPr="00904EA9">
          <w:rPr>
            <w:rStyle w:val="Hyperlink"/>
            <w:noProof/>
          </w:rPr>
          <w:t>Table 4: Decision Matrix for Hardware Concepts</w:t>
        </w:r>
        <w:r>
          <w:rPr>
            <w:noProof/>
            <w:webHidden/>
          </w:rPr>
          <w:tab/>
        </w:r>
        <w:r>
          <w:rPr>
            <w:noProof/>
            <w:webHidden/>
          </w:rPr>
          <w:fldChar w:fldCharType="begin"/>
        </w:r>
        <w:r>
          <w:rPr>
            <w:noProof/>
            <w:webHidden/>
          </w:rPr>
          <w:instrText xml:space="preserve"> PAGEREF _Toc235561157 \h </w:instrText>
        </w:r>
        <w:r>
          <w:rPr>
            <w:noProof/>
            <w:webHidden/>
          </w:rPr>
        </w:r>
        <w:r>
          <w:rPr>
            <w:noProof/>
            <w:webHidden/>
          </w:rPr>
          <w:fldChar w:fldCharType="separate"/>
        </w:r>
        <w:r>
          <w:rPr>
            <w:noProof/>
            <w:webHidden/>
          </w:rPr>
          <w:t>24</w:t>
        </w:r>
        <w:r>
          <w:rPr>
            <w:noProof/>
            <w:webHidden/>
          </w:rPr>
          <w:fldChar w:fldCharType="end"/>
        </w:r>
      </w:hyperlink>
    </w:p>
    <w:p w14:paraId="09E47DA4" w14:textId="1781D9F6" w:rsidR="0035319D" w:rsidRDefault="0035319D">
      <w:pPr>
        <w:pStyle w:val="TableofFigures"/>
        <w:tabs>
          <w:tab w:val="right" w:leader="dot" w:pos="7927"/>
        </w:tabs>
        <w:rPr>
          <w:rFonts w:eastAsiaTheme="minorEastAsia" w:cstheme="minorBidi"/>
          <w:noProof/>
          <w:kern w:val="2"/>
          <w:szCs w:val="24"/>
          <w:lang w:val="en-ZA" w:eastAsia="en-GB"/>
          <w14:ligatures w14:val="standardContextual"/>
        </w:rPr>
      </w:pPr>
      <w:hyperlink w:anchor="_Toc235561158" w:history="1">
        <w:r w:rsidRPr="00904EA9">
          <w:rPr>
            <w:rStyle w:val="Hyperlink"/>
            <w:noProof/>
          </w:rPr>
          <w:t>Table 5: Decision Matrix for Electronic Concepts</w:t>
        </w:r>
        <w:r>
          <w:rPr>
            <w:noProof/>
            <w:webHidden/>
          </w:rPr>
          <w:tab/>
        </w:r>
        <w:r>
          <w:rPr>
            <w:noProof/>
            <w:webHidden/>
          </w:rPr>
          <w:fldChar w:fldCharType="begin"/>
        </w:r>
        <w:r>
          <w:rPr>
            <w:noProof/>
            <w:webHidden/>
          </w:rPr>
          <w:instrText xml:space="preserve"> PAGEREF _Toc235561158 \h </w:instrText>
        </w:r>
        <w:r>
          <w:rPr>
            <w:noProof/>
            <w:webHidden/>
          </w:rPr>
        </w:r>
        <w:r>
          <w:rPr>
            <w:noProof/>
            <w:webHidden/>
          </w:rPr>
          <w:fldChar w:fldCharType="separate"/>
        </w:r>
        <w:r>
          <w:rPr>
            <w:noProof/>
            <w:webHidden/>
          </w:rPr>
          <w:t>26</w:t>
        </w:r>
        <w:r>
          <w:rPr>
            <w:noProof/>
            <w:webHidden/>
          </w:rPr>
          <w:fldChar w:fldCharType="end"/>
        </w:r>
      </w:hyperlink>
    </w:p>
    <w:p w14:paraId="0C2EE38C" w14:textId="1DB4C1F7" w:rsidR="00AA2827" w:rsidRPr="00AA2827" w:rsidRDefault="00AA2827" w:rsidP="00AA2827">
      <w:pPr>
        <w:pStyle w:val="Text1"/>
      </w:pPr>
      <w:r>
        <w:fldChar w:fldCharType="end"/>
      </w:r>
    </w:p>
    <w:p w14:paraId="0C2EE38D" w14:textId="77777777" w:rsidR="0054206F" w:rsidRPr="00B26315" w:rsidRDefault="00C15360" w:rsidP="00E27F0B">
      <w:pPr>
        <w:pStyle w:val="Heading1nonum"/>
      </w:pPr>
      <w:bookmarkStart w:id="15" w:name="_Toc158321816"/>
      <w:bookmarkStart w:id="16" w:name="_Toc235561104"/>
      <w:r>
        <w:lastRenderedPageBreak/>
        <w:t>List of symbols</w:t>
      </w:r>
      <w:bookmarkEnd w:id="15"/>
      <w:bookmarkEnd w:id="16"/>
    </w:p>
    <w:p w14:paraId="0C2EE38E" w14:textId="77777777" w:rsidR="0054206F" w:rsidRPr="00B26315" w:rsidRDefault="0054206F" w:rsidP="00C15360">
      <w:pPr>
        <w:pStyle w:val="Nomenclature"/>
      </w:pPr>
    </w:p>
    <w:p w14:paraId="0C2EE38F" w14:textId="77777777" w:rsidR="0054206F" w:rsidRPr="00B26315" w:rsidRDefault="0054206F" w:rsidP="00C15360">
      <w:pPr>
        <w:pStyle w:val="Nomenclature"/>
      </w:pPr>
      <w:r w:rsidRPr="00256E01">
        <w:rPr>
          <w:i/>
        </w:rPr>
        <w:t>A</w:t>
      </w:r>
      <w:r w:rsidRPr="00B26315">
        <w:tab/>
      </w:r>
      <w:r w:rsidR="00C15360">
        <w:t xml:space="preserve">Wing </w:t>
      </w:r>
      <w:r w:rsidR="00C15360" w:rsidRPr="00C15360">
        <w:t>area</w:t>
      </w:r>
    </w:p>
    <w:p w14:paraId="0C2EE390" w14:textId="77777777" w:rsidR="0054206F" w:rsidRPr="00B26315" w:rsidRDefault="0054206F" w:rsidP="00C15360">
      <w:pPr>
        <w:pStyle w:val="Nomenclature"/>
      </w:pPr>
      <w:r w:rsidRPr="00256E01">
        <w:rPr>
          <w:i/>
        </w:rPr>
        <w:t>c</w:t>
      </w:r>
      <w:r w:rsidRPr="00B26315">
        <w:tab/>
      </w:r>
      <w:r w:rsidR="00C15360">
        <w:t>Chord length</w:t>
      </w:r>
    </w:p>
    <w:p w14:paraId="0C2EE391" w14:textId="77777777" w:rsidR="0054206F" w:rsidRPr="00B26315" w:rsidRDefault="0054206F" w:rsidP="00C15360">
      <w:pPr>
        <w:pStyle w:val="Nomenclature"/>
      </w:pPr>
      <w:r w:rsidRPr="00256E01">
        <w:rPr>
          <w:rFonts w:ascii="Symbol" w:hAnsi="Symbol"/>
          <w:i/>
        </w:rPr>
        <w:t></w:t>
      </w:r>
      <w:r w:rsidRPr="00B26315">
        <w:tab/>
      </w:r>
      <w:r w:rsidR="00C15360">
        <w:t>Angle of attack</w:t>
      </w:r>
    </w:p>
    <w:p w14:paraId="0C2EE392" w14:textId="77777777" w:rsidR="00E6617A" w:rsidRPr="00B26315" w:rsidRDefault="00E6617A" w:rsidP="0054206F">
      <w:pPr>
        <w:tabs>
          <w:tab w:val="left" w:pos="2016"/>
          <w:tab w:val="right" w:pos="8505"/>
        </w:tabs>
        <w:ind w:right="-1440"/>
        <w:rPr>
          <w:rFonts w:cs="Arial"/>
          <w:b/>
          <w:sz w:val="24"/>
        </w:rPr>
      </w:pPr>
    </w:p>
    <w:p w14:paraId="0C2EE393" w14:textId="77777777" w:rsidR="0054206F" w:rsidRPr="00B26315" w:rsidRDefault="0054206F" w:rsidP="0054206F">
      <w:pPr>
        <w:tabs>
          <w:tab w:val="left" w:pos="2016"/>
          <w:tab w:val="right" w:pos="8505"/>
        </w:tabs>
        <w:ind w:right="-1440"/>
        <w:rPr>
          <w:rFonts w:cs="Arial"/>
          <w:b/>
          <w:sz w:val="24"/>
        </w:rPr>
        <w:sectPr w:rsidR="0054206F" w:rsidRPr="00B26315" w:rsidSect="00553DF8">
          <w:headerReference w:type="default" r:id="rId19"/>
          <w:footerReference w:type="default" r:id="rId20"/>
          <w:endnotePr>
            <w:numStart w:val="6"/>
          </w:endnotePr>
          <w:pgSz w:w="11907" w:h="16840" w:code="9"/>
          <w:pgMar w:top="1474" w:right="1985" w:bottom="2495" w:left="1985" w:header="567" w:footer="567" w:gutter="0"/>
          <w:pgNumType w:fmt="lowerRoman" w:start="1"/>
          <w:cols w:space="720"/>
        </w:sectPr>
      </w:pPr>
    </w:p>
    <w:p w14:paraId="0C2EE394" w14:textId="77777777" w:rsidR="00F9149A" w:rsidRPr="00B26315" w:rsidRDefault="00F9149A" w:rsidP="00E27F0B">
      <w:pPr>
        <w:pStyle w:val="Heading1"/>
        <w:numPr>
          <w:ilvl w:val="0"/>
          <w:numId w:val="26"/>
        </w:numPr>
      </w:pPr>
      <w:bookmarkStart w:id="17" w:name="_Toc160980249"/>
      <w:bookmarkStart w:id="18" w:name="_Toc269981197"/>
      <w:bookmarkStart w:id="19" w:name="_Toc403653350"/>
      <w:bookmarkStart w:id="20" w:name="_Toc158321817"/>
      <w:bookmarkStart w:id="21" w:name="_Toc235561105"/>
      <w:r w:rsidRPr="00E27F0B">
        <w:lastRenderedPageBreak/>
        <w:t>In</w:t>
      </w:r>
      <w:bookmarkEnd w:id="17"/>
      <w:bookmarkEnd w:id="18"/>
      <w:bookmarkEnd w:id="19"/>
      <w:r w:rsidR="006A4036" w:rsidRPr="00E27F0B">
        <w:t>troduction</w:t>
      </w:r>
      <w:bookmarkEnd w:id="20"/>
      <w:bookmarkEnd w:id="21"/>
    </w:p>
    <w:p w14:paraId="0C2EE395" w14:textId="77777777" w:rsidR="00F9149A" w:rsidRDefault="001139EF" w:rsidP="00E75F23">
      <w:pPr>
        <w:pStyle w:val="Heading2"/>
      </w:pPr>
      <w:bookmarkStart w:id="22" w:name="_Toc158321818"/>
      <w:bookmarkStart w:id="23" w:name="_Toc235561106"/>
      <w:r>
        <w:t>Background</w:t>
      </w:r>
      <w:bookmarkEnd w:id="22"/>
      <w:bookmarkEnd w:id="23"/>
    </w:p>
    <w:p w14:paraId="3ABF23CD" w14:textId="41FDA2B7" w:rsidR="001D6168" w:rsidRDefault="001D6168" w:rsidP="001D6168">
      <w:pPr>
        <w:pStyle w:val="Text1"/>
        <w:rPr>
          <w:lang w:val="en-ZA"/>
        </w:rPr>
      </w:pPr>
      <w:r w:rsidRPr="001D6168">
        <w:rPr>
          <w:lang w:val="en-ZA"/>
        </w:rPr>
        <w:t xml:space="preserve">Advancements in visual display technology have transformed the way information is presented in modern society, ranging from educational tools to commercial advertising platforms. Among emerging display technologies, hologram-like fan displays have attracted considerable attention due to their ability to render three-dimensional (3D) objects in free space. Although these displays are often referred to as “holographic,” they do not rely on true holography. Instead, they exploit the persistence of vision (POV) phenomenon, a visual perception effect in which rapidly moving light sources create the illusion of continuous images to the human eye. POV occurs when the human eye retains an image for a short duration after the stimulus has disappeared (Paul et al., 2013). </w:t>
      </w:r>
    </w:p>
    <w:p w14:paraId="1DD7281A" w14:textId="5B468091" w:rsidR="001D6168" w:rsidRDefault="001D6168" w:rsidP="001D6168">
      <w:pPr>
        <w:pStyle w:val="Text1"/>
        <w:rPr>
          <w:lang w:val="en-ZA"/>
        </w:rPr>
      </w:pPr>
      <w:r w:rsidRPr="001D6168">
        <w:rPr>
          <w:lang w:val="en-ZA"/>
        </w:rPr>
        <w:t xml:space="preserve">By rapidly rotating a strip or array of light-emitting diodes (LEDs) and precisely controlling their illumination timing, a two-dimensional (2D) image can be rendered in free space. When the rotational speed is sufficiently high, the discrete light pulses produced by the LEDs blend, forming the perception of a stable and 3D visual display. This technique enables the creation of static and dynamic images (Mishra et al., 2021). Static scenes refer to fixed images such as logos or text, while dynamic scenes consist of animated content such as rotating objects or looping video sequences. </w:t>
      </w:r>
    </w:p>
    <w:p w14:paraId="7BA94C09" w14:textId="265D6089" w:rsidR="001D6168" w:rsidRDefault="001D6168" w:rsidP="001D6168">
      <w:pPr>
        <w:pStyle w:val="Text1"/>
        <w:rPr>
          <w:lang w:val="en-ZA"/>
        </w:rPr>
      </w:pPr>
      <w:r>
        <w:rPr>
          <w:rFonts w:ascii="Aptos" w:hAnsi="Aptos"/>
          <w:noProof/>
          <w14:ligatures w14:val="standardContextual"/>
        </w:rPr>
        <w:drawing>
          <wp:anchor distT="0" distB="0" distL="114300" distR="114300" simplePos="0" relativeHeight="251659264" behindDoc="1" locked="0" layoutInCell="1" allowOverlap="1" wp14:anchorId="372EC92E" wp14:editId="386764A9">
            <wp:simplePos x="0" y="0"/>
            <wp:positionH relativeFrom="column">
              <wp:posOffset>1056005</wp:posOffset>
            </wp:positionH>
            <wp:positionV relativeFrom="paragraph">
              <wp:posOffset>246380</wp:posOffset>
            </wp:positionV>
            <wp:extent cx="2979420" cy="2331720"/>
            <wp:effectExtent l="0" t="0" r="5080" b="5080"/>
            <wp:wrapTight wrapText="bothSides">
              <wp:wrapPolygon edited="0">
                <wp:start x="0" y="0"/>
                <wp:lineTo x="0" y="21529"/>
                <wp:lineTo x="21545" y="21529"/>
                <wp:lineTo x="21545" y="0"/>
                <wp:lineTo x="0" y="0"/>
              </wp:wrapPolygon>
            </wp:wrapTight>
            <wp:docPr id="2109057796" name="Picture 1" descr="A black square clock with a black sti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57796" name="Picture 1" descr="A black square clock with a black stick&#10;&#10;AI-generated content may be incorrect."/>
                    <pic:cNvPicPr/>
                  </pic:nvPicPr>
                  <pic:blipFill rotWithShape="1">
                    <a:blip r:embed="rId21" cstate="print">
                      <a:extLst>
                        <a:ext uri="{28A0092B-C50C-407E-A947-70E740481C1C}">
                          <a14:useLocalDpi xmlns:a14="http://schemas.microsoft.com/office/drawing/2010/main" val="0"/>
                        </a:ext>
                      </a:extLst>
                    </a:blip>
                    <a:srcRect l="8243" t="21272" r="7999" b="13184"/>
                    <a:stretch>
                      <a:fillRect/>
                    </a:stretch>
                  </pic:blipFill>
                  <pic:spPr bwMode="auto">
                    <a:xfrm>
                      <a:off x="0" y="0"/>
                      <a:ext cx="2979420" cy="23317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11280F0" w14:textId="490FDA2B" w:rsidR="001D6168" w:rsidRDefault="001D6168" w:rsidP="001D6168">
      <w:pPr>
        <w:pStyle w:val="Text1"/>
        <w:rPr>
          <w:lang w:val="en-ZA"/>
        </w:rPr>
      </w:pPr>
    </w:p>
    <w:p w14:paraId="0A748F9E" w14:textId="319BA0A8" w:rsidR="001D6168" w:rsidRDefault="001D6168" w:rsidP="001D6168">
      <w:pPr>
        <w:pStyle w:val="Text1"/>
        <w:rPr>
          <w:lang w:val="en-ZA"/>
        </w:rPr>
      </w:pPr>
    </w:p>
    <w:p w14:paraId="4FABA1D8" w14:textId="3F54F59A" w:rsidR="001D6168" w:rsidRDefault="001D6168" w:rsidP="001D6168">
      <w:pPr>
        <w:pStyle w:val="Text1"/>
        <w:rPr>
          <w:lang w:val="en-ZA"/>
        </w:rPr>
      </w:pPr>
    </w:p>
    <w:p w14:paraId="120A39AB" w14:textId="77777777" w:rsidR="001D6168" w:rsidRDefault="001D6168" w:rsidP="001D6168">
      <w:pPr>
        <w:pStyle w:val="Text1"/>
        <w:rPr>
          <w:lang w:val="en-ZA"/>
        </w:rPr>
      </w:pPr>
    </w:p>
    <w:p w14:paraId="68800498" w14:textId="2B0BA19E" w:rsidR="001D6168" w:rsidRDefault="001D6168" w:rsidP="001D6168">
      <w:pPr>
        <w:pStyle w:val="Text1"/>
        <w:rPr>
          <w:lang w:val="en-ZA"/>
        </w:rPr>
      </w:pPr>
    </w:p>
    <w:p w14:paraId="015C0486" w14:textId="7AD29B2E" w:rsidR="00C815C8" w:rsidRDefault="00C815C8" w:rsidP="001D6168">
      <w:pPr>
        <w:pStyle w:val="Text1"/>
        <w:rPr>
          <w:lang w:val="en-ZA"/>
        </w:rPr>
      </w:pPr>
    </w:p>
    <w:p w14:paraId="69A2BC3F" w14:textId="6D54DF02" w:rsidR="00C815C8" w:rsidRDefault="00CD6106" w:rsidP="001D6168">
      <w:pPr>
        <w:pStyle w:val="Text1"/>
        <w:rPr>
          <w:lang w:val="en-ZA"/>
        </w:rPr>
      </w:pPr>
      <w:r>
        <w:rPr>
          <w:noProof/>
        </w:rPr>
        <mc:AlternateContent>
          <mc:Choice Requires="wps">
            <w:drawing>
              <wp:anchor distT="0" distB="0" distL="114300" distR="114300" simplePos="0" relativeHeight="251661312" behindDoc="1" locked="0" layoutInCell="1" allowOverlap="1" wp14:anchorId="18CAB265" wp14:editId="33DE6F06">
                <wp:simplePos x="0" y="0"/>
                <wp:positionH relativeFrom="column">
                  <wp:posOffset>-10795</wp:posOffset>
                </wp:positionH>
                <wp:positionV relativeFrom="paragraph">
                  <wp:posOffset>343535</wp:posOffset>
                </wp:positionV>
                <wp:extent cx="4998720" cy="635"/>
                <wp:effectExtent l="0" t="0" r="5080" b="0"/>
                <wp:wrapTight wrapText="bothSides">
                  <wp:wrapPolygon edited="0">
                    <wp:start x="0" y="0"/>
                    <wp:lineTo x="0" y="21073"/>
                    <wp:lineTo x="21567" y="21073"/>
                    <wp:lineTo x="21567" y="0"/>
                    <wp:lineTo x="0" y="0"/>
                  </wp:wrapPolygon>
                </wp:wrapTight>
                <wp:docPr id="1104495883" name="Text Box 1"/>
                <wp:cNvGraphicFramePr/>
                <a:graphic xmlns:a="http://schemas.openxmlformats.org/drawingml/2006/main">
                  <a:graphicData uri="http://schemas.microsoft.com/office/word/2010/wordprocessingShape">
                    <wps:wsp>
                      <wps:cNvSpPr txBox="1"/>
                      <wps:spPr>
                        <a:xfrm>
                          <a:off x="0" y="0"/>
                          <a:ext cx="4998720" cy="635"/>
                        </a:xfrm>
                        <a:prstGeom prst="rect">
                          <a:avLst/>
                        </a:prstGeom>
                        <a:solidFill>
                          <a:prstClr val="white"/>
                        </a:solidFill>
                        <a:ln>
                          <a:noFill/>
                        </a:ln>
                      </wps:spPr>
                      <wps:txbx>
                        <w:txbxContent>
                          <w:p w14:paraId="46D27042" w14:textId="1242D982" w:rsidR="001D6168" w:rsidRPr="00CD6106" w:rsidRDefault="001D6168" w:rsidP="001D6168">
                            <w:pPr>
                              <w:pStyle w:val="Caption"/>
                            </w:pPr>
                            <w:bookmarkStart w:id="24" w:name="_Toc235561139"/>
                            <w:r>
                              <w:t xml:space="preserve">Figure </w:t>
                            </w:r>
                            <w:r>
                              <w:fldChar w:fldCharType="begin"/>
                            </w:r>
                            <w:r>
                              <w:instrText xml:space="preserve"> SEQ Figure \* ARABIC </w:instrText>
                            </w:r>
                            <w:r>
                              <w:fldChar w:fldCharType="separate"/>
                            </w:r>
                            <w:r w:rsidR="001C0F04">
                              <w:rPr>
                                <w:noProof/>
                              </w:rPr>
                              <w:t>1</w:t>
                            </w:r>
                            <w:r>
                              <w:fldChar w:fldCharType="end"/>
                            </w:r>
                            <w:r>
                              <w:t>: Lumina</w:t>
                            </w:r>
                            <w:r w:rsidR="00C815C8">
                              <w:t xml:space="preserve"> 17-inch hologram-like LED fan display with protective guard (Lumina, 2026)</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18CAB265" id="_x0000_t202" coordsize="21600,21600" o:spt="202" path="m,l,21600r21600,l21600,xe">
                <v:stroke joinstyle="miter"/>
                <v:path gradientshapeok="t" o:connecttype="rect"/>
              </v:shapetype>
              <v:shape id="Text Box 1" o:spid="_x0000_s1026" type="#_x0000_t202" style="position:absolute;left:0;text-align:left;margin-left:-.85pt;margin-top:27.05pt;width:393.6pt;height:.05pt;z-index:-25165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" stroked="f">
                <v:textbox style="mso-fit-shape-to-text:t" inset="0,0,0,0">
                  <w:txbxContent>
                    <w:p w14:paraId="46D27042" w14:textId="1242D982" w:rsidR="001D6168" w:rsidRPr="00CD6106" w:rsidRDefault="001D6168" w:rsidP="001D6168">
                      <w:pPr>
                        <w:pStyle w:val="Caption"/>
                      </w:pPr>
                      <w:bookmarkStart w:id="25" w:name="_Toc235561139"/>
                      <w:r>
                        <w:t xml:space="preserve">Figure </w:t>
                      </w:r>
                      <w:r>
                        <w:fldChar w:fldCharType="begin"/>
                      </w:r>
                      <w:r>
                        <w:instrText xml:space="preserve"> SEQ Figure \* ARABIC </w:instrText>
                      </w:r>
                      <w:r>
                        <w:fldChar w:fldCharType="separate"/>
                      </w:r>
                      <w:r w:rsidR="001C0F04">
                        <w:rPr>
                          <w:noProof/>
                        </w:rPr>
                        <w:t>1</w:t>
                      </w:r>
                      <w:r>
                        <w:fldChar w:fldCharType="end"/>
                      </w:r>
                      <w:r>
                        <w:t>: Lumina</w:t>
                      </w:r>
                      <w:r w:rsidR="00C815C8">
                        <w:t xml:space="preserve"> 17-inch hologram-like LED fan display with protective guard (Lumina, 2026)</w:t>
                      </w:r>
                      <w:bookmarkEnd w:id="25"/>
                    </w:p>
                  </w:txbxContent>
                </v:textbox>
                <w10:wrap type="tight"/>
              </v:shape>
            </w:pict>
          </mc:Fallback>
        </mc:AlternateContent>
      </w:r>
    </w:p>
    <w:p w14:paraId="3BB52A70" w14:textId="6232A875" w:rsidR="00C815C8" w:rsidRDefault="001D6168" w:rsidP="001D6168">
      <w:pPr>
        <w:pStyle w:val="Text1"/>
        <w:rPr>
          <w:lang w:val="en-ZA"/>
        </w:rPr>
      </w:pPr>
      <w:r w:rsidRPr="001D6168">
        <w:rPr>
          <w:lang w:val="en-ZA"/>
        </w:rPr>
        <w:lastRenderedPageBreak/>
        <w:t xml:space="preserve">Despite their visual appeal and growing popularity, commercially available hologram-like LED fan display units remain expensive and inaccessible for general use. </w:t>
      </w:r>
      <w:r w:rsidR="00296D60">
        <w:rPr>
          <w:lang w:val="en-ZA"/>
        </w:rPr>
        <w:t>This</w:t>
      </w:r>
      <w:r w:rsidRPr="001D6168">
        <w:rPr>
          <w:lang w:val="en-ZA"/>
        </w:rPr>
        <w:t xml:space="preserve"> plac</w:t>
      </w:r>
      <w:r w:rsidR="00296D60">
        <w:rPr>
          <w:lang w:val="en-ZA"/>
        </w:rPr>
        <w:t>es</w:t>
      </w:r>
      <w:r w:rsidRPr="001D6168">
        <w:rPr>
          <w:lang w:val="en-ZA"/>
        </w:rPr>
        <w:t xml:space="preserve"> the technology out of reach for many educational institutions and individual enthusiasts. </w:t>
      </w:r>
      <w:r w:rsidR="00D61960">
        <w:rPr>
          <w:lang w:val="en-ZA"/>
        </w:rPr>
        <w:t>M</w:t>
      </w:r>
      <w:r w:rsidRPr="001D6168">
        <w:rPr>
          <w:lang w:val="en-ZA"/>
        </w:rPr>
        <w:t>any existing systems are proprietary and rely on specialised hardware and software, limiting their adaptability for custom applications. Consequently, there is growing interest in the development of low-cost alternatives that can reproduce similar visual effects, while remaining accessible for educational demonstrations and recreational experimentation.</w:t>
      </w:r>
    </w:p>
    <w:p w14:paraId="474323C0" w14:textId="1AF97EBD" w:rsidR="00C815C8" w:rsidRPr="00C815C8" w:rsidRDefault="00C815C8" w:rsidP="00C815C8">
      <w:pPr>
        <w:pStyle w:val="Text1"/>
        <w:rPr>
          <w:lang w:val="en-ZA"/>
        </w:rPr>
      </w:pPr>
      <w:r w:rsidRPr="00C815C8">
        <w:rPr>
          <w:lang w:val="en-ZA"/>
        </w:rPr>
        <w:t>Furthermore, the unique floating and 3D visual effect produced by hologram-like LED fan displays creates a</w:t>
      </w:r>
      <w:r w:rsidR="00C91152">
        <w:rPr>
          <w:lang w:val="en-ZA"/>
        </w:rPr>
        <w:t xml:space="preserve">n </w:t>
      </w:r>
      <w:r w:rsidRPr="00C815C8">
        <w:rPr>
          <w:lang w:val="en-ZA"/>
        </w:rPr>
        <w:t xml:space="preserve">engaging viewing experience. This makes the technology particularly suitable for a variety of applications, including interactive classroom demonstrations and advertising displays </w:t>
      </w:r>
      <w:r w:rsidRPr="00C815C8">
        <w:t>(Fokides et al., 2023)</w:t>
      </w:r>
      <w:r w:rsidRPr="00C815C8">
        <w:rPr>
          <w:lang w:val="en-ZA"/>
        </w:rPr>
        <w:t>. Presenting graphics and animations in open space can enhance audience engagement and information delivery (Ortega et al., 2020).</w:t>
      </w:r>
    </w:p>
    <w:p w14:paraId="4226BF01" w14:textId="77777777" w:rsidR="00D00D06" w:rsidRPr="00D00D06" w:rsidRDefault="00D00D06" w:rsidP="00D00D06">
      <w:pPr>
        <w:pStyle w:val="Text1"/>
        <w:rPr>
          <w:lang w:val="en-ZA"/>
        </w:rPr>
      </w:pPr>
      <w:r w:rsidRPr="00D00D06">
        <w:rPr>
          <w:lang w:val="en-ZA"/>
        </w:rPr>
        <w:t xml:space="preserve">Additive manufacturing (AM) overcomes the geometrical limitations typically associated with traditional manufacturing routes, by taking information directly from computer-aided design (CAD) files (Wong and Hernandez, 2012). In this project, AM will be used to produce a lightweight, balanced rotor and body design with integrated mounting channels for high-density RGB LED strips. </w:t>
      </w:r>
    </w:p>
    <w:p w14:paraId="7071662D" w14:textId="3FE677B0" w:rsidR="00D00D06" w:rsidRPr="00D00D06" w:rsidRDefault="00D61960" w:rsidP="00D00D06">
      <w:pPr>
        <w:pStyle w:val="Text1"/>
        <w:rPr>
          <w:lang w:val="en-ZA"/>
        </w:rPr>
      </w:pPr>
      <w:r>
        <w:rPr>
          <w:lang w:val="en-ZA"/>
        </w:rPr>
        <w:t>T</w:t>
      </w:r>
      <w:r w:rsidR="00D00D06" w:rsidRPr="00D00D06">
        <w:rPr>
          <w:lang w:val="en-ZA"/>
        </w:rPr>
        <w:t>he development of a low-cost display unit has potential benefits beyond educational use. An important advantage of LED fan displays lies in their potential energy efficiency. Conventional screens, such as LED panels or LCD displays, require millions of illuminated pixels. However, a rotating LED fan display utilises a single strip of LEDs attached to a rotating arm, which can generate similar images while consuming less power when compared to conventional screens. This characteristic makes such displays attractive for commercial applications, particularly in advertising environments where large, attention-grabbing displays are required but energy consumption must remain manageable (Chandrika et al., 2017).</w:t>
      </w:r>
    </w:p>
    <w:p w14:paraId="0C2EE396" w14:textId="1E247A8D" w:rsidR="001139EF" w:rsidRPr="00D00D06" w:rsidRDefault="00D00D06" w:rsidP="00E75F23">
      <w:pPr>
        <w:pStyle w:val="Text1"/>
        <w:rPr>
          <w:lang w:val="en-ZA"/>
        </w:rPr>
      </w:pPr>
      <w:r w:rsidRPr="00D00D06">
        <w:rPr>
          <w:lang w:val="en-ZA"/>
        </w:rPr>
        <w:t>Therefore, this project aims to design, build, and test a low-cost 3D hologram-like RGB LED fan display system that leverages the persistence of vision effect. The system balance</w:t>
      </w:r>
      <w:r w:rsidR="009D606F">
        <w:rPr>
          <w:lang w:val="en-ZA"/>
        </w:rPr>
        <w:t>s</w:t>
      </w:r>
      <w:r w:rsidRPr="00D00D06">
        <w:rPr>
          <w:lang w:val="en-ZA"/>
        </w:rPr>
        <w:t xml:space="preserve"> visual quality, affordability, portability, and energy efficiency, with custom control software for uploading and displaying visual content. This work forms part of Mr Teagan Reddy’s final year Mechatronics Engineering 478 Project. It will take place from 2 January 2026 until 6 November 2026. Experimental facilities within the </w:t>
      </w:r>
      <w:r w:rsidR="00D67E0D">
        <w:rPr>
          <w:lang w:val="en-ZA"/>
        </w:rPr>
        <w:t>Mechanical</w:t>
      </w:r>
      <w:r w:rsidRPr="00D00D06">
        <w:rPr>
          <w:lang w:val="en-ZA"/>
        </w:rPr>
        <w:t xml:space="preserve"> laboratory at Stellenbosch University will be used within a budget of R5000</w:t>
      </w:r>
      <w:r>
        <w:rPr>
          <w:lang w:val="en-ZA"/>
        </w:rPr>
        <w:t>.</w:t>
      </w:r>
    </w:p>
    <w:p w14:paraId="0C2EE397" w14:textId="2C9529A7" w:rsidR="001139EF" w:rsidRDefault="001139EF" w:rsidP="00254D69">
      <w:pPr>
        <w:pStyle w:val="Heading2"/>
      </w:pPr>
      <w:bookmarkStart w:id="26" w:name="_Toc158321819"/>
      <w:bookmarkStart w:id="27" w:name="_Toc235561107"/>
      <w:r>
        <w:lastRenderedPageBreak/>
        <w:t>Objectives</w:t>
      </w:r>
      <w:bookmarkEnd w:id="26"/>
      <w:bookmarkEnd w:id="27"/>
    </w:p>
    <w:p w14:paraId="0C2EE398" w14:textId="4A44A0B8" w:rsidR="001139EF" w:rsidRDefault="00D00D06" w:rsidP="001139EF">
      <w:pPr>
        <w:pStyle w:val="Text1"/>
        <w:rPr>
          <w:lang w:val="en-ZA"/>
        </w:rPr>
      </w:pPr>
      <w:r w:rsidRPr="00D00D06">
        <w:rPr>
          <w:lang w:val="en-ZA"/>
        </w:rPr>
        <w:t>Hologram-like LED fan displays present 3D imagery in open space and have demonstrated applications in education, advertising, and recreation. However, current commercial designs remain prohibitively expensive and have been developed with limited consideration for manufacturability, operational safety, and energy efficiency, restricting their widespread adoption in educational environments and smaller businesses. This project therefore aims to design and develop a low-cost dual synchronous fan hologram-like LED display system that addresses these limitations through a first-principles design approach, with emphasis on affordability, safety, and practical manufacturability.</w:t>
      </w:r>
    </w:p>
    <w:p w14:paraId="1BAAA71F" w14:textId="2944D050" w:rsidR="00D00D06" w:rsidRDefault="00D00D06" w:rsidP="00D00D06">
      <w:pPr>
        <w:pStyle w:val="Text1"/>
        <w:rPr>
          <w:lang w:val="en-ZA"/>
        </w:rPr>
      </w:pPr>
      <w:r w:rsidRPr="00D00D06">
        <w:rPr>
          <w:lang w:val="en-ZA"/>
        </w:rPr>
        <w:t xml:space="preserve">A Stellenbosch student (Botes, 2025) has completed a similar project in the previous academic year, providing a valuable reference for identifying potential shortcomings in existing implementations. The current project draws on this prior work as a reference but makes a distinct contribution through the design of a </w:t>
      </w:r>
      <w:r w:rsidR="009D606F">
        <w:rPr>
          <w:lang w:val="en-ZA"/>
        </w:rPr>
        <w:t xml:space="preserve">translating, </w:t>
      </w:r>
      <w:r w:rsidRPr="00D00D06">
        <w:rPr>
          <w:lang w:val="en-ZA"/>
        </w:rPr>
        <w:t>dual synchronous fan system, developed from first principles. Synchronising two fan units extends the capabilities of a single-fan design, enabling the display of both static and dynamic scenes across a wider visual field.</w:t>
      </w:r>
    </w:p>
    <w:p w14:paraId="1CC53AB3" w14:textId="77777777" w:rsidR="00D00D06" w:rsidRPr="00D00D06" w:rsidRDefault="00D00D06" w:rsidP="00D00D06">
      <w:pPr>
        <w:pStyle w:val="Text1"/>
        <w:rPr>
          <w:lang w:val="en-ZA"/>
        </w:rPr>
      </w:pPr>
      <w:r w:rsidRPr="00D00D06">
        <w:rPr>
          <w:lang w:val="en-ZA"/>
        </w:rPr>
        <w:t>The primary aim of this project is to design and construct a 3D hologram-like LED fan display unit, that is safe and cost-effective. The display unit will be designed and built from first principles, and demonstrate applied mechatronic integration techniques. The following objectives have been defined to achieve this:</w:t>
      </w:r>
    </w:p>
    <w:p w14:paraId="44B4635C" w14:textId="78A48945" w:rsidR="00D00D06" w:rsidRPr="00D00D06" w:rsidRDefault="00D00D06" w:rsidP="00D00D06">
      <w:pPr>
        <w:pStyle w:val="Text1Items"/>
        <w:numPr>
          <w:ilvl w:val="0"/>
          <w:numId w:val="38"/>
        </w:numPr>
        <w:rPr>
          <w:lang w:val="en-ZA"/>
        </w:rPr>
      </w:pPr>
      <w:r w:rsidRPr="00D00D06">
        <w:t>Formulate a set of specifications for an affordable 3D hologram-like RGB LED fan display unit.</w:t>
      </w:r>
    </w:p>
    <w:p w14:paraId="57549EFB" w14:textId="3F01464C" w:rsidR="00D00D06" w:rsidRPr="00D00D06" w:rsidRDefault="00D00D06" w:rsidP="00D00D06">
      <w:pPr>
        <w:pStyle w:val="Text1Items"/>
        <w:numPr>
          <w:ilvl w:val="0"/>
          <w:numId w:val="38"/>
        </w:numPr>
        <w:rPr>
          <w:lang w:val="en-ZA"/>
        </w:rPr>
      </w:pPr>
      <w:r w:rsidRPr="00D00D06">
        <w:t>Generate and evaluate a range of concepts that align with the specifications.</w:t>
      </w:r>
    </w:p>
    <w:p w14:paraId="6463E5DD" w14:textId="6224073E" w:rsidR="00D00D06" w:rsidRPr="00D00D06" w:rsidRDefault="00D00D06" w:rsidP="00D00D06">
      <w:pPr>
        <w:pStyle w:val="Text1Items"/>
        <w:numPr>
          <w:ilvl w:val="0"/>
          <w:numId w:val="38"/>
        </w:numPr>
        <w:rPr>
          <w:lang w:val="en-ZA"/>
        </w:rPr>
      </w:pPr>
      <w:r w:rsidRPr="00D00D06">
        <w:t>Select suitable and safe components for the manufacturing of the final design.</w:t>
      </w:r>
    </w:p>
    <w:p w14:paraId="67763197" w14:textId="5E65A13A" w:rsidR="00D00D06" w:rsidRPr="00D00D06" w:rsidRDefault="00D00D06" w:rsidP="00D00D06">
      <w:pPr>
        <w:pStyle w:val="Text1Items"/>
        <w:numPr>
          <w:ilvl w:val="0"/>
          <w:numId w:val="38"/>
        </w:numPr>
        <w:rPr>
          <w:lang w:val="en-ZA"/>
        </w:rPr>
      </w:pPr>
      <w:r w:rsidRPr="00D00D06">
        <w:t>Develop and integrate a user-interface and the required software.</w:t>
      </w:r>
    </w:p>
    <w:p w14:paraId="1D2F0002" w14:textId="715CAF1B" w:rsidR="00D00D06" w:rsidRPr="00D00D06" w:rsidRDefault="00D00D06" w:rsidP="001139EF">
      <w:pPr>
        <w:pStyle w:val="Text1Items"/>
        <w:numPr>
          <w:ilvl w:val="0"/>
          <w:numId w:val="38"/>
        </w:numPr>
        <w:rPr>
          <w:lang w:val="en-ZA"/>
        </w:rPr>
      </w:pPr>
      <w:r w:rsidRPr="00D00D06">
        <w:t>Test the unit by using several visual display inputs of varying complexity (including static and dynamic scenes).</w:t>
      </w:r>
    </w:p>
    <w:p w14:paraId="0C2EE399" w14:textId="77777777" w:rsidR="001139EF" w:rsidRDefault="001139EF" w:rsidP="00254D69">
      <w:pPr>
        <w:pStyle w:val="Heading2"/>
      </w:pPr>
      <w:bookmarkStart w:id="28" w:name="_Toc158321820"/>
      <w:bookmarkStart w:id="29" w:name="_Toc235561108"/>
      <w:r>
        <w:t>Motivation</w:t>
      </w:r>
      <w:bookmarkEnd w:id="28"/>
      <w:bookmarkEnd w:id="29"/>
    </w:p>
    <w:p w14:paraId="06B869F9" w14:textId="77777777" w:rsidR="008D13C9" w:rsidRDefault="00D00D06" w:rsidP="00D00D06">
      <w:pPr>
        <w:pStyle w:val="Text1"/>
        <w:rPr>
          <w:lang w:val="en-ZA"/>
        </w:rPr>
      </w:pPr>
      <w:r w:rsidRPr="00D00D06">
        <w:rPr>
          <w:lang w:val="en-ZA"/>
        </w:rPr>
        <w:t xml:space="preserve">Current commercial units retail at approximately R8000 for a standard </w:t>
      </w:r>
      <w:r w:rsidR="00D61960">
        <w:rPr>
          <w:lang w:val="en-ZA"/>
        </w:rPr>
        <w:t>450</w:t>
      </w:r>
      <w:r w:rsidRPr="00D00D06">
        <w:rPr>
          <w:lang w:val="en-ZA"/>
        </w:rPr>
        <w:t xml:space="preserve"> mm configuration (Lumina, 2026), while cheaper alternatives frequently compromise on structural safety, material quality, and software flexibility. </w:t>
      </w:r>
    </w:p>
    <w:p w14:paraId="75636DD0" w14:textId="459F2E1A" w:rsidR="00D00D06" w:rsidRDefault="00D00D06" w:rsidP="00D00D06">
      <w:pPr>
        <w:pStyle w:val="Text1"/>
        <w:rPr>
          <w:lang w:val="en-ZA"/>
        </w:rPr>
      </w:pPr>
      <w:r w:rsidRPr="00D00D06">
        <w:rPr>
          <w:lang w:val="en-ZA"/>
        </w:rPr>
        <w:lastRenderedPageBreak/>
        <w:t>By adopting a first-principles design approach that emphasises operational safety, practical manufacturability, and energy efficiency, this project aims to produce a high-quality hologram-like display at a fraction of the commercial cost.</w:t>
      </w:r>
    </w:p>
    <w:p w14:paraId="5720881F" w14:textId="77777777" w:rsidR="00D00D06" w:rsidRPr="00D00D06" w:rsidRDefault="00D00D06" w:rsidP="00D00D06">
      <w:pPr>
        <w:pStyle w:val="Text1"/>
        <w:rPr>
          <w:lang w:val="en-ZA"/>
        </w:rPr>
      </w:pPr>
      <w:r w:rsidRPr="00D00D06">
        <w:rPr>
          <w:lang w:val="en-ZA"/>
        </w:rPr>
        <w:t>Reducing the cost barrier makes this technology accessible to a broader audience, including educational institutions, smaller businesses, and individual enthusiasts who are currently excluded by the high price of commercial units. The ability to deploy custom hologram-like displays in school laboratories, small retail environments, or community spaces significantly expands the potential application of this technology beyond the large-scale commercial sectors it currently serves.</w:t>
      </w:r>
    </w:p>
    <w:p w14:paraId="348EB34E" w14:textId="071DE6B0" w:rsidR="00D00D06" w:rsidRDefault="00D00D06" w:rsidP="00D00D06">
      <w:pPr>
        <w:pStyle w:val="Text1"/>
        <w:rPr>
          <w:lang w:val="en-ZA"/>
        </w:rPr>
      </w:pPr>
      <w:r w:rsidRPr="00D00D06">
        <w:rPr>
          <w:lang w:val="en-ZA"/>
        </w:rPr>
        <w:t>In commercial environments, energy-efficient hologram-like displays provide an attention-capturing alternative to traditional advertising screens, delivering dynamic visual experiences while remaining practical for sustained deployment (Chandrika et al., 2017).</w:t>
      </w:r>
    </w:p>
    <w:p w14:paraId="42325F41" w14:textId="6BC5C37C" w:rsidR="00D00D06" w:rsidRDefault="00D00D06" w:rsidP="00D00D06">
      <w:pPr>
        <w:pStyle w:val="Heading2"/>
        <w:rPr>
          <w:lang w:val="en-ZA"/>
        </w:rPr>
      </w:pPr>
      <w:bookmarkStart w:id="30" w:name="_Toc235561109"/>
      <w:r>
        <w:rPr>
          <w:lang w:val="en-ZA"/>
        </w:rPr>
        <w:t>Use of Generative AI</w:t>
      </w:r>
      <w:bookmarkEnd w:id="30"/>
    </w:p>
    <w:p w14:paraId="79EE8A9B" w14:textId="77777777" w:rsidR="00D00D06" w:rsidRDefault="00D00D06" w:rsidP="00D00D06">
      <w:pPr>
        <w:pStyle w:val="Text1"/>
        <w:rPr>
          <w:lang w:val="en-ZA"/>
        </w:rPr>
      </w:pPr>
      <w:r>
        <w:t xml:space="preserve">Generative AI was used in this project. </w:t>
      </w:r>
      <w:r w:rsidRPr="00D00D06">
        <w:rPr>
          <w:lang w:val="en-ZA"/>
        </w:rPr>
        <w:t>Claude Design was used to check the logic and formatting of the graphs in the Concept Design section. I generated the original graphs and Claude Design only provided recommendations to make the graphs more compact and readable. The logical flow recommendations were critically considered to ensure that they were correct, that the meaning has not been changed, and that my own ‘voice’ was maintained.</w:t>
      </w:r>
    </w:p>
    <w:p w14:paraId="0C2EE39A" w14:textId="6BE0758A" w:rsidR="001139EF" w:rsidRPr="00D00D06" w:rsidRDefault="00D00D06" w:rsidP="001139EF">
      <w:pPr>
        <w:pStyle w:val="Text1"/>
        <w:rPr>
          <w:lang w:val="en-ZA"/>
        </w:rPr>
      </w:pPr>
      <w:r w:rsidRPr="00D00D06">
        <w:rPr>
          <w:lang w:val="en-ZA"/>
        </w:rPr>
        <w:t xml:space="preserve">The Claude for Microsoft Word add-in was used </w:t>
      </w:r>
      <w:r>
        <w:rPr>
          <w:lang w:val="en-ZA"/>
        </w:rPr>
        <w:t>throughout this</w:t>
      </w:r>
      <w:r w:rsidRPr="00D00D06">
        <w:rPr>
          <w:lang w:val="en-ZA"/>
        </w:rPr>
        <w:t xml:space="preserve"> report. The /check-doc function was used to check the spelling and grammar of the report. The function has the following definition</w:t>
      </w:r>
      <w:r w:rsidR="004C5FB1">
        <w:rPr>
          <w:lang w:val="en-ZA"/>
        </w:rPr>
        <w:t>:</w:t>
      </w:r>
      <w:r w:rsidRPr="00D00D06">
        <w:rPr>
          <w:lang w:val="en-ZA"/>
        </w:rPr>
        <w:t xml:space="preserve"> “check this document for inconsistent defined terms, broken cross-references, and numbering gaps.” The original text was written by me, and the recommendations were critically considered to ensure that they were correct, that the meaning has not been changed, and that my own ‘voice’ was maintained.</w:t>
      </w:r>
    </w:p>
    <w:p w14:paraId="0C2EE39B" w14:textId="77777777" w:rsidR="0025778B" w:rsidRDefault="001139EF" w:rsidP="00E27F0B">
      <w:pPr>
        <w:pStyle w:val="Heading1"/>
      </w:pPr>
      <w:bookmarkStart w:id="31" w:name="_Toc158321821"/>
      <w:bookmarkStart w:id="32" w:name="_Toc235561110"/>
      <w:r>
        <w:lastRenderedPageBreak/>
        <w:t>Literature review</w:t>
      </w:r>
      <w:bookmarkEnd w:id="31"/>
      <w:bookmarkEnd w:id="32"/>
    </w:p>
    <w:p w14:paraId="4370B282" w14:textId="126045B1" w:rsidR="00EB35A1" w:rsidRPr="00EB35A1" w:rsidRDefault="002A0BDB" w:rsidP="00EB35A1">
      <w:pPr>
        <w:pStyle w:val="Text1"/>
      </w:pPr>
      <w:r w:rsidRPr="002A0BDB">
        <w:t>This chapter reviews the state of the art and summarises prior work relevant to this project. It examines the technical foundations required to design, build, and test a low-cost 3D hologram-like RGB LED fan display. The review</w:t>
      </w:r>
      <w:r>
        <w:t xml:space="preserve"> </w:t>
      </w:r>
      <w:r w:rsidRPr="002A0BDB">
        <w:t xml:space="preserve">begins by establishing the conceptual basis for the chosen display technology, comparing the swept-surface POV fan against holographic and volumetric alternatives, and examining the flicker-fusion thresholds that govern image stability. It then moves to the hardware implementation, covering power delivery to the rotating assembly and dynamic balancing, before addressing the embedded systems required for motor control and rotor-position sensing. Finally, it considers the software requirements for image processing and wireless synchronisation. Together, this </w:t>
      </w:r>
      <w:r w:rsidR="00ED6622">
        <w:t>section</w:t>
      </w:r>
      <w:r w:rsidRPr="002A0BDB">
        <w:t xml:space="preserve"> informs and justifies the key design decisions underpinning the functional requirements.</w:t>
      </w:r>
    </w:p>
    <w:p w14:paraId="0C2EE39C" w14:textId="68209812" w:rsidR="00F9149A" w:rsidRDefault="001115FA" w:rsidP="00254D69">
      <w:pPr>
        <w:pStyle w:val="Heading2"/>
      </w:pPr>
      <w:bookmarkStart w:id="33" w:name="_Toc235561111"/>
      <w:r>
        <w:t>Volumetric and POV Display Technologies</w:t>
      </w:r>
      <w:bookmarkEnd w:id="33"/>
    </w:p>
    <w:p w14:paraId="2867B05A" w14:textId="315B8FAD" w:rsidR="001115FA" w:rsidRPr="001115FA" w:rsidRDefault="001115FA" w:rsidP="001115FA">
      <w:pPr>
        <w:pStyle w:val="Text1"/>
      </w:pPr>
      <w:r w:rsidRPr="001115FA">
        <w:t xml:space="preserve">3D display technologies range from holographic and volumetric systems, which reconstruct light fields with addressable image points, to POV devices that trade optical completeness for mechanical simplicity. This section surveys that spectrum and establishes, through the literature, why the swept-surface POV fan is the most cost-effective and practically viable option. </w:t>
      </w:r>
    </w:p>
    <w:p w14:paraId="2CE5377A" w14:textId="77777777" w:rsidR="001115FA" w:rsidRPr="001115FA" w:rsidRDefault="001115FA" w:rsidP="001115FA">
      <w:pPr>
        <w:pStyle w:val="Text1"/>
      </w:pPr>
      <w:r w:rsidRPr="001115FA">
        <w:t>Holographic 3D displays reconstruct the complete wavefront of an object but remain constrained by three fundamental barriers: slow computation that prevents real-time rendering, a viewing angle of only a few degrees caused by the mismatch between visible wavelengths and spatial light modulator pixel pitch, and speckle noise from coherent laser illumination. Together, these factors continue to exclude holographic systems from commercial applications (Huang et al., 2026).</w:t>
      </w:r>
    </w:p>
    <w:p w14:paraId="708E016F" w14:textId="77777777" w:rsidR="001115FA" w:rsidRPr="001115FA" w:rsidRDefault="001115FA" w:rsidP="001115FA">
      <w:pPr>
        <w:pStyle w:val="Text1"/>
      </w:pPr>
      <w:r w:rsidRPr="001115FA">
        <w:t>POV displays operate on a simpler principle: a one-dimensional LED array is rotated rapidly through space, and the human eye integrates successive radial sweeps into a complete 2D image (Mishra et al., 2021). Saleh et al. (2018) demonstrate this hardware economy directly; a propeller display reproducing content equivalent to 525 static LEDs was realised with only eight rotating LEDs and a single position sensor.</w:t>
      </w:r>
    </w:p>
    <w:p w14:paraId="1852385D" w14:textId="77777777" w:rsidR="002A0BDB" w:rsidRDefault="001115FA" w:rsidP="001115FA">
      <w:pPr>
        <w:pStyle w:val="Text1"/>
      </w:pPr>
      <w:r w:rsidRPr="001115FA">
        <w:t xml:space="preserve">Priya et al. (2020) describe a holographic fan that produces an apparently floating 3D image using RGB LED strips on rotating blades, achieving an augmented-reality effect without viewer-worn apparatus. </w:t>
      </w:r>
    </w:p>
    <w:p w14:paraId="12D9EF6C" w14:textId="271EEE50" w:rsidR="001115FA" w:rsidRDefault="001115FA" w:rsidP="001115FA">
      <w:pPr>
        <w:pStyle w:val="Text1"/>
      </w:pPr>
      <w:r w:rsidRPr="001115FA">
        <w:lastRenderedPageBreak/>
        <w:t>Cheng et al. (2018) integrate power delivery and interactive control into a compact rotating assembly, confirming manufacturability at small scale. Across these implementations, the POV fan achieves a 3D effect at a fraction of the optical complexity and cost of holographic or volumetric systems (Saleh et al., 2018; Priya et al., 2020).</w:t>
      </w:r>
    </w:p>
    <w:p w14:paraId="41164C74" w14:textId="630CF1BE" w:rsidR="00E51912" w:rsidRDefault="00E51912" w:rsidP="001115FA">
      <w:pPr>
        <w:pStyle w:val="Text1"/>
      </w:pPr>
      <w:r>
        <w:rPr>
          <w:noProof/>
        </w:rPr>
        <w:drawing>
          <wp:anchor distT="0" distB="0" distL="114300" distR="114300" simplePos="0" relativeHeight="251671552" behindDoc="1" locked="0" layoutInCell="1" allowOverlap="1" wp14:anchorId="7763904D" wp14:editId="67F12FB1">
            <wp:simplePos x="0" y="0"/>
            <wp:positionH relativeFrom="column">
              <wp:posOffset>1249847</wp:posOffset>
            </wp:positionH>
            <wp:positionV relativeFrom="paragraph">
              <wp:posOffset>179705</wp:posOffset>
            </wp:positionV>
            <wp:extent cx="2428240" cy="2032000"/>
            <wp:effectExtent l="0" t="0" r="0" b="0"/>
            <wp:wrapTight wrapText="bothSides">
              <wp:wrapPolygon edited="0">
                <wp:start x="0" y="0"/>
                <wp:lineTo x="0" y="21465"/>
                <wp:lineTo x="21464" y="21465"/>
                <wp:lineTo x="21464" y="0"/>
                <wp:lineTo x="0" y="0"/>
              </wp:wrapPolygon>
            </wp:wrapTight>
            <wp:docPr id="12350574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057460" name="Picture 1235057460"/>
                    <pic:cNvPicPr/>
                  </pic:nvPicPr>
                  <pic:blipFill rotWithShape="1">
                    <a:blip r:embed="rId22" cstate="print">
                      <a:extLst>
                        <a:ext uri="{28A0092B-C50C-407E-A947-70E740481C1C}">
                          <a14:useLocalDpi xmlns:a14="http://schemas.microsoft.com/office/drawing/2010/main" val="0"/>
                        </a:ext>
                      </a:extLst>
                    </a:blip>
                    <a:srcRect l="4908" t="9259" r="5698" b="34639"/>
                    <a:stretch>
                      <a:fillRect/>
                    </a:stretch>
                  </pic:blipFill>
                  <pic:spPr bwMode="auto">
                    <a:xfrm>
                      <a:off x="0" y="0"/>
                      <a:ext cx="2428240" cy="2032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8D22FBB" w14:textId="0E2E3946" w:rsidR="00E51912" w:rsidRPr="001115FA" w:rsidRDefault="00E51912" w:rsidP="001115FA">
      <w:pPr>
        <w:pStyle w:val="Text1"/>
      </w:pPr>
    </w:p>
    <w:p w14:paraId="6144CA9D" w14:textId="77777777" w:rsidR="00E51912" w:rsidRDefault="00E51912" w:rsidP="000123BF">
      <w:pPr>
        <w:pStyle w:val="Text1"/>
      </w:pPr>
    </w:p>
    <w:p w14:paraId="40252ADE" w14:textId="77777777" w:rsidR="00E51912" w:rsidRDefault="00E51912" w:rsidP="000123BF">
      <w:pPr>
        <w:pStyle w:val="Text1"/>
      </w:pPr>
    </w:p>
    <w:p w14:paraId="784A98A5" w14:textId="77777777" w:rsidR="00E51912" w:rsidRDefault="00E51912" w:rsidP="000123BF">
      <w:pPr>
        <w:pStyle w:val="Text1"/>
      </w:pPr>
    </w:p>
    <w:p w14:paraId="7E434626" w14:textId="5C676B22" w:rsidR="00E51912" w:rsidRDefault="00E51912" w:rsidP="000123BF">
      <w:pPr>
        <w:pStyle w:val="Text1"/>
      </w:pPr>
    </w:p>
    <w:p w14:paraId="408CC9FC" w14:textId="20788BC0" w:rsidR="00E51912" w:rsidRDefault="00E51912" w:rsidP="000123BF">
      <w:pPr>
        <w:pStyle w:val="Text1"/>
      </w:pPr>
      <w:r>
        <w:rPr>
          <w:noProof/>
        </w:rPr>
        <mc:AlternateContent>
          <mc:Choice Requires="wps">
            <w:drawing>
              <wp:anchor distT="0" distB="0" distL="114300" distR="114300" simplePos="0" relativeHeight="251673600" behindDoc="1" locked="0" layoutInCell="1" allowOverlap="1" wp14:anchorId="42D32822" wp14:editId="39991617">
                <wp:simplePos x="0" y="0"/>
                <wp:positionH relativeFrom="column">
                  <wp:posOffset>13449</wp:posOffset>
                </wp:positionH>
                <wp:positionV relativeFrom="paragraph">
                  <wp:posOffset>179267</wp:posOffset>
                </wp:positionV>
                <wp:extent cx="3769360" cy="635"/>
                <wp:effectExtent l="0" t="0" r="2540" b="4445"/>
                <wp:wrapTight wrapText="bothSides">
                  <wp:wrapPolygon edited="0">
                    <wp:start x="0" y="0"/>
                    <wp:lineTo x="0" y="21237"/>
                    <wp:lineTo x="21542" y="21237"/>
                    <wp:lineTo x="21542" y="0"/>
                    <wp:lineTo x="0" y="0"/>
                  </wp:wrapPolygon>
                </wp:wrapTight>
                <wp:docPr id="2010653180" name="Text Box 1"/>
                <wp:cNvGraphicFramePr/>
                <a:graphic xmlns:a="http://schemas.openxmlformats.org/drawingml/2006/main">
                  <a:graphicData uri="http://schemas.microsoft.com/office/word/2010/wordprocessingShape">
                    <wps:wsp>
                      <wps:cNvSpPr txBox="1"/>
                      <wps:spPr>
                        <a:xfrm>
                          <a:off x="0" y="0"/>
                          <a:ext cx="3769360" cy="635"/>
                        </a:xfrm>
                        <a:prstGeom prst="rect">
                          <a:avLst/>
                        </a:prstGeom>
                        <a:solidFill>
                          <a:prstClr val="white"/>
                        </a:solidFill>
                        <a:ln>
                          <a:noFill/>
                        </a:ln>
                      </wps:spPr>
                      <wps:txbx>
                        <w:txbxContent>
                          <w:p w14:paraId="38A88D7E" w14:textId="508C3CBC" w:rsidR="00E51912" w:rsidRPr="0042197D" w:rsidRDefault="00E51912" w:rsidP="00E51912">
                            <w:pPr>
                              <w:pStyle w:val="Caption"/>
                              <w:rPr>
                                <w:rFonts w:cs="Arial"/>
                                <w:noProof/>
                              </w:rPr>
                            </w:pPr>
                            <w:bookmarkStart w:id="34" w:name="_Toc235561140"/>
                            <w:r>
                              <w:t xml:space="preserve">Figure </w:t>
                            </w:r>
                            <w:r>
                              <w:fldChar w:fldCharType="begin"/>
                            </w:r>
                            <w:r>
                              <w:instrText xml:space="preserve"> SEQ Figure \* ARABIC </w:instrText>
                            </w:r>
                            <w:r>
                              <w:fldChar w:fldCharType="separate"/>
                            </w:r>
                            <w:r w:rsidR="001C0F04">
                              <w:rPr>
                                <w:noProof/>
                              </w:rPr>
                              <w:t>2</w:t>
                            </w:r>
                            <w:r>
                              <w:fldChar w:fldCharType="end"/>
                            </w:r>
                            <w:r>
                              <w:t>: ESP32-based spherical POV display (Welsh, 2020)</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2D32822" id="_x0000_s1027" type="#_x0000_t202" style="position:absolute;left:0;text-align:left;margin-left:1.05pt;margin-top:14.1pt;width:296.8pt;height:.05pt;z-index:-251642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" stroked="f">
                <v:textbox style="mso-fit-shape-to-text:t" inset="0,0,0,0">
                  <w:txbxContent>
                    <w:p w14:paraId="38A88D7E" w14:textId="508C3CBC" w:rsidR="00E51912" w:rsidRPr="0042197D" w:rsidRDefault="00E51912" w:rsidP="00E51912">
                      <w:pPr>
                        <w:pStyle w:val="Caption"/>
                        <w:rPr>
                          <w:rFonts w:cs="Arial"/>
                          <w:noProof/>
                        </w:rPr>
                      </w:pPr>
                      <w:bookmarkStart w:id="35" w:name="_Toc235561140"/>
                      <w:r>
                        <w:t xml:space="preserve">Figure </w:t>
                      </w:r>
                      <w:r>
                        <w:fldChar w:fldCharType="begin"/>
                      </w:r>
                      <w:r>
                        <w:instrText xml:space="preserve"> SEQ Figure \* ARABIC </w:instrText>
                      </w:r>
                      <w:r>
                        <w:fldChar w:fldCharType="separate"/>
                      </w:r>
                      <w:r w:rsidR="001C0F04">
                        <w:rPr>
                          <w:noProof/>
                        </w:rPr>
                        <w:t>2</w:t>
                      </w:r>
                      <w:r>
                        <w:fldChar w:fldCharType="end"/>
                      </w:r>
                      <w:r>
                        <w:t>: ESP32-based spherical POV display (Welsh, 2020)</w:t>
                      </w:r>
                      <w:bookmarkEnd w:id="35"/>
                    </w:p>
                  </w:txbxContent>
                </v:textbox>
                <w10:wrap type="tight"/>
              </v:shape>
            </w:pict>
          </mc:Fallback>
        </mc:AlternateContent>
      </w:r>
    </w:p>
    <w:p w14:paraId="0C2EE39D" w14:textId="184E51F7" w:rsidR="000123BF" w:rsidRDefault="001115FA" w:rsidP="000123BF">
      <w:pPr>
        <w:pStyle w:val="Text1"/>
      </w:pPr>
      <w:r w:rsidRPr="001115FA">
        <w:t>The literature supports the design decision to pursue a swept-surface POV fan over volumetric or holographic alternatives. The computation demands, narrow viewing angle, and coherent-optics requirements of holographic systems (Huang et al., 2026) are incompatible with the budget, whereas the documented hardware economy of POV fan displays (Saleh et al., 2018) aligns directly with that constraint.</w:t>
      </w:r>
    </w:p>
    <w:p w14:paraId="1267EA87" w14:textId="753DBD5D" w:rsidR="009F011A" w:rsidRDefault="001115FA" w:rsidP="009F011A">
      <w:pPr>
        <w:pStyle w:val="Heading2"/>
      </w:pPr>
      <w:bookmarkStart w:id="36" w:name="_Toc235561112"/>
      <w:r>
        <w:t>The POV Effect</w:t>
      </w:r>
      <w:bookmarkEnd w:id="36"/>
    </w:p>
    <w:p w14:paraId="04B2E985" w14:textId="70AE4AD5" w:rsidR="001115FA" w:rsidRPr="001115FA" w:rsidRDefault="001115FA" w:rsidP="001115FA">
      <w:pPr>
        <w:pStyle w:val="Text1"/>
      </w:pPr>
      <w:r w:rsidRPr="001115FA">
        <w:t>The POV effect exploits the temporal integration of the human visual system to render a moving LED array as a continuous image. The governing parameter is the critical flicker fusion (CFF) threshold. This is the frequency above which an intermittent stimulus is perceived as steady, which determines the minimum effective refresh rate and the minimum rotational speed required for a stable, flicker-free display.</w:t>
      </w:r>
    </w:p>
    <w:p w14:paraId="0C04D7A3" w14:textId="62E81BD4" w:rsidR="00E51912" w:rsidRDefault="001115FA" w:rsidP="001115FA">
      <w:pPr>
        <w:pStyle w:val="Text1"/>
      </w:pPr>
      <w:r w:rsidRPr="001115FA">
        <w:t>POV is the brief retention of a visual stimulus after it is removed (Paul et al., 201</w:t>
      </w:r>
      <w:r w:rsidR="00D61960">
        <w:t>3</w:t>
      </w:r>
      <w:r w:rsidRPr="001115FA">
        <w:t>). Coltheart (1980) distinguishes several phenomena conflated under this label, identifying visible persistence, rather than neural persistence, as the mechanism that fuses intermittent stimuli into continuous perception. Mishra et al. (2021) attribute the integration of a spinning LED row into a 2D image to iconic memory, noting that the eye does not sample the world in discrete frames. Paul et al. (201</w:t>
      </w:r>
      <w:r w:rsidR="00D61960">
        <w:t>3</w:t>
      </w:r>
      <w:r w:rsidRPr="001115FA">
        <w:t>) report the widely cited lower bound of approximately 16 frames per second, below which distinct flashes are perceived.</w:t>
      </w:r>
    </w:p>
    <w:p w14:paraId="6DFBEDCD" w14:textId="7FDE3E31" w:rsidR="001115FA" w:rsidRPr="001115FA" w:rsidRDefault="001115FA" w:rsidP="001115FA">
      <w:pPr>
        <w:pStyle w:val="Text1"/>
      </w:pPr>
      <w:r w:rsidRPr="001115FA">
        <w:lastRenderedPageBreak/>
        <w:t>Modern CFF measurements place the threshold above the 16 Hz lower bound. Haarlem et al. (2024) measured a mean CFF of approximately 50 Hz across participants, with values ranging from 34 Hz to 65 Hz, and reported that roughly 80% of the variance arose from stable inter-individual differences. CFF also rises with luminance, meaning a brighter display must refresh faster to appear steady (Haarlem et al., 2024). Comfortable flicker-free perception for most viewers therefore requires an effective refresh rate between 34 Hz and 50 Hz.</w:t>
      </w:r>
    </w:p>
    <w:p w14:paraId="74DEBA38" w14:textId="041DF8E7" w:rsidR="001115FA" w:rsidRPr="001115FA" w:rsidRDefault="001115FA" w:rsidP="001115FA">
      <w:pPr>
        <w:pStyle w:val="Text1"/>
      </w:pPr>
      <w:r w:rsidRPr="001115FA">
        <w:t>Empirical POV studies confirm these thresholds and link them to rotational speed. Lee et al. (2022) found that a single-arm propeller display required approximately 950 rpm for image onset and 1 030 rpm for a flicker-free result, corresponding to 1</w:t>
      </w:r>
      <w:r w:rsidR="0090323A">
        <w:t>7</w:t>
      </w:r>
      <w:r w:rsidRPr="001115FA">
        <w:t xml:space="preserve"> refreshes per second. A dual-arm rotor centred on its axis paints the full image twice per revolution, halving the rotational speed required to achieve the same effective refresh rate (Lee et al., 2022). This establishes the direct dependence of perceived stability on both rotational speed and arm count.</w:t>
      </w:r>
      <w:r w:rsidR="00660DBF" w:rsidRPr="00660DBF">
        <w:rPr>
          <w:rFonts w:cs="Times New Roman"/>
          <w:sz w:val="20"/>
        </w:rPr>
        <w:t xml:space="preserve"> </w:t>
      </w:r>
    </w:p>
    <w:p w14:paraId="5B74FF5E" w14:textId="6E3AEF0E" w:rsidR="009F011A" w:rsidRDefault="004D0810" w:rsidP="009F011A">
      <w:pPr>
        <w:pStyle w:val="Text1"/>
      </w:pPr>
      <w:r w:rsidRPr="004D0810">
        <w:t>These thresholds inform the speed and refresh specifications. A dual-arm rotor at 700 rpm refreshes each angular position twice per revolution, yielding an effective refresh rate of approximately 24 Hz. This exceeds both the 16 Hz perception lower bound (Paul et al., 2013) and the empirically observed single-arm flicker threshold of 17 Hz (Lee et al., 2022). It falls below the 34–50 Hz range measured by Haarlem et al. (2024)</w:t>
      </w:r>
      <w:r>
        <w:t>.</w:t>
      </w:r>
      <w:r w:rsidRPr="004D0810">
        <w:t xml:space="preserve"> </w:t>
      </w:r>
      <w:r>
        <w:t>H</w:t>
      </w:r>
      <w:r w:rsidRPr="004D0810">
        <w:t>owever, those measurements used square-wave flicker stimuli, whereas a rotating LED arm produces a swept stimulus for which Lee et al. (2022) observed flicker-free perception at 17 Hz. The 24 Hz target is therefore set against the rotating-display evidence, with 16 Hz as the hard lower bound, and image stability is verified experimentally during testing.</w:t>
      </w:r>
    </w:p>
    <w:p w14:paraId="199486EE" w14:textId="75799BE5" w:rsidR="001115FA" w:rsidRDefault="001115FA" w:rsidP="001115FA">
      <w:pPr>
        <w:pStyle w:val="Heading2"/>
      </w:pPr>
      <w:bookmarkStart w:id="37" w:name="_Toc235561113"/>
      <w:r>
        <w:t>Applications and Market Context</w:t>
      </w:r>
      <w:bookmarkEnd w:id="37"/>
    </w:p>
    <w:p w14:paraId="5D92AA92" w14:textId="77777777" w:rsidR="00D16537" w:rsidRDefault="001115FA" w:rsidP="001115FA">
      <w:pPr>
        <w:pStyle w:val="Text1"/>
      </w:pPr>
      <w:r w:rsidRPr="001115FA">
        <w:t>POV fan displays have documented applications in education, advertising, and public information.</w:t>
      </w:r>
      <w:r w:rsidR="00D16537">
        <w:t xml:space="preserve"> </w:t>
      </w:r>
    </w:p>
    <w:p w14:paraId="386163C0" w14:textId="2381C8B1" w:rsidR="00D16537" w:rsidRDefault="00D16537" w:rsidP="001115FA">
      <w:pPr>
        <w:pStyle w:val="Text1"/>
      </w:pPr>
      <w:r>
        <w:rPr>
          <w:noProof/>
        </w:rPr>
        <w:drawing>
          <wp:anchor distT="0" distB="0" distL="114300" distR="114300" simplePos="0" relativeHeight="251668480" behindDoc="1" locked="0" layoutInCell="1" allowOverlap="1" wp14:anchorId="7861D715" wp14:editId="120AD5A7">
            <wp:simplePos x="0" y="0"/>
            <wp:positionH relativeFrom="column">
              <wp:posOffset>1086787</wp:posOffset>
            </wp:positionH>
            <wp:positionV relativeFrom="paragraph">
              <wp:posOffset>153701</wp:posOffset>
            </wp:positionV>
            <wp:extent cx="2832600" cy="2083137"/>
            <wp:effectExtent l="0" t="0" r="0" b="0"/>
            <wp:wrapTight wrapText="bothSides">
              <wp:wrapPolygon edited="0">
                <wp:start x="0" y="0"/>
                <wp:lineTo x="0" y="21468"/>
                <wp:lineTo x="21503" y="21468"/>
                <wp:lineTo x="21503" y="0"/>
                <wp:lineTo x="0" y="0"/>
              </wp:wrapPolygon>
            </wp:wrapTight>
            <wp:docPr id="10473010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01070" name="Picture 1047301070"/>
                    <pic:cNvPicPr/>
                  </pic:nvPicPr>
                  <pic:blipFill rotWithShape="1">
                    <a:blip r:embed="rId23">
                      <a:extLst>
                        <a:ext uri="{28A0092B-C50C-407E-A947-70E740481C1C}">
                          <a14:useLocalDpi xmlns:a14="http://schemas.microsoft.com/office/drawing/2010/main" val="0"/>
                        </a:ext>
                      </a:extLst>
                    </a:blip>
                    <a:srcRect l="18744" t="19298" r="25035" b="7206"/>
                    <a:stretch>
                      <a:fillRect/>
                    </a:stretch>
                  </pic:blipFill>
                  <pic:spPr bwMode="auto">
                    <a:xfrm>
                      <a:off x="0" y="0"/>
                      <a:ext cx="2832600" cy="208313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AE21B26" w14:textId="77777777" w:rsidR="00D16537" w:rsidRDefault="00D16537" w:rsidP="001115FA">
      <w:pPr>
        <w:pStyle w:val="Text1"/>
      </w:pPr>
    </w:p>
    <w:p w14:paraId="00FD773A" w14:textId="77777777" w:rsidR="00D16537" w:rsidRDefault="00D16537" w:rsidP="001115FA">
      <w:pPr>
        <w:pStyle w:val="Text1"/>
      </w:pPr>
    </w:p>
    <w:p w14:paraId="4C88F2F8" w14:textId="77777777" w:rsidR="00D16537" w:rsidRDefault="00D16537" w:rsidP="001115FA">
      <w:pPr>
        <w:pStyle w:val="Text1"/>
      </w:pPr>
    </w:p>
    <w:p w14:paraId="27641DF7" w14:textId="77777777" w:rsidR="00D16537" w:rsidRDefault="00D16537" w:rsidP="001115FA">
      <w:pPr>
        <w:pStyle w:val="Text1"/>
      </w:pPr>
    </w:p>
    <w:p w14:paraId="76D992DF" w14:textId="416F8143" w:rsidR="00D16537" w:rsidRDefault="00D16537" w:rsidP="001115FA">
      <w:pPr>
        <w:pStyle w:val="Text1"/>
      </w:pPr>
      <w:r>
        <w:rPr>
          <w:noProof/>
        </w:rPr>
        <mc:AlternateContent>
          <mc:Choice Requires="wps">
            <w:drawing>
              <wp:anchor distT="0" distB="0" distL="114300" distR="114300" simplePos="0" relativeHeight="251670528" behindDoc="1" locked="0" layoutInCell="1" allowOverlap="1" wp14:anchorId="7EBB6507" wp14:editId="2E3EFCA8">
                <wp:simplePos x="0" y="0"/>
                <wp:positionH relativeFrom="column">
                  <wp:posOffset>28336</wp:posOffset>
                </wp:positionH>
                <wp:positionV relativeFrom="paragraph">
                  <wp:posOffset>588645</wp:posOffset>
                </wp:positionV>
                <wp:extent cx="4991100" cy="366395"/>
                <wp:effectExtent l="0" t="0" r="0" b="1905"/>
                <wp:wrapTight wrapText="bothSides">
                  <wp:wrapPolygon edited="0">
                    <wp:start x="0" y="0"/>
                    <wp:lineTo x="0" y="20964"/>
                    <wp:lineTo x="21545" y="20964"/>
                    <wp:lineTo x="21545" y="0"/>
                    <wp:lineTo x="0" y="0"/>
                  </wp:wrapPolygon>
                </wp:wrapTight>
                <wp:docPr id="221571495" name="Text Box 1"/>
                <wp:cNvGraphicFramePr/>
                <a:graphic xmlns:a="http://schemas.openxmlformats.org/drawingml/2006/main">
                  <a:graphicData uri="http://schemas.microsoft.com/office/word/2010/wordprocessingShape">
                    <wps:wsp>
                      <wps:cNvSpPr txBox="1"/>
                      <wps:spPr>
                        <a:xfrm>
                          <a:off x="0" y="0"/>
                          <a:ext cx="4991100" cy="366395"/>
                        </a:xfrm>
                        <a:prstGeom prst="rect">
                          <a:avLst/>
                        </a:prstGeom>
                        <a:solidFill>
                          <a:prstClr val="white"/>
                        </a:solidFill>
                        <a:ln>
                          <a:noFill/>
                        </a:ln>
                      </wps:spPr>
                      <wps:txbx>
                        <w:txbxContent>
                          <w:p w14:paraId="56DDFAF5" w14:textId="4A5F068F" w:rsidR="00D16537" w:rsidRPr="00725138" w:rsidRDefault="00D16537" w:rsidP="00D16537">
                            <w:pPr>
                              <w:pStyle w:val="Caption"/>
                              <w:rPr>
                                <w:rFonts w:cs="Arial"/>
                                <w:noProof/>
                              </w:rPr>
                            </w:pPr>
                            <w:bookmarkStart w:id="38" w:name="_Toc235561141"/>
                            <w:r>
                              <w:t xml:space="preserve">Figure </w:t>
                            </w:r>
                            <w:r>
                              <w:fldChar w:fldCharType="begin"/>
                            </w:r>
                            <w:r>
                              <w:instrText xml:space="preserve"> SEQ Figure \* ARABIC </w:instrText>
                            </w:r>
                            <w:r>
                              <w:fldChar w:fldCharType="separate"/>
                            </w:r>
                            <w:r w:rsidR="001C0F04">
                              <w:rPr>
                                <w:noProof/>
                              </w:rPr>
                              <w:t>3</w:t>
                            </w:r>
                            <w:r>
                              <w:fldChar w:fldCharType="end"/>
                            </w:r>
                            <w:r>
                              <w:t>: Hologram-like fan used in the classroom (Ortega et al., 2020)</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BB6507" id="_x0000_s1028" type="#_x0000_t202" style="position:absolute;left:0;text-align:left;margin-left:2.25pt;margin-top:46.35pt;width:393pt;height:28.8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" stroked="f">
                <v:textbox inset="0,0,0,0">
                  <w:txbxContent>
                    <w:p w14:paraId="56DDFAF5" w14:textId="4A5F068F" w:rsidR="00D16537" w:rsidRPr="00725138" w:rsidRDefault="00D16537" w:rsidP="00D16537">
                      <w:pPr>
                        <w:pStyle w:val="Caption"/>
                        <w:rPr>
                          <w:rFonts w:cs="Arial"/>
                          <w:noProof/>
                        </w:rPr>
                      </w:pPr>
                      <w:bookmarkStart w:id="39" w:name="_Toc235561141"/>
                      <w:r>
                        <w:t xml:space="preserve">Figure </w:t>
                      </w:r>
                      <w:r>
                        <w:fldChar w:fldCharType="begin"/>
                      </w:r>
                      <w:r>
                        <w:instrText xml:space="preserve"> SEQ Figure \* ARABIC </w:instrText>
                      </w:r>
                      <w:r>
                        <w:fldChar w:fldCharType="separate"/>
                      </w:r>
                      <w:r w:rsidR="001C0F04">
                        <w:rPr>
                          <w:noProof/>
                        </w:rPr>
                        <w:t>3</w:t>
                      </w:r>
                      <w:r>
                        <w:fldChar w:fldCharType="end"/>
                      </w:r>
                      <w:r>
                        <w:t>: Hologram-like fan used in the classroom (Ortega et al., 2020)</w:t>
                      </w:r>
                      <w:bookmarkEnd w:id="39"/>
                    </w:p>
                  </w:txbxContent>
                </v:textbox>
                <w10:wrap type="tight"/>
              </v:shape>
            </w:pict>
          </mc:Fallback>
        </mc:AlternateContent>
      </w:r>
    </w:p>
    <w:p w14:paraId="7904ADB2" w14:textId="72EFDC0B" w:rsidR="001115FA" w:rsidRPr="001115FA" w:rsidRDefault="001115FA" w:rsidP="001115FA">
      <w:pPr>
        <w:pStyle w:val="Text1"/>
      </w:pPr>
      <w:r w:rsidRPr="001115FA">
        <w:lastRenderedPageBreak/>
        <w:t>Studies on educational deployment report measurable learning benefits over conventional media. Fokides et al. (2023) found that 174 primary-school pupils using pseudo-holographic 3D LED fan displays outperformed peers using computer-rendered 3D models, with higher engagement and motivation. Ortega et al. (2020) similarly identified the technology as a low-cost resource for improving student motivation in secondary settings where specialist hardware is unavailable. Both studies identify affordability and ease of classroom integration as key adoption factors (Ortega et al., 2020; Fokides et al., 2023).</w:t>
      </w:r>
    </w:p>
    <w:p w14:paraId="261D23D4" w14:textId="4EDCD56D" w:rsidR="001115FA" w:rsidRDefault="001115FA" w:rsidP="001115FA">
      <w:pPr>
        <w:pStyle w:val="Text1"/>
      </w:pPr>
      <w:r w:rsidRPr="001115FA">
        <w:t xml:space="preserve">Commercial and public-space applications constitute the primary deployment context for POV fan displays. Priya et al. (2020) identify advertising signage in shopping malls, airports, and exhibitions as principal domains, noting demand for glasses-free augmented-reality effects. Huang et al. (2026) similarly list education and entertainment as key drivers of three-dimensional display development. </w:t>
      </w:r>
    </w:p>
    <w:p w14:paraId="06D26C25" w14:textId="6A69F5A7" w:rsidR="001115FA" w:rsidRDefault="001115FA" w:rsidP="001115FA">
      <w:pPr>
        <w:pStyle w:val="Heading2"/>
      </w:pPr>
      <w:bookmarkStart w:id="40" w:name="_Toc235561114"/>
      <w:r>
        <w:t>Power Delivery and Dynamic Rotor Balancing</w:t>
      </w:r>
      <w:bookmarkEnd w:id="40"/>
    </w:p>
    <w:p w14:paraId="3BB819E7" w14:textId="168E42CD" w:rsidR="001115FA" w:rsidRPr="001115FA" w:rsidRDefault="001115FA" w:rsidP="001115FA">
      <w:pPr>
        <w:pStyle w:val="Text1"/>
      </w:pPr>
      <w:r w:rsidRPr="001115FA">
        <w:t xml:space="preserve">Delivering power to a rotating LED arm and maintaining dynamic balance are tightly coupled challenges: any mass added to address the first directly affects the second. Power can reach the rotating interface via sliding contacts, inductive transfer, or on-board energy storage. Each with distinct penalties in friction, efficiency, complexity, and added rotating mass. </w:t>
      </w:r>
    </w:p>
    <w:p w14:paraId="20C687D1" w14:textId="77777777" w:rsidR="001115FA" w:rsidRPr="001115FA" w:rsidRDefault="001115FA" w:rsidP="001115FA">
      <w:pPr>
        <w:pStyle w:val="Text1"/>
      </w:pPr>
      <w:r w:rsidRPr="001115FA">
        <w:t>Self-contained rotor power eliminates sliding contacts but adds mass that must be accommodated in the balancing problem. Lammers et al. (2016) show that additive manufacturing enables rotors with deliberately low moment of inertia and reduced mass, limiting both motor loading and imbalance-force magnitude when energy storage is carried on the rotating assembly. On-board cells avoid the wear, electrical noise, and limited life of sliding contacts, at the cost of finite run time and the requirement for symmetric mass placement.</w:t>
      </w:r>
    </w:p>
    <w:p w14:paraId="7B551711" w14:textId="44FF86B2" w:rsidR="001115FA" w:rsidRPr="001115FA" w:rsidRDefault="001115FA" w:rsidP="001115FA">
      <w:pPr>
        <w:pStyle w:val="Text1"/>
      </w:pPr>
      <w:r w:rsidRPr="001115FA">
        <w:t xml:space="preserve">Contactless and slip-based alternatives each introduce characteristic disadvantages. Cheng </w:t>
      </w:r>
      <w:r w:rsidR="00AB48B2">
        <w:t>et al.</w:t>
      </w:r>
      <w:r w:rsidRPr="001115FA">
        <w:t xml:space="preserve"> (2018) demonstrate a regenerative configuration in which an internal motor is reversed to self-supply DC power to the rotating LED circuit, eliminating external wiring and sliding contacts. However, air-gap variation and back-EMF ripple introduce vibration and electrical noise. Slip rings provide continuous current transfer but suffer wear and contact noise, while inductive coupling removes mechanical contact at the expense of transfer efficiency and added coil mass.</w:t>
      </w:r>
    </w:p>
    <w:p w14:paraId="2A267F09" w14:textId="73B290F2" w:rsidR="001115FA" w:rsidRDefault="001115FA" w:rsidP="001115FA">
      <w:pPr>
        <w:pStyle w:val="Text1"/>
      </w:pPr>
      <w:r w:rsidRPr="001115FA">
        <w:t>The reviewed sources collectively establish the power-delivery and balancing requirements. The low-inertia additively manufactured structures demonstrated by Lammers et al. (2016) mitigate the mass penalty of on-board cells, addressing the requirement to deliver power without physically restricting rotation.</w:t>
      </w:r>
    </w:p>
    <w:p w14:paraId="5C590E61" w14:textId="45B773DA" w:rsidR="001115FA" w:rsidRDefault="001115FA" w:rsidP="001115FA">
      <w:pPr>
        <w:pStyle w:val="Heading2"/>
      </w:pPr>
      <w:bookmarkStart w:id="41" w:name="_Toc235561115"/>
      <w:r>
        <w:lastRenderedPageBreak/>
        <w:t>Embedded Systems and Motor Control</w:t>
      </w:r>
      <w:bookmarkEnd w:id="41"/>
    </w:p>
    <w:p w14:paraId="7036AA9F" w14:textId="490E6522" w:rsidR="001115FA" w:rsidRPr="001115FA" w:rsidRDefault="001115FA" w:rsidP="001115FA">
      <w:pPr>
        <w:pStyle w:val="Text1"/>
      </w:pPr>
      <w:r w:rsidRPr="001115FA">
        <w:t>POV displays require two timing-critical tasks: precise motor-speed regulation and synchronisation of LED column output to rotor angle. The rotor-position sensing method determines angular accuracy. The motor-control method determines speed stability.  This section reviews dual-core embedded architectures, Hall-effect position sensing</w:t>
      </w:r>
      <w:r w:rsidR="00063F24">
        <w:t xml:space="preserve"> </w:t>
      </w:r>
      <w:r w:rsidRPr="001115FA">
        <w:t>and BLDC motor control.</w:t>
      </w:r>
    </w:p>
    <w:p w14:paraId="7C3C8999" w14:textId="02EBE578" w:rsidR="001115FA" w:rsidRPr="001115FA" w:rsidRDefault="001115FA" w:rsidP="001115FA">
      <w:pPr>
        <w:pStyle w:val="Text1"/>
      </w:pPr>
      <w:r w:rsidRPr="001115FA">
        <w:t>Dual-core microcontrollers allow motor control and LED output to run as parallel tasks, which is the principal advantage for POV driving. For example, the ESP32 provides two 32-bit processor cores operating at up to 240 MHz under a real-time operating system, allowing time-critical tasks to be pinned to separate cores so that wireless communication and system services can be done in parallel (Espressif Systems, 2023). Macheso et al. (2021) demonstrate that the same class of device can concurrently host an asynchronous network service while servicing sensor and timing tasks, confirming the feasibility of combining communication and real-time duties on a single low-cost module. In contrast, single-core POV implementations relied on a single processor to interleave all tasks, which constrained timing headroom (Saleh et al., 2018).</w:t>
      </w:r>
    </w:p>
    <w:p w14:paraId="3977ABE4" w14:textId="77777777" w:rsidR="001115FA" w:rsidRPr="001115FA" w:rsidRDefault="001115FA" w:rsidP="001115FA">
      <w:pPr>
        <w:pStyle w:val="Text1"/>
      </w:pPr>
      <w:r w:rsidRPr="001115FA">
        <w:t>Rotor-position sensing in POV displays is commonly accomplished with a Hall-effect sensor that detects a fixed magnet once per revolution to establish an angular reference. The controller then interpolates column timing from the sensor. This approach is adopted consistently across the surveyed implementations (Lee et al., 2022; Saleh et al., 2018). A single index pulse fixes the once-per-revolution datum, while finer angular resolution is obtained by timing interpolation between pulses (Saleh et al., 2018; Lee et al., 2022). The choice therefore trades sensor cost and complexity against achievable angular resolution.</w:t>
      </w:r>
    </w:p>
    <w:p w14:paraId="391A265A" w14:textId="5BA4CB64" w:rsidR="001115FA" w:rsidRDefault="001115FA" w:rsidP="001115FA">
      <w:pPr>
        <w:pStyle w:val="Text1"/>
      </w:pPr>
      <w:r w:rsidRPr="001115FA">
        <w:t xml:space="preserve">Brushless direct-current motor control provides the stable, efficient speed regulation required to hold a constant image geometry. Kumar et al. (2024) implement field-oriented control (FOC) for a BLDC motor, transforming the three-phase stator currents into a rotating reference frame so that torque and flux are controlled independently. This yields accurate closed-loop speed regulation with low torque ripple. </w:t>
      </w:r>
    </w:p>
    <w:p w14:paraId="68596323" w14:textId="7A2B11B6" w:rsidR="001115FA" w:rsidRDefault="001115FA" w:rsidP="001115FA">
      <w:pPr>
        <w:pStyle w:val="Heading2"/>
      </w:pPr>
      <w:bookmarkStart w:id="42" w:name="_Toc235561116"/>
      <w:r>
        <w:t>Software Architecture</w:t>
      </w:r>
      <w:r w:rsidR="00A66E4C">
        <w:t xml:space="preserve"> and</w:t>
      </w:r>
      <w:r>
        <w:t xml:space="preserve"> Image Processing</w:t>
      </w:r>
      <w:bookmarkEnd w:id="42"/>
    </w:p>
    <w:p w14:paraId="2306059A" w14:textId="6048C4B7" w:rsidR="00A66E4C" w:rsidRPr="00A66E4C" w:rsidRDefault="00A66E4C" w:rsidP="00A66E4C">
      <w:pPr>
        <w:pStyle w:val="Text1"/>
      </w:pPr>
      <w:r w:rsidRPr="00A66E4C">
        <w:t>The software stack must deliver a user interface, transform raster images into a polar column map, buffer animation frames, and synchronise multiple units over a wireless link. This section reviews embedded web-server hosting, the polar transformation and its interpolation, animation buffering, and the wireless synchronisation protocol for multi-unit coordination.</w:t>
      </w:r>
    </w:p>
    <w:p w14:paraId="3911B9B1" w14:textId="77777777" w:rsidR="00A66E4C" w:rsidRPr="00A66E4C" w:rsidRDefault="00A66E4C" w:rsidP="00A66E4C">
      <w:pPr>
        <w:pStyle w:val="Text1"/>
      </w:pPr>
      <w:r w:rsidRPr="00A66E4C">
        <w:lastRenderedPageBreak/>
        <w:t>A resource-constrained microcontroller can host a web server, removing the need for installed client software. Macheso et al. (2021) demonstrated a standalone asynchronous web server on an ESP32 that served real-time data to clients, confirming that a low-cost embedded device can act as both access point and web host. Any browser-equipped device can connect without client-side installation (Macheso et al., 2021; Espressif Systems, 2023).</w:t>
      </w:r>
    </w:p>
    <w:p w14:paraId="780D7F7C" w14:textId="1A826C74" w:rsidR="00A66E4C" w:rsidRDefault="00AA5CE8" w:rsidP="00A66E4C">
      <w:pPr>
        <w:pStyle w:val="Text1"/>
      </w:pPr>
      <w:r>
        <w:rPr>
          <w:noProof/>
        </w:rPr>
        <mc:AlternateContent>
          <mc:Choice Requires="wps">
            <w:drawing>
              <wp:anchor distT="0" distB="0" distL="114300" distR="114300" simplePos="0" relativeHeight="251667456" behindDoc="1" locked="0" layoutInCell="1" allowOverlap="1" wp14:anchorId="4EE91E5A" wp14:editId="6DF702ED">
                <wp:simplePos x="0" y="0"/>
                <wp:positionH relativeFrom="column">
                  <wp:posOffset>13335</wp:posOffset>
                </wp:positionH>
                <wp:positionV relativeFrom="paragraph">
                  <wp:posOffset>4048791</wp:posOffset>
                </wp:positionV>
                <wp:extent cx="5028565" cy="635"/>
                <wp:effectExtent l="0" t="0" r="635" b="12065"/>
                <wp:wrapTight wrapText="bothSides">
                  <wp:wrapPolygon edited="0">
                    <wp:start x="0" y="0"/>
                    <wp:lineTo x="0" y="0"/>
                    <wp:lineTo x="21548" y="0"/>
                    <wp:lineTo x="21548" y="0"/>
                    <wp:lineTo x="0" y="0"/>
                  </wp:wrapPolygon>
                </wp:wrapTight>
                <wp:docPr id="2087973411" name="Text Box 1"/>
                <wp:cNvGraphicFramePr/>
                <a:graphic xmlns:a="http://schemas.openxmlformats.org/drawingml/2006/main">
                  <a:graphicData uri="http://schemas.microsoft.com/office/word/2010/wordprocessingShape">
                    <wps:wsp>
                      <wps:cNvSpPr txBox="1"/>
                      <wps:spPr>
                        <a:xfrm>
                          <a:off x="0" y="0"/>
                          <a:ext cx="5028565" cy="635"/>
                        </a:xfrm>
                        <a:prstGeom prst="rect">
                          <a:avLst/>
                        </a:prstGeom>
                        <a:solidFill>
                          <a:prstClr val="white"/>
                        </a:solidFill>
                        <a:ln>
                          <a:noFill/>
                        </a:ln>
                      </wps:spPr>
                      <wps:txbx>
                        <w:txbxContent>
                          <w:p w14:paraId="30440559" w14:textId="725A2F45" w:rsidR="00D16537" w:rsidRPr="00520AC0" w:rsidRDefault="00D16537" w:rsidP="00D16537">
                            <w:pPr>
                              <w:pStyle w:val="Caption"/>
                              <w:rPr>
                                <w:rFonts w:cs="Arial"/>
                                <w:noProof/>
                              </w:rPr>
                            </w:pPr>
                            <w:bookmarkStart w:id="43" w:name="_Toc235561142"/>
                            <w:r>
                              <w:t xml:space="preserve">Figure </w:t>
                            </w:r>
                            <w:r>
                              <w:fldChar w:fldCharType="begin"/>
                            </w:r>
                            <w:r>
                              <w:instrText xml:space="preserve"> SEQ Figure \* ARABIC </w:instrText>
                            </w:r>
                            <w:r>
                              <w:fldChar w:fldCharType="separate"/>
                            </w:r>
                            <w:r w:rsidR="001C0F04">
                              <w:rPr>
                                <w:noProof/>
                              </w:rPr>
                              <w:t>4</w:t>
                            </w:r>
                            <w:r>
                              <w:fldChar w:fldCharType="end"/>
                            </w:r>
                            <w:r>
                              <w:t>: Image conversion between Cartesian and polar coordinates (Lee et al., 2024). (a) Image in the discrete Cartesian coordinate. (b) Image in the discrete polar coordinate.</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E91E5A" id="_x0000_s1029" type="#_x0000_t202" style="position:absolute;left:0;text-align:left;margin-left:1.05pt;margin-top:318.8pt;width:395.95pt;height:.0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" stroked="f">
                <v:textbox style="mso-fit-shape-to-text:t" inset="0,0,0,0">
                  <w:txbxContent>
                    <w:p w14:paraId="30440559" w14:textId="725A2F45" w:rsidR="00D16537" w:rsidRPr="00520AC0" w:rsidRDefault="00D16537" w:rsidP="00D16537">
                      <w:pPr>
                        <w:pStyle w:val="Caption"/>
                        <w:rPr>
                          <w:rFonts w:cs="Arial"/>
                          <w:noProof/>
                        </w:rPr>
                      </w:pPr>
                      <w:bookmarkStart w:id="44" w:name="_Toc235561142"/>
                      <w:r>
                        <w:t xml:space="preserve">Figure </w:t>
                      </w:r>
                      <w:r>
                        <w:fldChar w:fldCharType="begin"/>
                      </w:r>
                      <w:r>
                        <w:instrText xml:space="preserve"> SEQ Figure \* ARABIC </w:instrText>
                      </w:r>
                      <w:r>
                        <w:fldChar w:fldCharType="separate"/>
                      </w:r>
                      <w:r w:rsidR="001C0F04">
                        <w:rPr>
                          <w:noProof/>
                        </w:rPr>
                        <w:t>4</w:t>
                      </w:r>
                      <w:r>
                        <w:fldChar w:fldCharType="end"/>
                      </w:r>
                      <w:r>
                        <w:t>: Image conversion between Cartesian and polar coordinates (Lee et al., 2024). (a) Image in the discrete Cartesian coordinate. (b) Image in the discrete polar coordinate.</w:t>
                      </w:r>
                      <w:bookmarkEnd w:id="44"/>
                    </w:p>
                  </w:txbxContent>
                </v:textbox>
                <w10:wrap type="tight"/>
              </v:shape>
            </w:pict>
          </mc:Fallback>
        </mc:AlternateContent>
      </w:r>
      <w:r w:rsidR="009D2A34">
        <w:rPr>
          <w:noProof/>
        </w:rPr>
        <w:drawing>
          <wp:anchor distT="0" distB="0" distL="114300" distR="114300" simplePos="0" relativeHeight="251665408" behindDoc="1" locked="0" layoutInCell="1" allowOverlap="1" wp14:anchorId="6C080909" wp14:editId="38371603">
            <wp:simplePos x="0" y="0"/>
            <wp:positionH relativeFrom="column">
              <wp:posOffset>13335</wp:posOffset>
            </wp:positionH>
            <wp:positionV relativeFrom="paragraph">
              <wp:posOffset>2044305</wp:posOffset>
            </wp:positionV>
            <wp:extent cx="5028565" cy="1835785"/>
            <wp:effectExtent l="0" t="0" r="635" b="5715"/>
            <wp:wrapTight wrapText="bothSides">
              <wp:wrapPolygon edited="0">
                <wp:start x="0" y="0"/>
                <wp:lineTo x="0" y="21518"/>
                <wp:lineTo x="21548" y="21518"/>
                <wp:lineTo x="21548" y="0"/>
                <wp:lineTo x="0" y="0"/>
              </wp:wrapPolygon>
            </wp:wrapTight>
            <wp:docPr id="3814031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03175" name="Picture 381403175"/>
                    <pic:cNvPicPr/>
                  </pic:nvPicPr>
                  <pic:blipFill rotWithShape="1">
                    <a:blip r:embed="rId24">
                      <a:extLst>
                        <a:ext uri="{28A0092B-C50C-407E-A947-70E740481C1C}">
                          <a14:useLocalDpi xmlns:a14="http://schemas.microsoft.com/office/drawing/2010/main" val="0"/>
                        </a:ext>
                      </a:extLst>
                    </a:blip>
                    <a:srcRect l="1785" t="3865" r="7054"/>
                    <a:stretch>
                      <a:fillRect/>
                    </a:stretch>
                  </pic:blipFill>
                  <pic:spPr bwMode="auto">
                    <a:xfrm>
                      <a:off x="0" y="0"/>
                      <a:ext cx="5028565" cy="18357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66E4C" w:rsidRPr="00A66E4C">
        <w:t>The LED column map requires a Cartesian-to-polar transformation: each pixel at (x, y) maps to a radius and angle via the standard polar relations. Because the polar sampling grid does not align with the Cartesian pixel grid, the transform is non-uniform and requires interpolation to avoid artefacts (Park et al., 2007). Matungka et al. (2009) show that the conventional log-polar transform under-samples the periphery and over-samples the centre and propose an adaptive transform that samples evenly. Park et al. (2007) demonstrate near-lossless interconversion through optimally fitted expansions, and Lee et al. (2024) reduce directional sampling variance with a discrete polar scheme.</w:t>
      </w:r>
    </w:p>
    <w:p w14:paraId="7DFE7CCE" w14:textId="269418A6" w:rsidR="00D16537" w:rsidRDefault="00D16537" w:rsidP="00A66E4C">
      <w:pPr>
        <w:pStyle w:val="Text1"/>
      </w:pPr>
    </w:p>
    <w:p w14:paraId="4F43E769" w14:textId="77777777" w:rsidR="00AA5CE8" w:rsidRDefault="00AA5CE8" w:rsidP="00A66E4C">
      <w:pPr>
        <w:pStyle w:val="Text1"/>
      </w:pPr>
    </w:p>
    <w:p w14:paraId="21C27538" w14:textId="188750F2" w:rsidR="001115FA" w:rsidRPr="001115FA" w:rsidRDefault="00A66E4C" w:rsidP="001115FA">
      <w:pPr>
        <w:pStyle w:val="Text1"/>
      </w:pPr>
      <w:r w:rsidRPr="00A66E4C">
        <w:t>Interpolation strategy trades image quality against computational cost. Nearest-neighbour interpolation is the least demanding but produces aliasing; bilinear interpolation yields smoother results at higher cost; angular under-sampling at large radius is the principal error source in polar mapping (Matungka et al., 2009). Alakuijala et al. (1992) state that explicit coordinate-system transformation simplifies subsequent processing, supporting a pre-computed lookup approach. A fixed pixel-to-LED mapping table for a given geometry allows the transformation to be computed once, reducing rotation-time processing to lightweight buffer playback.</w:t>
      </w:r>
    </w:p>
    <w:p w14:paraId="77ABBC68" w14:textId="04C691CF" w:rsidR="009F011A" w:rsidRDefault="00CD2FD7" w:rsidP="00CD2FD7">
      <w:pPr>
        <w:pStyle w:val="Heading1"/>
      </w:pPr>
      <w:bookmarkStart w:id="45" w:name="_Toc235561117"/>
      <w:r>
        <w:lastRenderedPageBreak/>
        <w:t>System Specifications</w:t>
      </w:r>
      <w:bookmarkEnd w:id="45"/>
    </w:p>
    <w:p w14:paraId="7F982C27" w14:textId="3E0364FB" w:rsidR="00CD2FD7" w:rsidRDefault="00CD2FD7" w:rsidP="00CD2FD7">
      <w:pPr>
        <w:pStyle w:val="Text1"/>
      </w:pPr>
      <w:r w:rsidRPr="00CD2FD7">
        <w:t>This section presents the system specifications for the 3D hologram-like RGB LED fan display unit. These specifications are derived from the literature review and the broader project context</w:t>
      </w:r>
      <w:r w:rsidR="00CD6106">
        <w:t>;</w:t>
      </w:r>
      <w:r w:rsidRPr="00CD2FD7">
        <w:t xml:space="preserve"> </w:t>
      </w:r>
      <w:r w:rsidR="00CD6106">
        <w:t>they</w:t>
      </w:r>
      <w:r w:rsidRPr="00CD2FD7">
        <w:t xml:space="preserve"> define the stakeholder and engineering requirements that the system must satisfy. The primary stakeholders are the staff and students of the Department of Mechanical and Mechatronic Engineering at Stellenbosch University, who represent the intended users and beneficiaries of the system. The specifications outlined in this section establish the basis against which subsequent design concepts and the final system will be evaluated.</w:t>
      </w:r>
    </w:p>
    <w:p w14:paraId="7775DD10" w14:textId="28A9C507" w:rsidR="006A1FFB" w:rsidRDefault="006A1FFB" w:rsidP="006A1FFB">
      <w:pPr>
        <w:pStyle w:val="Heading2"/>
      </w:pPr>
      <w:bookmarkStart w:id="46" w:name="_Toc235561118"/>
      <w:r>
        <w:t>Stakeholder Requirements</w:t>
      </w:r>
      <w:bookmarkEnd w:id="46"/>
    </w:p>
    <w:p w14:paraId="1398480F" w14:textId="076D3698" w:rsidR="00657617" w:rsidRDefault="006A1FFB" w:rsidP="006A1FFB">
      <w:pPr>
        <w:pStyle w:val="Text1"/>
      </w:pPr>
      <w:r w:rsidRPr="006A1FFB">
        <w:t>The stakeholder requirements can be found in Table 1 and are ranked according to their relative importance to the project. Safety is regarded as the highest priority, given the risks associated with a high-speed rotating display. Thereafter, requirements relating to display quality and functionality are prioritised, as these define the core performance of the system.</w:t>
      </w:r>
    </w:p>
    <w:p w14:paraId="13EE6267" w14:textId="7E17C625" w:rsidR="00657617" w:rsidRDefault="00657617" w:rsidP="00657617">
      <w:pPr>
        <w:pStyle w:val="Caption"/>
        <w:keepNext/>
      </w:pPr>
      <w:bookmarkStart w:id="47" w:name="_Toc235561154"/>
      <w:r>
        <w:t xml:space="preserve">Table </w:t>
      </w:r>
      <w:r>
        <w:fldChar w:fldCharType="begin"/>
      </w:r>
      <w:r>
        <w:instrText xml:space="preserve"> SEQ Table \* ARABIC </w:instrText>
      </w:r>
      <w:r>
        <w:fldChar w:fldCharType="separate"/>
      </w:r>
      <w:r w:rsidR="00BA5447">
        <w:rPr>
          <w:noProof/>
        </w:rPr>
        <w:t>1</w:t>
      </w:r>
      <w:r>
        <w:fldChar w:fldCharType="end"/>
      </w:r>
      <w:r>
        <w:t>: Stakeholder Requirements</w:t>
      </w:r>
      <w:bookmarkEnd w:id="47"/>
    </w:p>
    <w:tbl>
      <w:tblPr>
        <w:tblStyle w:val="TableGrid"/>
        <w:tblW w:w="0" w:type="auto"/>
        <w:tblLook w:val="04A0" w:firstRow="1" w:lastRow="0" w:firstColumn="1" w:lastColumn="0" w:noHBand="0" w:noVBand="1"/>
      </w:tblPr>
      <w:tblGrid>
        <w:gridCol w:w="820"/>
        <w:gridCol w:w="2038"/>
        <w:gridCol w:w="4054"/>
        <w:gridCol w:w="1241"/>
      </w:tblGrid>
      <w:tr w:rsidR="00657617" w14:paraId="10B12A9A" w14:textId="77777777" w:rsidTr="00657617">
        <w:tc>
          <w:tcPr>
            <w:tcW w:w="820" w:type="dxa"/>
          </w:tcPr>
          <w:p w14:paraId="4246C10A" w14:textId="436AFD99" w:rsidR="00657617" w:rsidRDefault="00657617" w:rsidP="00657617">
            <w:pPr>
              <w:pStyle w:val="TableHeading"/>
            </w:pPr>
            <w:r>
              <w:rPr>
                <w:rFonts w:eastAsiaTheme="minorHAnsi"/>
              </w:rPr>
              <w:t>SR</w:t>
            </w:r>
          </w:p>
        </w:tc>
        <w:tc>
          <w:tcPr>
            <w:tcW w:w="2038" w:type="dxa"/>
          </w:tcPr>
          <w:p w14:paraId="2F686730" w14:textId="7A8FC027" w:rsidR="00657617" w:rsidRDefault="00657617" w:rsidP="00657617">
            <w:pPr>
              <w:pStyle w:val="TableHeading"/>
            </w:pPr>
            <w:r>
              <w:rPr>
                <w:rFonts w:eastAsiaTheme="minorHAnsi"/>
              </w:rPr>
              <w:t>Requirement</w:t>
            </w:r>
          </w:p>
        </w:tc>
        <w:tc>
          <w:tcPr>
            <w:tcW w:w="4054" w:type="dxa"/>
          </w:tcPr>
          <w:p w14:paraId="534B6C03" w14:textId="77CB95BF" w:rsidR="00657617" w:rsidRDefault="00657617" w:rsidP="00657617">
            <w:pPr>
              <w:pStyle w:val="TableHeading"/>
            </w:pPr>
            <w:r>
              <w:rPr>
                <w:rFonts w:eastAsiaTheme="minorHAnsi"/>
              </w:rPr>
              <w:t>Description</w:t>
            </w:r>
          </w:p>
        </w:tc>
        <w:tc>
          <w:tcPr>
            <w:tcW w:w="1241" w:type="dxa"/>
          </w:tcPr>
          <w:p w14:paraId="0F7B8530" w14:textId="583CAAB5" w:rsidR="00657617" w:rsidRDefault="00657617" w:rsidP="00657617">
            <w:pPr>
              <w:pStyle w:val="TableHeading"/>
            </w:pPr>
            <w:r>
              <w:rPr>
                <w:rFonts w:eastAsiaTheme="minorHAnsi"/>
              </w:rPr>
              <w:t>Ranking</w:t>
            </w:r>
          </w:p>
        </w:tc>
      </w:tr>
      <w:tr w:rsidR="00657617" w14:paraId="2C4A138C" w14:textId="77777777" w:rsidTr="00657617">
        <w:tc>
          <w:tcPr>
            <w:tcW w:w="820" w:type="dxa"/>
          </w:tcPr>
          <w:p w14:paraId="77BC1734" w14:textId="134F9019" w:rsidR="00657617" w:rsidRDefault="00657617" w:rsidP="00657617">
            <w:pPr>
              <w:pStyle w:val="TableC"/>
            </w:pPr>
            <w:r w:rsidRPr="001A373D">
              <w:t>SR01</w:t>
            </w:r>
          </w:p>
        </w:tc>
        <w:tc>
          <w:tcPr>
            <w:tcW w:w="2038" w:type="dxa"/>
          </w:tcPr>
          <w:p w14:paraId="05D32E1D" w14:textId="6E57D7E9" w:rsidR="00657617" w:rsidRDefault="00657617" w:rsidP="00657617">
            <w:pPr>
              <w:pStyle w:val="TableC"/>
              <w:jc w:val="left"/>
            </w:pPr>
            <w:r w:rsidRPr="001A373D">
              <w:t>Physical Guarding</w:t>
            </w:r>
          </w:p>
        </w:tc>
        <w:tc>
          <w:tcPr>
            <w:tcW w:w="4054" w:type="dxa"/>
          </w:tcPr>
          <w:p w14:paraId="119CCAB5" w14:textId="3B02F4C4" w:rsidR="00657617" w:rsidRDefault="00657617" w:rsidP="00657617">
            <w:pPr>
              <w:pStyle w:val="TableC"/>
              <w:jc w:val="left"/>
            </w:pPr>
            <w:r w:rsidRPr="001A373D">
              <w:t>The rotating assembly must be enclosed to prevent accidental contact with spinning blades during operation.</w:t>
            </w:r>
          </w:p>
        </w:tc>
        <w:tc>
          <w:tcPr>
            <w:tcW w:w="1241" w:type="dxa"/>
          </w:tcPr>
          <w:p w14:paraId="47192FC3" w14:textId="22475E51" w:rsidR="00657617" w:rsidRDefault="000A09FE" w:rsidP="00657617">
            <w:pPr>
              <w:pStyle w:val="TableC"/>
            </w:pPr>
            <w:r>
              <w:t>I</w:t>
            </w:r>
          </w:p>
        </w:tc>
      </w:tr>
      <w:tr w:rsidR="00657617" w14:paraId="2B455FBC" w14:textId="77777777" w:rsidTr="00657617">
        <w:tc>
          <w:tcPr>
            <w:tcW w:w="820" w:type="dxa"/>
          </w:tcPr>
          <w:p w14:paraId="30DCB52E" w14:textId="6DB552F4" w:rsidR="00657617" w:rsidRDefault="00657617" w:rsidP="00657617">
            <w:pPr>
              <w:pStyle w:val="TableC"/>
            </w:pPr>
            <w:r w:rsidRPr="000702B1">
              <w:t>SR02</w:t>
            </w:r>
          </w:p>
        </w:tc>
        <w:tc>
          <w:tcPr>
            <w:tcW w:w="2038" w:type="dxa"/>
          </w:tcPr>
          <w:p w14:paraId="1E1F7EF4" w14:textId="603C567F" w:rsidR="00657617" w:rsidRDefault="00657617" w:rsidP="00657617">
            <w:pPr>
              <w:pStyle w:val="TableC"/>
              <w:jc w:val="left"/>
            </w:pPr>
            <w:r w:rsidRPr="00954AD1">
              <w:t xml:space="preserve">Safe </w:t>
            </w:r>
            <w:r>
              <w:t>P</w:t>
            </w:r>
            <w:r w:rsidRPr="00954AD1">
              <w:t xml:space="preserve">ower </w:t>
            </w:r>
            <w:r>
              <w:t>M</w:t>
            </w:r>
            <w:r w:rsidRPr="00954AD1">
              <w:t>anagement</w:t>
            </w:r>
          </w:p>
        </w:tc>
        <w:tc>
          <w:tcPr>
            <w:tcW w:w="4054" w:type="dxa"/>
          </w:tcPr>
          <w:p w14:paraId="395616EE" w14:textId="05CF29B8" w:rsidR="00657617" w:rsidRDefault="00657617" w:rsidP="00657617">
            <w:pPr>
              <w:pStyle w:val="TableC"/>
              <w:jc w:val="left"/>
            </w:pPr>
            <w:r w:rsidRPr="00794C10">
              <w:rPr>
                <w:rFonts w:eastAsiaTheme="minorHAnsi"/>
              </w:rPr>
              <w:t>The unit must not expose live conductors. Power supply must include overload protection.</w:t>
            </w:r>
          </w:p>
        </w:tc>
        <w:tc>
          <w:tcPr>
            <w:tcW w:w="1241" w:type="dxa"/>
          </w:tcPr>
          <w:p w14:paraId="36BA7C75" w14:textId="59292690" w:rsidR="00657617" w:rsidRDefault="000A09FE" w:rsidP="00657617">
            <w:pPr>
              <w:pStyle w:val="TableC"/>
            </w:pPr>
            <w:r>
              <w:t>II</w:t>
            </w:r>
          </w:p>
        </w:tc>
      </w:tr>
      <w:tr w:rsidR="00657617" w14:paraId="1B96C5B8" w14:textId="77777777" w:rsidTr="00657617">
        <w:tc>
          <w:tcPr>
            <w:tcW w:w="820" w:type="dxa"/>
          </w:tcPr>
          <w:p w14:paraId="1F7670DD" w14:textId="159857F7" w:rsidR="00657617" w:rsidRDefault="00657617" w:rsidP="00657617">
            <w:pPr>
              <w:pStyle w:val="TableC"/>
            </w:pPr>
            <w:r w:rsidRPr="000702B1">
              <w:t>SR03</w:t>
            </w:r>
          </w:p>
        </w:tc>
        <w:tc>
          <w:tcPr>
            <w:tcW w:w="2038" w:type="dxa"/>
          </w:tcPr>
          <w:p w14:paraId="1DD47F4A" w14:textId="1073562E" w:rsidR="00657617" w:rsidRDefault="00657617" w:rsidP="00657617">
            <w:pPr>
              <w:pStyle w:val="TableC"/>
              <w:jc w:val="left"/>
            </w:pPr>
            <w:r w:rsidRPr="00954AD1">
              <w:t xml:space="preserve">Static and </w:t>
            </w:r>
            <w:r>
              <w:t>D</w:t>
            </w:r>
            <w:r w:rsidRPr="00954AD1">
              <w:t xml:space="preserve">ynamic </w:t>
            </w:r>
            <w:r>
              <w:t>C</w:t>
            </w:r>
            <w:r w:rsidRPr="00954AD1">
              <w:t>ontent</w:t>
            </w:r>
          </w:p>
        </w:tc>
        <w:tc>
          <w:tcPr>
            <w:tcW w:w="4054" w:type="dxa"/>
          </w:tcPr>
          <w:p w14:paraId="7C240BC7" w14:textId="33BDE613" w:rsidR="00657617" w:rsidRDefault="00657617" w:rsidP="00657617">
            <w:pPr>
              <w:pStyle w:val="TableC"/>
              <w:jc w:val="left"/>
            </w:pPr>
            <w:r w:rsidRPr="00794C10">
              <w:rPr>
                <w:rFonts w:eastAsiaTheme="minorHAnsi"/>
              </w:rPr>
              <w:t>The system must be capable of displaying both static images and simple animated/dynamic scenes.</w:t>
            </w:r>
          </w:p>
        </w:tc>
        <w:tc>
          <w:tcPr>
            <w:tcW w:w="1241" w:type="dxa"/>
          </w:tcPr>
          <w:p w14:paraId="0DE4BF97" w14:textId="5DA6A8BB" w:rsidR="00657617" w:rsidRDefault="000A09FE" w:rsidP="00657617">
            <w:pPr>
              <w:pStyle w:val="TableC"/>
            </w:pPr>
            <w:r>
              <w:t>III</w:t>
            </w:r>
          </w:p>
        </w:tc>
      </w:tr>
      <w:tr w:rsidR="00657617" w14:paraId="1770C108" w14:textId="77777777" w:rsidTr="00657617">
        <w:tc>
          <w:tcPr>
            <w:tcW w:w="820" w:type="dxa"/>
          </w:tcPr>
          <w:p w14:paraId="022BF0B9" w14:textId="4858602A" w:rsidR="00657617" w:rsidRDefault="00657617" w:rsidP="00657617">
            <w:pPr>
              <w:pStyle w:val="TableC"/>
            </w:pPr>
            <w:r w:rsidRPr="000702B1">
              <w:t>SR04</w:t>
            </w:r>
          </w:p>
        </w:tc>
        <w:tc>
          <w:tcPr>
            <w:tcW w:w="2038" w:type="dxa"/>
          </w:tcPr>
          <w:p w14:paraId="6ABEAA9E" w14:textId="016E0267" w:rsidR="00657617" w:rsidRDefault="00657617" w:rsidP="00657617">
            <w:pPr>
              <w:pStyle w:val="TableC"/>
              <w:jc w:val="left"/>
            </w:pPr>
            <w:r w:rsidRPr="00954AD1">
              <w:t xml:space="preserve">Automatic </w:t>
            </w:r>
            <w:r>
              <w:t>S</w:t>
            </w:r>
            <w:r w:rsidRPr="00954AD1">
              <w:t>hutdown</w:t>
            </w:r>
          </w:p>
        </w:tc>
        <w:tc>
          <w:tcPr>
            <w:tcW w:w="4054" w:type="dxa"/>
          </w:tcPr>
          <w:p w14:paraId="2FA45F32" w14:textId="745EE668" w:rsidR="00657617" w:rsidRDefault="00657617" w:rsidP="00657617">
            <w:pPr>
              <w:pStyle w:val="TableC"/>
              <w:jc w:val="left"/>
            </w:pPr>
            <w:r w:rsidRPr="00F82801">
              <w:t xml:space="preserve">The system must automatically stop the motor if an </w:t>
            </w:r>
            <w:r>
              <w:t xml:space="preserve">error such as high </w:t>
            </w:r>
            <w:r w:rsidRPr="00F82801">
              <w:t>temperature</w:t>
            </w:r>
            <w:r>
              <w:t xml:space="preserve"> or high </w:t>
            </w:r>
            <w:r w:rsidRPr="00F82801">
              <w:t>speed</w:t>
            </w:r>
            <w:r>
              <w:t xml:space="preserve"> is detected.</w:t>
            </w:r>
          </w:p>
        </w:tc>
        <w:tc>
          <w:tcPr>
            <w:tcW w:w="1241" w:type="dxa"/>
          </w:tcPr>
          <w:p w14:paraId="4FE4CBF1" w14:textId="74F69D7A" w:rsidR="00657617" w:rsidRDefault="00CD6106" w:rsidP="00657617">
            <w:pPr>
              <w:pStyle w:val="TableC"/>
            </w:pPr>
            <w:r>
              <w:t>I</w:t>
            </w:r>
            <w:r w:rsidR="000A09FE">
              <w:t>V</w:t>
            </w:r>
          </w:p>
        </w:tc>
      </w:tr>
    </w:tbl>
    <w:p w14:paraId="28300A88" w14:textId="77777777" w:rsidR="00657617" w:rsidRDefault="00657617" w:rsidP="006A1FFB">
      <w:pPr>
        <w:pStyle w:val="Text1"/>
      </w:pPr>
    </w:p>
    <w:p w14:paraId="05F06968" w14:textId="10400CFD" w:rsidR="000702B1" w:rsidRDefault="000702B1" w:rsidP="000702B1">
      <w:pPr>
        <w:pStyle w:val="Caption"/>
        <w:keepNext/>
      </w:pPr>
    </w:p>
    <w:tbl>
      <w:tblPr>
        <w:tblStyle w:val="TableGrid"/>
        <w:tblW w:w="0" w:type="auto"/>
        <w:tblLook w:val="04A0" w:firstRow="1" w:lastRow="0" w:firstColumn="1" w:lastColumn="0" w:noHBand="0" w:noVBand="1"/>
      </w:tblPr>
      <w:tblGrid>
        <w:gridCol w:w="817"/>
        <w:gridCol w:w="2030"/>
        <w:gridCol w:w="4290"/>
        <w:gridCol w:w="1016"/>
      </w:tblGrid>
      <w:tr w:rsidR="000702B1" w14:paraId="19D30D65" w14:textId="77777777" w:rsidTr="00657617">
        <w:tc>
          <w:tcPr>
            <w:tcW w:w="817" w:type="dxa"/>
          </w:tcPr>
          <w:p w14:paraId="3EBF40B5" w14:textId="1AD99B3A" w:rsidR="000702B1" w:rsidRDefault="000702B1" w:rsidP="000702B1">
            <w:pPr>
              <w:pStyle w:val="TableHeading"/>
              <w:rPr>
                <w:rFonts w:eastAsiaTheme="minorHAnsi"/>
              </w:rPr>
            </w:pPr>
            <w:r>
              <w:rPr>
                <w:rFonts w:eastAsiaTheme="minorHAnsi"/>
              </w:rPr>
              <w:t>SR</w:t>
            </w:r>
          </w:p>
        </w:tc>
        <w:tc>
          <w:tcPr>
            <w:tcW w:w="2030" w:type="dxa"/>
          </w:tcPr>
          <w:p w14:paraId="4A224894" w14:textId="373F883C" w:rsidR="000702B1" w:rsidRDefault="000702B1" w:rsidP="000702B1">
            <w:pPr>
              <w:pStyle w:val="TableHeading"/>
              <w:rPr>
                <w:rFonts w:eastAsiaTheme="minorHAnsi"/>
              </w:rPr>
            </w:pPr>
            <w:r>
              <w:rPr>
                <w:rFonts w:eastAsiaTheme="minorHAnsi"/>
              </w:rPr>
              <w:t>Requirement</w:t>
            </w:r>
          </w:p>
        </w:tc>
        <w:tc>
          <w:tcPr>
            <w:tcW w:w="4290" w:type="dxa"/>
          </w:tcPr>
          <w:p w14:paraId="20473F7E" w14:textId="6A95E590" w:rsidR="000702B1" w:rsidRDefault="000702B1" w:rsidP="000702B1">
            <w:pPr>
              <w:pStyle w:val="TableHeading"/>
              <w:rPr>
                <w:rFonts w:eastAsiaTheme="minorHAnsi"/>
              </w:rPr>
            </w:pPr>
            <w:r>
              <w:rPr>
                <w:rFonts w:eastAsiaTheme="minorHAnsi"/>
              </w:rPr>
              <w:t>Description</w:t>
            </w:r>
          </w:p>
        </w:tc>
        <w:tc>
          <w:tcPr>
            <w:tcW w:w="1016" w:type="dxa"/>
          </w:tcPr>
          <w:p w14:paraId="685B8390" w14:textId="66330990" w:rsidR="000702B1" w:rsidRDefault="000702B1" w:rsidP="000702B1">
            <w:pPr>
              <w:pStyle w:val="TableHeading"/>
              <w:rPr>
                <w:rFonts w:eastAsiaTheme="minorHAnsi"/>
              </w:rPr>
            </w:pPr>
            <w:r>
              <w:rPr>
                <w:rFonts w:eastAsiaTheme="minorHAnsi"/>
              </w:rPr>
              <w:t>Ranking</w:t>
            </w:r>
          </w:p>
        </w:tc>
      </w:tr>
      <w:tr w:rsidR="00794C10" w14:paraId="46E98B00" w14:textId="77777777" w:rsidTr="00657617">
        <w:tc>
          <w:tcPr>
            <w:tcW w:w="817" w:type="dxa"/>
          </w:tcPr>
          <w:p w14:paraId="78FAEBB1" w14:textId="4DA59579" w:rsidR="00794C10" w:rsidRPr="000702B1" w:rsidRDefault="00794C10" w:rsidP="00794C10">
            <w:pPr>
              <w:pStyle w:val="TableC"/>
              <w:rPr>
                <w:rFonts w:eastAsiaTheme="minorHAnsi"/>
              </w:rPr>
            </w:pPr>
            <w:r w:rsidRPr="000702B1">
              <w:t>SR05</w:t>
            </w:r>
          </w:p>
        </w:tc>
        <w:tc>
          <w:tcPr>
            <w:tcW w:w="2030" w:type="dxa"/>
          </w:tcPr>
          <w:p w14:paraId="4D30DA6A" w14:textId="376F63C3" w:rsidR="00794C10" w:rsidRDefault="00794C10" w:rsidP="00657617">
            <w:pPr>
              <w:pStyle w:val="TableC"/>
              <w:jc w:val="left"/>
              <w:rPr>
                <w:rFonts w:eastAsiaTheme="minorHAnsi" w:cstheme="minorBidi"/>
                <w:kern w:val="2"/>
                <w:szCs w:val="24"/>
                <w14:ligatures w14:val="standardContextual"/>
              </w:rPr>
            </w:pPr>
            <w:r>
              <w:t>Full Colour Rendering</w:t>
            </w:r>
          </w:p>
        </w:tc>
        <w:tc>
          <w:tcPr>
            <w:tcW w:w="4290" w:type="dxa"/>
          </w:tcPr>
          <w:p w14:paraId="6637EAC0" w14:textId="18B931BD" w:rsidR="00794C10" w:rsidRDefault="00794C10" w:rsidP="00657617">
            <w:pPr>
              <w:pStyle w:val="TableC"/>
              <w:jc w:val="left"/>
              <w:rPr>
                <w:rFonts w:eastAsiaTheme="minorHAnsi" w:cstheme="minorBidi"/>
                <w:kern w:val="2"/>
                <w:szCs w:val="24"/>
                <w14:ligatures w14:val="standardContextual"/>
              </w:rPr>
            </w:pPr>
            <w:r w:rsidRPr="00954AD1">
              <w:t>The display must render full RGB colour images using addressable LEDs</w:t>
            </w:r>
            <w:r>
              <w:t>.</w:t>
            </w:r>
          </w:p>
        </w:tc>
        <w:tc>
          <w:tcPr>
            <w:tcW w:w="1016" w:type="dxa"/>
          </w:tcPr>
          <w:p w14:paraId="0A35A437" w14:textId="340447EF" w:rsidR="00794C10" w:rsidRDefault="000A09FE" w:rsidP="00794C10">
            <w:pPr>
              <w:pStyle w:val="Text1"/>
              <w:jc w:val="center"/>
              <w:rPr>
                <w:rFonts w:eastAsiaTheme="minorHAnsi" w:cstheme="minorBidi"/>
                <w:kern w:val="2"/>
                <w:szCs w:val="24"/>
                <w14:ligatures w14:val="standardContextual"/>
              </w:rPr>
            </w:pPr>
            <w:r>
              <w:rPr>
                <w:rFonts w:eastAsiaTheme="minorHAnsi" w:cstheme="minorBidi"/>
                <w:kern w:val="2"/>
                <w:szCs w:val="24"/>
                <w14:ligatures w14:val="standardContextual"/>
              </w:rPr>
              <w:t>V</w:t>
            </w:r>
          </w:p>
        </w:tc>
      </w:tr>
      <w:tr w:rsidR="00794C10" w14:paraId="59A3C565" w14:textId="77777777" w:rsidTr="00657617">
        <w:tc>
          <w:tcPr>
            <w:tcW w:w="817" w:type="dxa"/>
          </w:tcPr>
          <w:p w14:paraId="0886619C" w14:textId="725DB100" w:rsidR="00794C10" w:rsidRPr="000702B1" w:rsidRDefault="00794C10" w:rsidP="00794C10">
            <w:pPr>
              <w:pStyle w:val="TableC"/>
              <w:rPr>
                <w:rFonts w:eastAsiaTheme="minorHAnsi"/>
              </w:rPr>
            </w:pPr>
            <w:r w:rsidRPr="000702B1">
              <w:t>SR06</w:t>
            </w:r>
          </w:p>
        </w:tc>
        <w:tc>
          <w:tcPr>
            <w:tcW w:w="2030" w:type="dxa"/>
          </w:tcPr>
          <w:p w14:paraId="265B52A6" w14:textId="2FA5777C" w:rsidR="00794C10" w:rsidRDefault="00794C10" w:rsidP="00657617">
            <w:pPr>
              <w:pStyle w:val="TableC"/>
              <w:jc w:val="left"/>
              <w:rPr>
                <w:rFonts w:eastAsiaTheme="minorHAnsi" w:cstheme="minorBidi"/>
                <w:kern w:val="2"/>
                <w:szCs w:val="24"/>
                <w14:ligatures w14:val="standardContextual"/>
              </w:rPr>
            </w:pPr>
            <w:r>
              <w:t>Within Budget</w:t>
            </w:r>
          </w:p>
        </w:tc>
        <w:tc>
          <w:tcPr>
            <w:tcW w:w="4290" w:type="dxa"/>
          </w:tcPr>
          <w:p w14:paraId="187E6DE5" w14:textId="35022C58" w:rsidR="00794C10" w:rsidRDefault="00794C10" w:rsidP="00657617">
            <w:pPr>
              <w:pStyle w:val="TableC"/>
              <w:jc w:val="left"/>
              <w:rPr>
                <w:rFonts w:eastAsiaTheme="minorHAnsi" w:cstheme="minorBidi"/>
                <w:kern w:val="2"/>
                <w:szCs w:val="24"/>
                <w14:ligatures w14:val="standardContextual"/>
              </w:rPr>
            </w:pPr>
            <w:r w:rsidRPr="00954AD1">
              <w:t>Total costs must not exceed the allocated budget of R5000</w:t>
            </w:r>
            <w:r>
              <w:t>.</w:t>
            </w:r>
          </w:p>
        </w:tc>
        <w:tc>
          <w:tcPr>
            <w:tcW w:w="1016" w:type="dxa"/>
          </w:tcPr>
          <w:p w14:paraId="454A9786" w14:textId="2B306AF4" w:rsidR="00794C10" w:rsidRDefault="000A09FE" w:rsidP="00794C10">
            <w:pPr>
              <w:pStyle w:val="Text1"/>
              <w:jc w:val="center"/>
              <w:rPr>
                <w:rFonts w:eastAsiaTheme="minorHAnsi" w:cstheme="minorBidi"/>
                <w:kern w:val="2"/>
                <w:szCs w:val="24"/>
                <w14:ligatures w14:val="standardContextual"/>
              </w:rPr>
            </w:pPr>
            <w:r>
              <w:rPr>
                <w:rFonts w:eastAsiaTheme="minorHAnsi" w:cstheme="minorBidi"/>
                <w:kern w:val="2"/>
                <w:szCs w:val="24"/>
                <w14:ligatures w14:val="standardContextual"/>
              </w:rPr>
              <w:t>VI</w:t>
            </w:r>
          </w:p>
        </w:tc>
      </w:tr>
      <w:tr w:rsidR="00794C10" w14:paraId="2DF5A510" w14:textId="77777777" w:rsidTr="00657617">
        <w:tc>
          <w:tcPr>
            <w:tcW w:w="817" w:type="dxa"/>
          </w:tcPr>
          <w:p w14:paraId="7AD8AC19" w14:textId="5FB7BBEB" w:rsidR="00794C10" w:rsidRPr="000702B1" w:rsidRDefault="00794C10" w:rsidP="00794C10">
            <w:pPr>
              <w:pStyle w:val="TableC"/>
              <w:rPr>
                <w:rFonts w:eastAsiaTheme="minorHAnsi"/>
              </w:rPr>
            </w:pPr>
            <w:r w:rsidRPr="000702B1">
              <w:t>SR07</w:t>
            </w:r>
          </w:p>
        </w:tc>
        <w:tc>
          <w:tcPr>
            <w:tcW w:w="2030" w:type="dxa"/>
          </w:tcPr>
          <w:p w14:paraId="654F3750" w14:textId="5F203AD9" w:rsidR="00794C10" w:rsidRDefault="00794C10" w:rsidP="00657617">
            <w:pPr>
              <w:pStyle w:val="TableC"/>
              <w:jc w:val="left"/>
              <w:rPr>
                <w:rFonts w:eastAsiaTheme="minorHAnsi" w:cstheme="minorBidi"/>
                <w:kern w:val="2"/>
                <w:szCs w:val="24"/>
                <w14:ligatures w14:val="standardContextual"/>
              </w:rPr>
            </w:pPr>
            <w:r>
              <w:t>Additive Manufacturing</w:t>
            </w:r>
          </w:p>
        </w:tc>
        <w:tc>
          <w:tcPr>
            <w:tcW w:w="4290" w:type="dxa"/>
            <w:vAlign w:val="center"/>
          </w:tcPr>
          <w:p w14:paraId="2B09D832" w14:textId="435D5846" w:rsidR="00794C10" w:rsidRDefault="00794C10" w:rsidP="00657617">
            <w:pPr>
              <w:pStyle w:val="TableC"/>
              <w:jc w:val="left"/>
              <w:rPr>
                <w:rFonts w:eastAsiaTheme="minorHAnsi" w:cstheme="minorBidi"/>
                <w:kern w:val="2"/>
                <w:szCs w:val="24"/>
                <w14:ligatures w14:val="standardContextual"/>
              </w:rPr>
            </w:pPr>
            <w:r w:rsidRPr="00954AD1">
              <w:t>The design must incorporate 3D-printed components</w:t>
            </w:r>
            <w:r>
              <w:t>.</w:t>
            </w:r>
          </w:p>
        </w:tc>
        <w:tc>
          <w:tcPr>
            <w:tcW w:w="1016" w:type="dxa"/>
          </w:tcPr>
          <w:p w14:paraId="33B7D1BA" w14:textId="73CD3967" w:rsidR="00794C10" w:rsidRDefault="000A09FE" w:rsidP="00794C10">
            <w:pPr>
              <w:pStyle w:val="Text1"/>
              <w:jc w:val="center"/>
              <w:rPr>
                <w:rFonts w:eastAsiaTheme="minorHAnsi" w:cstheme="minorBidi"/>
                <w:kern w:val="2"/>
                <w:szCs w:val="24"/>
                <w14:ligatures w14:val="standardContextual"/>
              </w:rPr>
            </w:pPr>
            <w:r>
              <w:rPr>
                <w:rFonts w:eastAsiaTheme="minorHAnsi" w:cstheme="minorBidi"/>
                <w:kern w:val="2"/>
                <w:szCs w:val="24"/>
                <w14:ligatures w14:val="standardContextual"/>
              </w:rPr>
              <w:t>VII</w:t>
            </w:r>
          </w:p>
        </w:tc>
      </w:tr>
      <w:tr w:rsidR="00794C10" w14:paraId="1A2433D3" w14:textId="77777777" w:rsidTr="00657617">
        <w:tc>
          <w:tcPr>
            <w:tcW w:w="817" w:type="dxa"/>
          </w:tcPr>
          <w:p w14:paraId="2EFCE783" w14:textId="464A11BA" w:rsidR="00794C10" w:rsidRPr="000702B1" w:rsidRDefault="00794C10" w:rsidP="00794C10">
            <w:pPr>
              <w:pStyle w:val="TableC"/>
            </w:pPr>
            <w:r w:rsidRPr="000702B1">
              <w:t>SR08</w:t>
            </w:r>
          </w:p>
        </w:tc>
        <w:tc>
          <w:tcPr>
            <w:tcW w:w="2030" w:type="dxa"/>
          </w:tcPr>
          <w:p w14:paraId="374A5D97" w14:textId="03BE14B3" w:rsidR="00794C10" w:rsidRDefault="00794C10" w:rsidP="00657617">
            <w:pPr>
              <w:pStyle w:val="TableC"/>
              <w:jc w:val="left"/>
              <w:rPr>
                <w:rFonts w:eastAsiaTheme="minorHAnsi" w:cstheme="minorBidi"/>
                <w:kern w:val="2"/>
                <w:szCs w:val="24"/>
                <w14:ligatures w14:val="standardContextual"/>
              </w:rPr>
            </w:pPr>
            <w:r>
              <w:t>Modular and Maintainable</w:t>
            </w:r>
          </w:p>
        </w:tc>
        <w:tc>
          <w:tcPr>
            <w:tcW w:w="4290" w:type="dxa"/>
          </w:tcPr>
          <w:p w14:paraId="3AF52AE5" w14:textId="5F645600" w:rsidR="00794C10" w:rsidRDefault="00794C10" w:rsidP="00657617">
            <w:pPr>
              <w:pStyle w:val="TableC"/>
              <w:jc w:val="left"/>
              <w:rPr>
                <w:rFonts w:eastAsiaTheme="minorHAnsi" w:cstheme="minorBidi"/>
                <w:kern w:val="2"/>
                <w:szCs w:val="24"/>
                <w14:ligatures w14:val="standardContextual"/>
              </w:rPr>
            </w:pPr>
            <w:r w:rsidRPr="00954AD1">
              <w:t xml:space="preserve">The design must be modular to support </w:t>
            </w:r>
            <w:r w:rsidR="00122ADF">
              <w:t xml:space="preserve">multi-fan expansion and </w:t>
            </w:r>
            <w:r w:rsidRPr="00954AD1">
              <w:t xml:space="preserve">future academic </w:t>
            </w:r>
            <w:r>
              <w:t>modifications.</w:t>
            </w:r>
          </w:p>
        </w:tc>
        <w:tc>
          <w:tcPr>
            <w:tcW w:w="1016" w:type="dxa"/>
          </w:tcPr>
          <w:p w14:paraId="6A7B6024" w14:textId="26E72FD5" w:rsidR="00794C10" w:rsidRDefault="000A09FE" w:rsidP="00794C10">
            <w:pPr>
              <w:pStyle w:val="Text1"/>
              <w:jc w:val="center"/>
              <w:rPr>
                <w:rFonts w:eastAsiaTheme="minorHAnsi" w:cstheme="minorBidi"/>
                <w:kern w:val="2"/>
                <w:szCs w:val="24"/>
                <w14:ligatures w14:val="standardContextual"/>
              </w:rPr>
            </w:pPr>
            <w:r>
              <w:rPr>
                <w:rFonts w:eastAsiaTheme="minorHAnsi" w:cstheme="minorBidi"/>
                <w:kern w:val="2"/>
                <w:szCs w:val="24"/>
                <w14:ligatures w14:val="standardContextual"/>
              </w:rPr>
              <w:t>VIII</w:t>
            </w:r>
          </w:p>
        </w:tc>
      </w:tr>
      <w:tr w:rsidR="00794C10" w14:paraId="5001CE10" w14:textId="77777777" w:rsidTr="00657617">
        <w:tc>
          <w:tcPr>
            <w:tcW w:w="817" w:type="dxa"/>
          </w:tcPr>
          <w:p w14:paraId="2DAE1376" w14:textId="14903F1C" w:rsidR="00794C10" w:rsidRPr="000702B1" w:rsidRDefault="00794C10" w:rsidP="00794C10">
            <w:pPr>
              <w:pStyle w:val="TableC"/>
            </w:pPr>
            <w:r w:rsidRPr="000702B1">
              <w:t>SR09</w:t>
            </w:r>
          </w:p>
        </w:tc>
        <w:tc>
          <w:tcPr>
            <w:tcW w:w="2030" w:type="dxa"/>
          </w:tcPr>
          <w:p w14:paraId="0A2D684B" w14:textId="1641073B" w:rsidR="00794C10" w:rsidRDefault="00794C10" w:rsidP="00657617">
            <w:pPr>
              <w:pStyle w:val="TableC"/>
              <w:jc w:val="left"/>
              <w:rPr>
                <w:rFonts w:eastAsiaTheme="minorHAnsi" w:cstheme="minorBidi"/>
                <w:kern w:val="2"/>
                <w:szCs w:val="24"/>
                <w14:ligatures w14:val="standardContextual"/>
              </w:rPr>
            </w:pPr>
            <w:r>
              <w:t>Portable and Self-contained</w:t>
            </w:r>
          </w:p>
        </w:tc>
        <w:tc>
          <w:tcPr>
            <w:tcW w:w="4290" w:type="dxa"/>
          </w:tcPr>
          <w:p w14:paraId="0B06B13C" w14:textId="0760411E" w:rsidR="00794C10" w:rsidRDefault="00794C10" w:rsidP="00657617">
            <w:pPr>
              <w:pStyle w:val="TableC"/>
              <w:jc w:val="left"/>
              <w:rPr>
                <w:rFonts w:eastAsiaTheme="minorHAnsi" w:cstheme="minorBidi"/>
                <w:kern w:val="2"/>
                <w:szCs w:val="24"/>
                <w14:ligatures w14:val="standardContextual"/>
              </w:rPr>
            </w:pPr>
            <w:r w:rsidRPr="00954AD1">
              <w:t>The unit must be transportable by a single person and operable from a standard wall outlet</w:t>
            </w:r>
            <w:r w:rsidR="00CE7814">
              <w:t>.</w:t>
            </w:r>
          </w:p>
        </w:tc>
        <w:tc>
          <w:tcPr>
            <w:tcW w:w="1016" w:type="dxa"/>
          </w:tcPr>
          <w:p w14:paraId="1AC9EFD0" w14:textId="2D6C9BDE" w:rsidR="00794C10" w:rsidRDefault="000A09FE" w:rsidP="00794C10">
            <w:pPr>
              <w:pStyle w:val="Text1"/>
              <w:jc w:val="center"/>
              <w:rPr>
                <w:rFonts w:eastAsiaTheme="minorHAnsi" w:cstheme="minorBidi"/>
                <w:kern w:val="2"/>
                <w:szCs w:val="24"/>
                <w14:ligatures w14:val="standardContextual"/>
              </w:rPr>
            </w:pPr>
            <w:r>
              <w:rPr>
                <w:rFonts w:eastAsiaTheme="minorHAnsi" w:cstheme="minorBidi"/>
                <w:kern w:val="2"/>
                <w:szCs w:val="24"/>
                <w14:ligatures w14:val="standardContextual"/>
              </w:rPr>
              <w:t>IX</w:t>
            </w:r>
          </w:p>
        </w:tc>
      </w:tr>
      <w:tr w:rsidR="00794C10" w14:paraId="06C7AD85" w14:textId="77777777" w:rsidTr="00657617">
        <w:tc>
          <w:tcPr>
            <w:tcW w:w="817" w:type="dxa"/>
          </w:tcPr>
          <w:p w14:paraId="6E254929" w14:textId="4156252F" w:rsidR="00794C10" w:rsidRPr="000702B1" w:rsidRDefault="00794C10" w:rsidP="00794C10">
            <w:pPr>
              <w:pStyle w:val="TableC"/>
            </w:pPr>
            <w:r w:rsidRPr="000702B1">
              <w:t>SR10</w:t>
            </w:r>
          </w:p>
        </w:tc>
        <w:tc>
          <w:tcPr>
            <w:tcW w:w="2030" w:type="dxa"/>
          </w:tcPr>
          <w:p w14:paraId="27749532" w14:textId="6F92E262" w:rsidR="00794C10" w:rsidRDefault="00794C10" w:rsidP="00657617">
            <w:pPr>
              <w:pStyle w:val="TableC"/>
              <w:jc w:val="left"/>
              <w:rPr>
                <w:rFonts w:eastAsiaTheme="minorHAnsi" w:cstheme="minorBidi"/>
                <w:kern w:val="2"/>
                <w:szCs w:val="24"/>
                <w14:ligatures w14:val="standardContextual"/>
              </w:rPr>
            </w:pPr>
            <w:r>
              <w:t>Custom Content Upload</w:t>
            </w:r>
          </w:p>
        </w:tc>
        <w:tc>
          <w:tcPr>
            <w:tcW w:w="4290" w:type="dxa"/>
          </w:tcPr>
          <w:p w14:paraId="3E8C56D6" w14:textId="0FFE2DAA" w:rsidR="00794C10" w:rsidRDefault="00794C10" w:rsidP="00657617">
            <w:pPr>
              <w:pStyle w:val="TableC"/>
              <w:jc w:val="left"/>
              <w:rPr>
                <w:rFonts w:eastAsiaTheme="minorHAnsi" w:cstheme="minorBidi"/>
                <w:kern w:val="2"/>
                <w:szCs w:val="24"/>
                <w14:ligatures w14:val="standardContextual"/>
              </w:rPr>
            </w:pPr>
            <w:r w:rsidRPr="00954AD1">
              <w:t xml:space="preserve">The </w:t>
            </w:r>
            <w:r>
              <w:t>user</w:t>
            </w:r>
            <w:r w:rsidRPr="00954AD1">
              <w:t xml:space="preserve"> interface must allow users to upload custom </w:t>
            </w:r>
            <w:r>
              <w:t>content</w:t>
            </w:r>
            <w:r w:rsidRPr="00954AD1">
              <w:t xml:space="preserve"> for display</w:t>
            </w:r>
            <w:r w:rsidR="00CE7814">
              <w:t>.</w:t>
            </w:r>
          </w:p>
        </w:tc>
        <w:tc>
          <w:tcPr>
            <w:tcW w:w="1016" w:type="dxa"/>
          </w:tcPr>
          <w:p w14:paraId="28EC2802" w14:textId="0C75DDEB" w:rsidR="00794C10" w:rsidRDefault="000A09FE" w:rsidP="00794C10">
            <w:pPr>
              <w:pStyle w:val="Text1"/>
              <w:jc w:val="center"/>
              <w:rPr>
                <w:rFonts w:eastAsiaTheme="minorHAnsi" w:cstheme="minorBidi"/>
                <w:kern w:val="2"/>
                <w:szCs w:val="24"/>
                <w14:ligatures w14:val="standardContextual"/>
              </w:rPr>
            </w:pPr>
            <w:r>
              <w:rPr>
                <w:rFonts w:eastAsiaTheme="minorHAnsi" w:cstheme="minorBidi"/>
                <w:kern w:val="2"/>
                <w:szCs w:val="24"/>
                <w14:ligatures w14:val="standardContextual"/>
              </w:rPr>
              <w:t>X</w:t>
            </w:r>
          </w:p>
        </w:tc>
      </w:tr>
      <w:tr w:rsidR="00794C10" w14:paraId="53DB5230" w14:textId="77777777" w:rsidTr="00657617">
        <w:tc>
          <w:tcPr>
            <w:tcW w:w="817" w:type="dxa"/>
          </w:tcPr>
          <w:p w14:paraId="4A6164A1" w14:textId="6A46054C" w:rsidR="00794C10" w:rsidRPr="000702B1" w:rsidRDefault="00794C10" w:rsidP="00794C10">
            <w:pPr>
              <w:pStyle w:val="TableC"/>
            </w:pPr>
            <w:r w:rsidRPr="000702B1">
              <w:t>SR11</w:t>
            </w:r>
          </w:p>
        </w:tc>
        <w:tc>
          <w:tcPr>
            <w:tcW w:w="2030" w:type="dxa"/>
          </w:tcPr>
          <w:p w14:paraId="155E421E" w14:textId="78C35C3C" w:rsidR="00794C10" w:rsidRDefault="00794C10" w:rsidP="00657617">
            <w:pPr>
              <w:pStyle w:val="TableC"/>
              <w:jc w:val="left"/>
              <w:rPr>
                <w:rFonts w:eastAsiaTheme="minorHAnsi" w:cstheme="minorBidi"/>
                <w:kern w:val="2"/>
                <w:szCs w:val="24"/>
                <w14:ligatures w14:val="standardContextual"/>
              </w:rPr>
            </w:pPr>
            <w:r>
              <w:t>Fan Operation Control</w:t>
            </w:r>
          </w:p>
        </w:tc>
        <w:tc>
          <w:tcPr>
            <w:tcW w:w="4290" w:type="dxa"/>
          </w:tcPr>
          <w:p w14:paraId="5C1B3344" w14:textId="6056000B" w:rsidR="00794C10" w:rsidRDefault="00794C10" w:rsidP="00657617">
            <w:pPr>
              <w:pStyle w:val="TableC"/>
              <w:jc w:val="left"/>
              <w:rPr>
                <w:rFonts w:eastAsiaTheme="minorHAnsi" w:cstheme="minorBidi"/>
                <w:kern w:val="2"/>
                <w:szCs w:val="24"/>
                <w14:ligatures w14:val="standardContextual"/>
              </w:rPr>
            </w:pPr>
            <w:r w:rsidRPr="00954AD1">
              <w:t xml:space="preserve">The </w:t>
            </w:r>
            <w:r>
              <w:t xml:space="preserve">user </w:t>
            </w:r>
            <w:r w:rsidRPr="00954AD1">
              <w:t>interface must provide controls to start, stop and adjust the operating parameters remotely</w:t>
            </w:r>
            <w:r>
              <w:t>.</w:t>
            </w:r>
          </w:p>
        </w:tc>
        <w:tc>
          <w:tcPr>
            <w:tcW w:w="1016" w:type="dxa"/>
          </w:tcPr>
          <w:p w14:paraId="1A8AA4A7" w14:textId="504E4E7D" w:rsidR="00794C10" w:rsidRDefault="000A09FE" w:rsidP="00794C10">
            <w:pPr>
              <w:pStyle w:val="Text1"/>
              <w:jc w:val="center"/>
              <w:rPr>
                <w:rFonts w:eastAsiaTheme="minorHAnsi" w:cstheme="minorBidi"/>
                <w:kern w:val="2"/>
                <w:szCs w:val="24"/>
                <w14:ligatures w14:val="standardContextual"/>
              </w:rPr>
            </w:pPr>
            <w:r>
              <w:rPr>
                <w:rFonts w:eastAsiaTheme="minorHAnsi" w:cstheme="minorBidi"/>
                <w:kern w:val="2"/>
                <w:szCs w:val="24"/>
                <w14:ligatures w14:val="standardContextual"/>
              </w:rPr>
              <w:t>XI</w:t>
            </w:r>
          </w:p>
        </w:tc>
      </w:tr>
      <w:tr w:rsidR="00794C10" w14:paraId="1B4D966B" w14:textId="77777777" w:rsidTr="00657617">
        <w:tc>
          <w:tcPr>
            <w:tcW w:w="817" w:type="dxa"/>
          </w:tcPr>
          <w:p w14:paraId="547E9635" w14:textId="74B08668" w:rsidR="00794C10" w:rsidRPr="000702B1" w:rsidRDefault="00794C10" w:rsidP="00794C10">
            <w:pPr>
              <w:pStyle w:val="TableC"/>
            </w:pPr>
            <w:r w:rsidRPr="000702B1">
              <w:t>SR12</w:t>
            </w:r>
          </w:p>
        </w:tc>
        <w:tc>
          <w:tcPr>
            <w:tcW w:w="2030" w:type="dxa"/>
          </w:tcPr>
          <w:p w14:paraId="17554234" w14:textId="3C76E171" w:rsidR="00794C10" w:rsidRDefault="00794C10" w:rsidP="00657617">
            <w:pPr>
              <w:pStyle w:val="TableC"/>
              <w:jc w:val="left"/>
              <w:rPr>
                <w:rFonts w:eastAsiaTheme="minorHAnsi" w:cstheme="minorBidi"/>
                <w:kern w:val="2"/>
                <w:szCs w:val="24"/>
                <w14:ligatures w14:val="standardContextual"/>
              </w:rPr>
            </w:pPr>
            <w:r>
              <w:t>Device Independent Access</w:t>
            </w:r>
          </w:p>
        </w:tc>
        <w:tc>
          <w:tcPr>
            <w:tcW w:w="4290" w:type="dxa"/>
          </w:tcPr>
          <w:p w14:paraId="3CD97B4A" w14:textId="165B052C" w:rsidR="00794C10" w:rsidRDefault="00794C10" w:rsidP="00657617">
            <w:pPr>
              <w:pStyle w:val="TableC"/>
              <w:jc w:val="left"/>
              <w:rPr>
                <w:rFonts w:eastAsiaTheme="minorHAnsi" w:cstheme="minorBidi"/>
                <w:kern w:val="2"/>
                <w:szCs w:val="24"/>
                <w14:ligatures w14:val="standardContextual"/>
              </w:rPr>
            </w:pPr>
            <w:r>
              <w:t>T</w:t>
            </w:r>
            <w:r w:rsidRPr="00954AD1">
              <w:t xml:space="preserve">he </w:t>
            </w:r>
            <w:r>
              <w:t>user</w:t>
            </w:r>
            <w:r w:rsidRPr="00954AD1">
              <w:t xml:space="preserve"> interface must be accessible from </w:t>
            </w:r>
            <w:r>
              <w:t xml:space="preserve">standard electronic devices </w:t>
            </w:r>
            <w:r w:rsidRPr="00954AD1">
              <w:t>without requiring software installation.</w:t>
            </w:r>
          </w:p>
        </w:tc>
        <w:tc>
          <w:tcPr>
            <w:tcW w:w="1016" w:type="dxa"/>
          </w:tcPr>
          <w:p w14:paraId="7E5B9AC6" w14:textId="1FE84DC4" w:rsidR="00794C10" w:rsidRDefault="000A09FE" w:rsidP="00794C10">
            <w:pPr>
              <w:pStyle w:val="Text1"/>
              <w:jc w:val="center"/>
              <w:rPr>
                <w:rFonts w:eastAsiaTheme="minorHAnsi" w:cstheme="minorBidi"/>
                <w:kern w:val="2"/>
                <w:szCs w:val="24"/>
                <w14:ligatures w14:val="standardContextual"/>
              </w:rPr>
            </w:pPr>
            <w:r>
              <w:rPr>
                <w:rFonts w:eastAsiaTheme="minorHAnsi" w:cstheme="minorBidi"/>
                <w:kern w:val="2"/>
                <w:szCs w:val="24"/>
                <w14:ligatures w14:val="standardContextual"/>
              </w:rPr>
              <w:t>XII</w:t>
            </w:r>
          </w:p>
        </w:tc>
      </w:tr>
      <w:tr w:rsidR="00794C10" w14:paraId="25BBC684" w14:textId="77777777" w:rsidTr="00657617">
        <w:tc>
          <w:tcPr>
            <w:tcW w:w="817" w:type="dxa"/>
          </w:tcPr>
          <w:p w14:paraId="204F671F" w14:textId="2F50067E" w:rsidR="00794C10" w:rsidRPr="000702B1" w:rsidRDefault="00794C10" w:rsidP="00794C10">
            <w:pPr>
              <w:pStyle w:val="TableC"/>
            </w:pPr>
            <w:r w:rsidRPr="000702B1">
              <w:t>SR13</w:t>
            </w:r>
          </w:p>
        </w:tc>
        <w:tc>
          <w:tcPr>
            <w:tcW w:w="2030" w:type="dxa"/>
          </w:tcPr>
          <w:p w14:paraId="2133C9BC" w14:textId="7BCB1F44" w:rsidR="00794C10" w:rsidRDefault="00794C10" w:rsidP="00657617">
            <w:pPr>
              <w:pStyle w:val="TableC"/>
              <w:jc w:val="left"/>
              <w:rPr>
                <w:rFonts w:eastAsiaTheme="minorHAnsi" w:cstheme="minorBidi"/>
                <w:kern w:val="2"/>
                <w:szCs w:val="24"/>
                <w14:ligatures w14:val="standardContextual"/>
              </w:rPr>
            </w:pPr>
            <w:r w:rsidRPr="00954AD1">
              <w:t xml:space="preserve">Flicker-free </w:t>
            </w:r>
            <w:r>
              <w:t>P</w:t>
            </w:r>
            <w:r w:rsidRPr="00954AD1">
              <w:t>erception</w:t>
            </w:r>
          </w:p>
        </w:tc>
        <w:tc>
          <w:tcPr>
            <w:tcW w:w="4290" w:type="dxa"/>
          </w:tcPr>
          <w:p w14:paraId="5ACEF0FC" w14:textId="06883546" w:rsidR="00794C10" w:rsidRDefault="00794C10" w:rsidP="00657617">
            <w:pPr>
              <w:pStyle w:val="TableC"/>
              <w:jc w:val="left"/>
              <w:rPr>
                <w:rFonts w:eastAsiaTheme="minorHAnsi" w:cstheme="minorBidi"/>
                <w:kern w:val="2"/>
                <w:szCs w:val="24"/>
                <w14:ligatures w14:val="standardContextual"/>
              </w:rPr>
            </w:pPr>
            <w:r w:rsidRPr="00954AD1">
              <w:t>The rotational speed must be sufficient to produce a stable, flicker-free imag</w:t>
            </w:r>
            <w:r w:rsidR="00CE7814">
              <w:t>e.</w:t>
            </w:r>
          </w:p>
        </w:tc>
        <w:tc>
          <w:tcPr>
            <w:tcW w:w="1016" w:type="dxa"/>
          </w:tcPr>
          <w:p w14:paraId="4FFFDC85" w14:textId="0FB3BF2F" w:rsidR="00794C10" w:rsidRDefault="000A09FE" w:rsidP="00794C10">
            <w:pPr>
              <w:pStyle w:val="Text1"/>
              <w:jc w:val="center"/>
              <w:rPr>
                <w:rFonts w:eastAsiaTheme="minorHAnsi" w:cstheme="minorBidi"/>
                <w:kern w:val="2"/>
                <w:szCs w:val="24"/>
                <w14:ligatures w14:val="standardContextual"/>
              </w:rPr>
            </w:pPr>
            <w:r>
              <w:rPr>
                <w:rFonts w:eastAsiaTheme="minorHAnsi" w:cstheme="minorBidi"/>
                <w:kern w:val="2"/>
                <w:szCs w:val="24"/>
                <w14:ligatures w14:val="standardContextual"/>
              </w:rPr>
              <w:t>XIII</w:t>
            </w:r>
          </w:p>
        </w:tc>
      </w:tr>
      <w:tr w:rsidR="00794C10" w14:paraId="34186A2B" w14:textId="77777777" w:rsidTr="00657617">
        <w:tc>
          <w:tcPr>
            <w:tcW w:w="817" w:type="dxa"/>
          </w:tcPr>
          <w:p w14:paraId="4F9F53A3" w14:textId="7CCB01A9" w:rsidR="00794C10" w:rsidRPr="000702B1" w:rsidRDefault="00794C10" w:rsidP="00794C10">
            <w:pPr>
              <w:pStyle w:val="TableC"/>
            </w:pPr>
            <w:r w:rsidRPr="000702B1">
              <w:t>SR1</w:t>
            </w:r>
            <w:r w:rsidR="00CE7814">
              <w:t>4</w:t>
            </w:r>
          </w:p>
        </w:tc>
        <w:tc>
          <w:tcPr>
            <w:tcW w:w="2030" w:type="dxa"/>
            <w:vAlign w:val="center"/>
          </w:tcPr>
          <w:p w14:paraId="2E586B35" w14:textId="7000D044" w:rsidR="00794C10" w:rsidRDefault="00794C10" w:rsidP="00657617">
            <w:pPr>
              <w:pStyle w:val="TableC"/>
              <w:jc w:val="left"/>
              <w:rPr>
                <w:rFonts w:eastAsiaTheme="minorHAnsi" w:cstheme="minorBidi"/>
                <w:kern w:val="2"/>
                <w:szCs w:val="24"/>
                <w14:ligatures w14:val="standardContextual"/>
              </w:rPr>
            </w:pPr>
            <w:r>
              <w:t>Low Noise Operation</w:t>
            </w:r>
          </w:p>
        </w:tc>
        <w:tc>
          <w:tcPr>
            <w:tcW w:w="4290" w:type="dxa"/>
          </w:tcPr>
          <w:p w14:paraId="1115A5AD" w14:textId="1EF29AEE" w:rsidR="00794C10" w:rsidRDefault="00794C10" w:rsidP="00657617">
            <w:pPr>
              <w:pStyle w:val="TableC"/>
              <w:jc w:val="left"/>
              <w:rPr>
                <w:rFonts w:eastAsiaTheme="minorHAnsi" w:cstheme="minorBidi"/>
                <w:kern w:val="2"/>
                <w:szCs w:val="24"/>
                <w14:ligatures w14:val="standardContextual"/>
              </w:rPr>
            </w:pPr>
            <w:r>
              <w:t xml:space="preserve">The unit must </w:t>
            </w:r>
            <w:r w:rsidR="00CE7814">
              <w:t>comply with Western Cape noise regulations.</w:t>
            </w:r>
          </w:p>
        </w:tc>
        <w:tc>
          <w:tcPr>
            <w:tcW w:w="1016" w:type="dxa"/>
          </w:tcPr>
          <w:p w14:paraId="06819406" w14:textId="412F37CB" w:rsidR="00794C10" w:rsidRDefault="000A09FE" w:rsidP="00794C10">
            <w:pPr>
              <w:pStyle w:val="Text1"/>
              <w:jc w:val="center"/>
              <w:rPr>
                <w:rFonts w:eastAsiaTheme="minorHAnsi" w:cstheme="minorBidi"/>
                <w:kern w:val="2"/>
                <w:szCs w:val="24"/>
                <w14:ligatures w14:val="standardContextual"/>
              </w:rPr>
            </w:pPr>
            <w:r>
              <w:rPr>
                <w:rFonts w:eastAsiaTheme="minorHAnsi" w:cstheme="minorBidi"/>
                <w:kern w:val="2"/>
                <w:szCs w:val="24"/>
                <w14:ligatures w14:val="standardContextual"/>
              </w:rPr>
              <w:t>XIV</w:t>
            </w:r>
          </w:p>
        </w:tc>
      </w:tr>
      <w:tr w:rsidR="00794C10" w14:paraId="263A331A" w14:textId="77777777" w:rsidTr="000A09FE">
        <w:tc>
          <w:tcPr>
            <w:tcW w:w="817" w:type="dxa"/>
          </w:tcPr>
          <w:p w14:paraId="0797AEEA" w14:textId="2E183BFC" w:rsidR="00794C10" w:rsidRPr="000A09FE" w:rsidRDefault="00794C10" w:rsidP="000A09FE">
            <w:pPr>
              <w:pStyle w:val="TableC"/>
            </w:pPr>
            <w:r w:rsidRPr="000A09FE">
              <w:t>SR1</w:t>
            </w:r>
            <w:r w:rsidR="00CE7814" w:rsidRPr="000A09FE">
              <w:t>5</w:t>
            </w:r>
          </w:p>
        </w:tc>
        <w:tc>
          <w:tcPr>
            <w:tcW w:w="2030" w:type="dxa"/>
          </w:tcPr>
          <w:p w14:paraId="611E0772" w14:textId="6A42A3AE" w:rsidR="00794C10" w:rsidRPr="000A09FE" w:rsidRDefault="00794C10" w:rsidP="000A09FE">
            <w:pPr>
              <w:pStyle w:val="TableC"/>
              <w:jc w:val="left"/>
              <w:rPr>
                <w:rFonts w:eastAsiaTheme="minorHAnsi"/>
              </w:rPr>
            </w:pPr>
            <w:r w:rsidRPr="000A09FE">
              <w:t>Environmental Consideration</w:t>
            </w:r>
          </w:p>
        </w:tc>
        <w:tc>
          <w:tcPr>
            <w:tcW w:w="4290" w:type="dxa"/>
          </w:tcPr>
          <w:p w14:paraId="58108258" w14:textId="46ED5293" w:rsidR="00794C10" w:rsidRPr="000A09FE" w:rsidRDefault="000A09FE" w:rsidP="000A09FE">
            <w:pPr>
              <w:pStyle w:val="TableC"/>
              <w:jc w:val="left"/>
              <w:rPr>
                <w:rFonts w:eastAsiaTheme="minorHAnsi"/>
              </w:rPr>
            </w:pPr>
            <w:r w:rsidRPr="000A09FE">
              <w:t>M</w:t>
            </w:r>
            <w:r w:rsidR="00794C10" w:rsidRPr="000A09FE">
              <w:t>inimise environmental impact through the selection of recyclable or sustainably sourced materials where possible.</w:t>
            </w:r>
          </w:p>
        </w:tc>
        <w:tc>
          <w:tcPr>
            <w:tcW w:w="1016" w:type="dxa"/>
          </w:tcPr>
          <w:p w14:paraId="0C655352" w14:textId="7B3C0FD7" w:rsidR="00794C10" w:rsidRDefault="000A09FE" w:rsidP="00794C10">
            <w:pPr>
              <w:pStyle w:val="Text1"/>
              <w:jc w:val="center"/>
              <w:rPr>
                <w:rFonts w:eastAsiaTheme="minorHAnsi" w:cstheme="minorBidi"/>
                <w:kern w:val="2"/>
                <w:szCs w:val="24"/>
                <w14:ligatures w14:val="standardContextual"/>
              </w:rPr>
            </w:pPr>
            <w:r>
              <w:rPr>
                <w:rFonts w:eastAsiaTheme="minorHAnsi" w:cstheme="minorBidi"/>
                <w:kern w:val="2"/>
                <w:szCs w:val="24"/>
                <w14:ligatures w14:val="standardContextual"/>
              </w:rPr>
              <w:t>XV</w:t>
            </w:r>
          </w:p>
        </w:tc>
      </w:tr>
    </w:tbl>
    <w:p w14:paraId="5E2C7985" w14:textId="77777777" w:rsidR="00747866" w:rsidRDefault="00747866" w:rsidP="00747866">
      <w:pPr>
        <w:pStyle w:val="Text1"/>
      </w:pPr>
    </w:p>
    <w:p w14:paraId="50574937" w14:textId="77777777" w:rsidR="00747866" w:rsidRDefault="00747866" w:rsidP="00747866">
      <w:pPr>
        <w:pStyle w:val="Text1"/>
      </w:pPr>
    </w:p>
    <w:p w14:paraId="137E49FE" w14:textId="08B5A49F" w:rsidR="00747866" w:rsidRDefault="00747866" w:rsidP="00747866">
      <w:pPr>
        <w:pStyle w:val="Heading2"/>
      </w:pPr>
      <w:bookmarkStart w:id="48" w:name="_Toc235561119"/>
      <w:r>
        <w:lastRenderedPageBreak/>
        <w:t>Functional Requirements</w:t>
      </w:r>
      <w:bookmarkEnd w:id="48"/>
    </w:p>
    <w:p w14:paraId="4B490732" w14:textId="522771CB" w:rsidR="00747866" w:rsidRDefault="00747866" w:rsidP="00747866">
      <w:pPr>
        <w:pStyle w:val="Text1"/>
        <w:rPr>
          <w:lang w:val="en-ZA"/>
        </w:rPr>
      </w:pPr>
      <w:r w:rsidRPr="00F43D13">
        <w:rPr>
          <w:lang w:val="en-ZA"/>
        </w:rPr>
        <w:t>The functional requirements presented in this section define the functions the system must perform in order to satisfy the stakeholder requirements outlined in the previous section. Each functional requirement is mapped to the corresponding stakeholder requirement</w:t>
      </w:r>
      <w:r w:rsidRPr="00747866">
        <w:rPr>
          <w:lang w:val="en-ZA"/>
        </w:rPr>
        <w:t xml:space="preserve"> </w:t>
      </w:r>
      <w:r w:rsidRPr="00F43D13">
        <w:rPr>
          <w:lang w:val="en-ZA"/>
        </w:rPr>
        <w:t>from which it is derived. The complete set of functional requirements is presented in Table 2.</w:t>
      </w:r>
    </w:p>
    <w:p w14:paraId="23F72853" w14:textId="4EE004BD" w:rsidR="00747866" w:rsidRDefault="00747866" w:rsidP="00747866">
      <w:pPr>
        <w:pStyle w:val="Caption"/>
        <w:keepNext/>
      </w:pPr>
      <w:bookmarkStart w:id="49" w:name="_Toc235561155"/>
      <w:r>
        <w:t xml:space="preserve">Table </w:t>
      </w:r>
      <w:r>
        <w:fldChar w:fldCharType="begin"/>
      </w:r>
      <w:r>
        <w:instrText xml:space="preserve"> SEQ Table \* ARABIC </w:instrText>
      </w:r>
      <w:r>
        <w:fldChar w:fldCharType="separate"/>
      </w:r>
      <w:r w:rsidR="00BA5447">
        <w:rPr>
          <w:noProof/>
        </w:rPr>
        <w:t>2</w:t>
      </w:r>
      <w:r>
        <w:fldChar w:fldCharType="end"/>
      </w:r>
      <w:r>
        <w:t>: Functional Requirements</w:t>
      </w:r>
      <w:bookmarkEnd w:id="49"/>
    </w:p>
    <w:tbl>
      <w:tblPr>
        <w:tblStyle w:val="TableGrid"/>
        <w:tblW w:w="0" w:type="auto"/>
        <w:tblLook w:val="04A0" w:firstRow="1" w:lastRow="0" w:firstColumn="1" w:lastColumn="0" w:noHBand="0" w:noVBand="1"/>
      </w:tblPr>
      <w:tblGrid>
        <w:gridCol w:w="820"/>
        <w:gridCol w:w="2038"/>
        <w:gridCol w:w="4054"/>
        <w:gridCol w:w="1241"/>
      </w:tblGrid>
      <w:tr w:rsidR="00747866" w14:paraId="3FC425C2" w14:textId="77777777" w:rsidTr="000B4159">
        <w:tc>
          <w:tcPr>
            <w:tcW w:w="820" w:type="dxa"/>
          </w:tcPr>
          <w:p w14:paraId="70CF62A8" w14:textId="0B136989" w:rsidR="00747866" w:rsidRDefault="009864F6" w:rsidP="000B4159">
            <w:pPr>
              <w:pStyle w:val="TableHeading"/>
            </w:pPr>
            <w:r>
              <w:rPr>
                <w:rFonts w:eastAsiaTheme="minorHAnsi"/>
              </w:rPr>
              <w:t>F</w:t>
            </w:r>
            <w:r w:rsidR="00747866">
              <w:rPr>
                <w:rFonts w:eastAsiaTheme="minorHAnsi"/>
              </w:rPr>
              <w:t>R</w:t>
            </w:r>
          </w:p>
        </w:tc>
        <w:tc>
          <w:tcPr>
            <w:tcW w:w="2038" w:type="dxa"/>
          </w:tcPr>
          <w:p w14:paraId="5F08C5BC" w14:textId="6454F610" w:rsidR="00747866" w:rsidRDefault="009864F6" w:rsidP="000B4159">
            <w:pPr>
              <w:pStyle w:val="TableHeading"/>
            </w:pPr>
            <w:r>
              <w:rPr>
                <w:rFonts w:eastAsiaTheme="minorHAnsi"/>
              </w:rPr>
              <w:t>Function</w:t>
            </w:r>
          </w:p>
        </w:tc>
        <w:tc>
          <w:tcPr>
            <w:tcW w:w="4054" w:type="dxa"/>
          </w:tcPr>
          <w:p w14:paraId="6E969D21" w14:textId="77777777" w:rsidR="00747866" w:rsidRDefault="00747866" w:rsidP="000B4159">
            <w:pPr>
              <w:pStyle w:val="TableHeading"/>
            </w:pPr>
            <w:r>
              <w:rPr>
                <w:rFonts w:eastAsiaTheme="minorHAnsi"/>
              </w:rPr>
              <w:t>Description</w:t>
            </w:r>
          </w:p>
        </w:tc>
        <w:tc>
          <w:tcPr>
            <w:tcW w:w="1241" w:type="dxa"/>
          </w:tcPr>
          <w:p w14:paraId="2316E10B" w14:textId="753A176B" w:rsidR="00747866" w:rsidRDefault="009864F6" w:rsidP="000B4159">
            <w:pPr>
              <w:pStyle w:val="TableHeading"/>
            </w:pPr>
            <w:r>
              <w:t>Derived From</w:t>
            </w:r>
          </w:p>
        </w:tc>
      </w:tr>
      <w:tr w:rsidR="00747866" w14:paraId="1720EFF1" w14:textId="77777777" w:rsidTr="000B4159">
        <w:tc>
          <w:tcPr>
            <w:tcW w:w="820" w:type="dxa"/>
          </w:tcPr>
          <w:p w14:paraId="62E9573F" w14:textId="6915634C" w:rsidR="00747866" w:rsidRDefault="009864F6" w:rsidP="000B4159">
            <w:pPr>
              <w:pStyle w:val="TableC"/>
            </w:pPr>
            <w:r>
              <w:t>F</w:t>
            </w:r>
            <w:r w:rsidR="00747866" w:rsidRPr="001A373D">
              <w:t>R01</w:t>
            </w:r>
          </w:p>
        </w:tc>
        <w:tc>
          <w:tcPr>
            <w:tcW w:w="2038" w:type="dxa"/>
          </w:tcPr>
          <w:p w14:paraId="2CC4E893" w14:textId="31A00628" w:rsidR="00747866" w:rsidRDefault="009864F6" w:rsidP="000B4159">
            <w:pPr>
              <w:pStyle w:val="TableC"/>
              <w:jc w:val="left"/>
            </w:pPr>
            <w:r w:rsidRPr="004E2C0A">
              <w:rPr>
                <w:rFonts w:eastAsia="Arial"/>
              </w:rPr>
              <w:t>Guard the rotating assembly</w:t>
            </w:r>
          </w:p>
        </w:tc>
        <w:tc>
          <w:tcPr>
            <w:tcW w:w="4054" w:type="dxa"/>
          </w:tcPr>
          <w:p w14:paraId="191B1D55" w14:textId="3F3879B6" w:rsidR="00747866" w:rsidRDefault="009864F6" w:rsidP="000B4159">
            <w:pPr>
              <w:pStyle w:val="TableC"/>
              <w:jc w:val="left"/>
            </w:pPr>
            <w:r w:rsidRPr="00D7404D">
              <w:rPr>
                <w:rFonts w:eastAsia="Arial"/>
              </w:rPr>
              <w:t xml:space="preserve">Physically enclose the </w:t>
            </w:r>
            <w:r>
              <w:rPr>
                <w:rFonts w:eastAsia="Arial"/>
              </w:rPr>
              <w:t>system</w:t>
            </w:r>
            <w:r w:rsidRPr="00D7404D">
              <w:rPr>
                <w:rFonts w:eastAsia="Arial"/>
              </w:rPr>
              <w:t xml:space="preserve"> to prevent contact during operation.</w:t>
            </w:r>
          </w:p>
        </w:tc>
        <w:tc>
          <w:tcPr>
            <w:tcW w:w="1241" w:type="dxa"/>
          </w:tcPr>
          <w:p w14:paraId="4040F5C2" w14:textId="3B14829C" w:rsidR="00747866" w:rsidRDefault="009864F6" w:rsidP="000B4159">
            <w:pPr>
              <w:pStyle w:val="TableC"/>
            </w:pPr>
            <w:r>
              <w:t>SR01</w:t>
            </w:r>
          </w:p>
        </w:tc>
      </w:tr>
      <w:tr w:rsidR="00747866" w14:paraId="39284AB8" w14:textId="77777777" w:rsidTr="000B4159">
        <w:tc>
          <w:tcPr>
            <w:tcW w:w="820" w:type="dxa"/>
          </w:tcPr>
          <w:p w14:paraId="65A1A992" w14:textId="3928DFEB" w:rsidR="00747866" w:rsidRDefault="009864F6" w:rsidP="000B4159">
            <w:pPr>
              <w:pStyle w:val="TableC"/>
            </w:pPr>
            <w:r>
              <w:t>F</w:t>
            </w:r>
            <w:r w:rsidR="00747866" w:rsidRPr="000702B1">
              <w:t>R02</w:t>
            </w:r>
          </w:p>
        </w:tc>
        <w:tc>
          <w:tcPr>
            <w:tcW w:w="2038" w:type="dxa"/>
          </w:tcPr>
          <w:p w14:paraId="05F328A6" w14:textId="3A85B336" w:rsidR="00747866" w:rsidRDefault="00053CB4" w:rsidP="000B4159">
            <w:pPr>
              <w:pStyle w:val="TableC"/>
              <w:jc w:val="left"/>
            </w:pPr>
            <w:r w:rsidRPr="004E2C0A">
              <w:rPr>
                <w:rFonts w:eastAsia="Arial"/>
              </w:rPr>
              <w:t>Detect faults and shut down</w:t>
            </w:r>
          </w:p>
        </w:tc>
        <w:tc>
          <w:tcPr>
            <w:tcW w:w="4054" w:type="dxa"/>
          </w:tcPr>
          <w:p w14:paraId="5C6B1D47" w14:textId="2A983D2B" w:rsidR="00747866" w:rsidRDefault="00053CB4" w:rsidP="000B4159">
            <w:pPr>
              <w:pStyle w:val="TableC"/>
              <w:jc w:val="left"/>
            </w:pPr>
            <w:r w:rsidRPr="00D7404D">
              <w:rPr>
                <w:rFonts w:eastAsia="Arial"/>
              </w:rPr>
              <w:t>Detect electrical or mechanical fault conditions and automatically bring the system to a safe stopped state.</w:t>
            </w:r>
          </w:p>
        </w:tc>
        <w:tc>
          <w:tcPr>
            <w:tcW w:w="1241" w:type="dxa"/>
          </w:tcPr>
          <w:p w14:paraId="1A0CC6EF" w14:textId="77777777" w:rsidR="00747866" w:rsidRDefault="00053CB4" w:rsidP="000B4159">
            <w:pPr>
              <w:pStyle w:val="TableC"/>
            </w:pPr>
            <w:r>
              <w:t>SR02</w:t>
            </w:r>
          </w:p>
          <w:p w14:paraId="144F16BF" w14:textId="2799D03F" w:rsidR="00170CC9" w:rsidRDefault="00170CC9" w:rsidP="000B4159">
            <w:pPr>
              <w:pStyle w:val="TableC"/>
            </w:pPr>
            <w:r>
              <w:t>SR04</w:t>
            </w:r>
          </w:p>
        </w:tc>
      </w:tr>
      <w:tr w:rsidR="00747866" w14:paraId="4585AF46" w14:textId="77777777" w:rsidTr="000B4159">
        <w:tc>
          <w:tcPr>
            <w:tcW w:w="820" w:type="dxa"/>
          </w:tcPr>
          <w:p w14:paraId="59C74A8F" w14:textId="0BEAF761" w:rsidR="00747866" w:rsidRDefault="009864F6" w:rsidP="000B4159">
            <w:pPr>
              <w:pStyle w:val="TableC"/>
            </w:pPr>
            <w:r>
              <w:t>F</w:t>
            </w:r>
            <w:r w:rsidR="00747866" w:rsidRPr="000702B1">
              <w:t>R03</w:t>
            </w:r>
          </w:p>
        </w:tc>
        <w:tc>
          <w:tcPr>
            <w:tcW w:w="2038" w:type="dxa"/>
          </w:tcPr>
          <w:p w14:paraId="4D84485C" w14:textId="1BCAD579" w:rsidR="00747866" w:rsidRDefault="00053CB4" w:rsidP="000B4159">
            <w:pPr>
              <w:pStyle w:val="TableC"/>
              <w:jc w:val="left"/>
            </w:pPr>
            <w:r w:rsidRPr="004E2C0A">
              <w:rPr>
                <w:rFonts w:eastAsia="Arial"/>
              </w:rPr>
              <w:t>Deliver power to the rotor</w:t>
            </w:r>
          </w:p>
        </w:tc>
        <w:tc>
          <w:tcPr>
            <w:tcW w:w="4054" w:type="dxa"/>
          </w:tcPr>
          <w:p w14:paraId="66D8C74A" w14:textId="65EF6A2E" w:rsidR="00747866" w:rsidRDefault="00053CB4" w:rsidP="000B4159">
            <w:pPr>
              <w:pStyle w:val="TableC"/>
              <w:jc w:val="left"/>
            </w:pPr>
            <w:r w:rsidRPr="00D7404D">
              <w:rPr>
                <w:rFonts w:eastAsia="Arial"/>
              </w:rPr>
              <w:t>Deliver power to the electronics mounted on the rotating assembly.</w:t>
            </w:r>
          </w:p>
        </w:tc>
        <w:tc>
          <w:tcPr>
            <w:tcW w:w="1241" w:type="dxa"/>
          </w:tcPr>
          <w:p w14:paraId="256241DE" w14:textId="77483CE2" w:rsidR="00747866" w:rsidRDefault="00EA0DD0" w:rsidP="000B4159">
            <w:pPr>
              <w:pStyle w:val="TableC"/>
            </w:pPr>
            <w:r>
              <w:t>SR</w:t>
            </w:r>
            <w:r w:rsidR="00DE0302">
              <w:t>02</w:t>
            </w:r>
          </w:p>
        </w:tc>
      </w:tr>
      <w:tr w:rsidR="00747866" w14:paraId="02B3B9FB" w14:textId="77777777" w:rsidTr="000B4159">
        <w:tc>
          <w:tcPr>
            <w:tcW w:w="820" w:type="dxa"/>
          </w:tcPr>
          <w:p w14:paraId="34A1F12A" w14:textId="1DE860D7" w:rsidR="00747866" w:rsidRDefault="009864F6" w:rsidP="000B4159">
            <w:pPr>
              <w:pStyle w:val="TableC"/>
            </w:pPr>
            <w:r>
              <w:t>F</w:t>
            </w:r>
            <w:r w:rsidR="00747866" w:rsidRPr="000702B1">
              <w:t>R04</w:t>
            </w:r>
          </w:p>
        </w:tc>
        <w:tc>
          <w:tcPr>
            <w:tcW w:w="2038" w:type="dxa"/>
          </w:tcPr>
          <w:p w14:paraId="43AD9ED7" w14:textId="63D2C621" w:rsidR="00747866" w:rsidRDefault="00053CB4" w:rsidP="000B4159">
            <w:pPr>
              <w:pStyle w:val="TableC"/>
              <w:jc w:val="left"/>
            </w:pPr>
            <w:r w:rsidRPr="004E2C0A">
              <w:rPr>
                <w:rFonts w:eastAsia="Arial"/>
              </w:rPr>
              <w:t>Rotate the LED arm</w:t>
            </w:r>
          </w:p>
        </w:tc>
        <w:tc>
          <w:tcPr>
            <w:tcW w:w="4054" w:type="dxa"/>
          </w:tcPr>
          <w:p w14:paraId="76B37BFD" w14:textId="1AC3D6B5" w:rsidR="00747866" w:rsidRDefault="00053CB4" w:rsidP="000B4159">
            <w:pPr>
              <w:pStyle w:val="TableC"/>
              <w:jc w:val="left"/>
            </w:pPr>
            <w:r w:rsidRPr="00D7404D">
              <w:rPr>
                <w:rFonts w:eastAsia="Arial"/>
              </w:rPr>
              <w:t>Rotate the LED arm to produce a</w:t>
            </w:r>
            <w:r w:rsidR="004745A6">
              <w:rPr>
                <w:rFonts w:eastAsia="Arial"/>
              </w:rPr>
              <w:t xml:space="preserve">n </w:t>
            </w:r>
            <w:r w:rsidRPr="00D7404D">
              <w:rPr>
                <w:rFonts w:eastAsia="Arial"/>
              </w:rPr>
              <w:t xml:space="preserve">image through the </w:t>
            </w:r>
            <w:r w:rsidR="004745A6">
              <w:rPr>
                <w:rFonts w:eastAsia="Arial"/>
              </w:rPr>
              <w:t>POV</w:t>
            </w:r>
            <w:r w:rsidRPr="00D7404D">
              <w:rPr>
                <w:rFonts w:eastAsia="Arial"/>
              </w:rPr>
              <w:t xml:space="preserve"> effect.</w:t>
            </w:r>
          </w:p>
        </w:tc>
        <w:tc>
          <w:tcPr>
            <w:tcW w:w="1241" w:type="dxa"/>
          </w:tcPr>
          <w:p w14:paraId="5EA8899A" w14:textId="679659B9" w:rsidR="00747866" w:rsidRDefault="00170CC9" w:rsidP="000B4159">
            <w:pPr>
              <w:pStyle w:val="TableC"/>
            </w:pPr>
            <w:r>
              <w:t>SR13</w:t>
            </w:r>
          </w:p>
        </w:tc>
      </w:tr>
      <w:tr w:rsidR="00053CB4" w14:paraId="1AA0FE09" w14:textId="77777777" w:rsidTr="000B4159">
        <w:tc>
          <w:tcPr>
            <w:tcW w:w="820" w:type="dxa"/>
          </w:tcPr>
          <w:p w14:paraId="1AAB26D2" w14:textId="0E6B30F2" w:rsidR="00053CB4" w:rsidRDefault="00053CB4" w:rsidP="000B4159">
            <w:pPr>
              <w:pStyle w:val="TableC"/>
            </w:pPr>
            <w:r>
              <w:t>FR05</w:t>
            </w:r>
          </w:p>
        </w:tc>
        <w:tc>
          <w:tcPr>
            <w:tcW w:w="2038" w:type="dxa"/>
          </w:tcPr>
          <w:p w14:paraId="32FCF472" w14:textId="725654F9" w:rsidR="00053CB4" w:rsidRPr="004E2C0A" w:rsidRDefault="00053CB4" w:rsidP="000B4159">
            <w:pPr>
              <w:pStyle w:val="TableC"/>
              <w:jc w:val="left"/>
              <w:rPr>
                <w:rFonts w:eastAsia="Arial"/>
              </w:rPr>
            </w:pPr>
            <w:r w:rsidRPr="004E2C0A">
              <w:rPr>
                <w:rFonts w:eastAsia="Arial"/>
              </w:rPr>
              <w:t xml:space="preserve">Provide a </w:t>
            </w:r>
            <w:r>
              <w:rPr>
                <w:rFonts w:eastAsia="Arial"/>
              </w:rPr>
              <w:t>user</w:t>
            </w:r>
            <w:r w:rsidRPr="004E2C0A">
              <w:rPr>
                <w:rFonts w:eastAsia="Arial"/>
              </w:rPr>
              <w:t xml:space="preserve"> interface</w:t>
            </w:r>
          </w:p>
        </w:tc>
        <w:tc>
          <w:tcPr>
            <w:tcW w:w="4054" w:type="dxa"/>
          </w:tcPr>
          <w:p w14:paraId="2D3A8F0F" w14:textId="25C4FCBA" w:rsidR="00053CB4" w:rsidRPr="00D7404D" w:rsidRDefault="004745A6" w:rsidP="000B4159">
            <w:pPr>
              <w:pStyle w:val="TableC"/>
              <w:jc w:val="left"/>
              <w:rPr>
                <w:rFonts w:eastAsia="Arial"/>
              </w:rPr>
            </w:pPr>
            <w:r w:rsidRPr="00D7404D">
              <w:rPr>
                <w:rFonts w:eastAsia="Arial"/>
              </w:rPr>
              <w:t>Provide a user interface accessible from any common device without requiring software installation.</w:t>
            </w:r>
          </w:p>
        </w:tc>
        <w:tc>
          <w:tcPr>
            <w:tcW w:w="1241" w:type="dxa"/>
          </w:tcPr>
          <w:p w14:paraId="30E8B3F7" w14:textId="77777777" w:rsidR="00053CB4" w:rsidRDefault="00170CC9" w:rsidP="000B4159">
            <w:pPr>
              <w:pStyle w:val="TableC"/>
            </w:pPr>
            <w:r>
              <w:t>SR10</w:t>
            </w:r>
          </w:p>
          <w:p w14:paraId="3A8EFD87" w14:textId="2D6742EB" w:rsidR="00170CC9" w:rsidRDefault="00170CC9" w:rsidP="000B4159">
            <w:pPr>
              <w:pStyle w:val="TableC"/>
            </w:pPr>
            <w:r>
              <w:t>SR1</w:t>
            </w:r>
            <w:r w:rsidR="00DE0302">
              <w:t>2</w:t>
            </w:r>
          </w:p>
        </w:tc>
      </w:tr>
      <w:tr w:rsidR="00053CB4" w14:paraId="78DFFD01" w14:textId="77777777" w:rsidTr="000B4159">
        <w:tc>
          <w:tcPr>
            <w:tcW w:w="820" w:type="dxa"/>
          </w:tcPr>
          <w:p w14:paraId="21844DFC" w14:textId="6F86942C" w:rsidR="00053CB4" w:rsidRDefault="00053CB4" w:rsidP="000B4159">
            <w:pPr>
              <w:pStyle w:val="TableC"/>
            </w:pPr>
            <w:r>
              <w:t>FR06</w:t>
            </w:r>
          </w:p>
        </w:tc>
        <w:tc>
          <w:tcPr>
            <w:tcW w:w="2038" w:type="dxa"/>
          </w:tcPr>
          <w:p w14:paraId="6BB07078" w14:textId="0AB4965C" w:rsidR="00053CB4" w:rsidRPr="004E2C0A" w:rsidRDefault="00053CB4" w:rsidP="000B4159">
            <w:pPr>
              <w:pStyle w:val="TableC"/>
              <w:jc w:val="left"/>
              <w:rPr>
                <w:rFonts w:eastAsia="Arial"/>
              </w:rPr>
            </w:pPr>
            <w:r w:rsidRPr="004E2C0A">
              <w:rPr>
                <w:rFonts w:eastAsia="Arial"/>
              </w:rPr>
              <w:t>Provide remote fan control</w:t>
            </w:r>
          </w:p>
        </w:tc>
        <w:tc>
          <w:tcPr>
            <w:tcW w:w="4054" w:type="dxa"/>
          </w:tcPr>
          <w:p w14:paraId="6AD7A713" w14:textId="7017D329" w:rsidR="00053CB4" w:rsidRPr="00D7404D" w:rsidRDefault="004745A6" w:rsidP="000B4159">
            <w:pPr>
              <w:pStyle w:val="TableC"/>
              <w:jc w:val="left"/>
              <w:rPr>
                <w:rFonts w:eastAsia="Arial"/>
              </w:rPr>
            </w:pPr>
            <w:r w:rsidRPr="00D7404D">
              <w:rPr>
                <w:rFonts w:eastAsia="Arial"/>
              </w:rPr>
              <w:t>Allow the user to start, stop and adjust operating parameters of the fan display remotely.</w:t>
            </w:r>
          </w:p>
        </w:tc>
        <w:tc>
          <w:tcPr>
            <w:tcW w:w="1241" w:type="dxa"/>
          </w:tcPr>
          <w:p w14:paraId="6E316AED" w14:textId="2650904A" w:rsidR="00053CB4" w:rsidRDefault="00170CC9" w:rsidP="000B4159">
            <w:pPr>
              <w:pStyle w:val="TableC"/>
            </w:pPr>
            <w:r>
              <w:t>SR11</w:t>
            </w:r>
          </w:p>
        </w:tc>
      </w:tr>
      <w:tr w:rsidR="00053CB4" w14:paraId="71102DDB" w14:textId="77777777" w:rsidTr="000B4159">
        <w:tc>
          <w:tcPr>
            <w:tcW w:w="820" w:type="dxa"/>
          </w:tcPr>
          <w:p w14:paraId="1722D535" w14:textId="627EA978" w:rsidR="00053CB4" w:rsidRDefault="00053CB4" w:rsidP="000B4159">
            <w:pPr>
              <w:pStyle w:val="TableC"/>
            </w:pPr>
            <w:r>
              <w:t>FR07</w:t>
            </w:r>
          </w:p>
        </w:tc>
        <w:tc>
          <w:tcPr>
            <w:tcW w:w="2038" w:type="dxa"/>
          </w:tcPr>
          <w:p w14:paraId="2E5A10AC" w14:textId="59750826" w:rsidR="00053CB4" w:rsidRPr="004E2C0A" w:rsidRDefault="00053CB4" w:rsidP="000B4159">
            <w:pPr>
              <w:pStyle w:val="TableC"/>
              <w:jc w:val="left"/>
              <w:rPr>
                <w:rFonts w:eastAsia="Arial"/>
              </w:rPr>
            </w:pPr>
            <w:r w:rsidRPr="004E2C0A">
              <w:rPr>
                <w:rFonts w:eastAsia="Arial"/>
              </w:rPr>
              <w:t>Accept user content uploads</w:t>
            </w:r>
          </w:p>
        </w:tc>
        <w:tc>
          <w:tcPr>
            <w:tcW w:w="4054" w:type="dxa"/>
          </w:tcPr>
          <w:p w14:paraId="503E55B9" w14:textId="02594C4D" w:rsidR="00053CB4" w:rsidRPr="00D7404D" w:rsidRDefault="004745A6" w:rsidP="000B4159">
            <w:pPr>
              <w:pStyle w:val="TableC"/>
              <w:jc w:val="left"/>
              <w:rPr>
                <w:rFonts w:eastAsia="Arial"/>
              </w:rPr>
            </w:pPr>
            <w:r w:rsidRPr="00D7404D">
              <w:rPr>
                <w:rFonts w:eastAsia="Arial"/>
              </w:rPr>
              <w:t xml:space="preserve">Accept </w:t>
            </w:r>
            <w:r>
              <w:rPr>
                <w:rFonts w:eastAsia="Arial"/>
              </w:rPr>
              <w:t xml:space="preserve">and process </w:t>
            </w:r>
            <w:r w:rsidRPr="00D7404D">
              <w:rPr>
                <w:rFonts w:eastAsia="Arial"/>
              </w:rPr>
              <w:t xml:space="preserve">user-uploaded images and animations via the </w:t>
            </w:r>
            <w:r>
              <w:rPr>
                <w:rFonts w:eastAsia="Arial"/>
              </w:rPr>
              <w:t>user</w:t>
            </w:r>
            <w:r w:rsidRPr="00D7404D">
              <w:rPr>
                <w:rFonts w:eastAsia="Arial"/>
              </w:rPr>
              <w:t xml:space="preserve"> interface</w:t>
            </w:r>
            <w:r>
              <w:rPr>
                <w:rFonts w:eastAsia="Arial"/>
              </w:rPr>
              <w:t>.</w:t>
            </w:r>
          </w:p>
        </w:tc>
        <w:tc>
          <w:tcPr>
            <w:tcW w:w="1241" w:type="dxa"/>
          </w:tcPr>
          <w:p w14:paraId="026B7FBD" w14:textId="4108F1AD" w:rsidR="00053CB4" w:rsidRDefault="00170CC9" w:rsidP="000B4159">
            <w:pPr>
              <w:pStyle w:val="TableC"/>
            </w:pPr>
            <w:r>
              <w:t>SR10</w:t>
            </w:r>
          </w:p>
        </w:tc>
      </w:tr>
      <w:tr w:rsidR="00053CB4" w14:paraId="7DCED5B8" w14:textId="77777777" w:rsidTr="000B4159">
        <w:tc>
          <w:tcPr>
            <w:tcW w:w="820" w:type="dxa"/>
          </w:tcPr>
          <w:p w14:paraId="57A2B427" w14:textId="4BBBDB08" w:rsidR="00053CB4" w:rsidRDefault="00053CB4" w:rsidP="000B4159">
            <w:pPr>
              <w:pStyle w:val="TableC"/>
            </w:pPr>
            <w:r>
              <w:t>FR08</w:t>
            </w:r>
          </w:p>
        </w:tc>
        <w:tc>
          <w:tcPr>
            <w:tcW w:w="2038" w:type="dxa"/>
          </w:tcPr>
          <w:p w14:paraId="17E60FF1" w14:textId="5E9A4E27" w:rsidR="00053CB4" w:rsidRPr="004E2C0A" w:rsidRDefault="00053CB4" w:rsidP="000B4159">
            <w:pPr>
              <w:pStyle w:val="TableC"/>
              <w:jc w:val="left"/>
              <w:rPr>
                <w:rFonts w:eastAsia="Arial"/>
              </w:rPr>
            </w:pPr>
            <w:r w:rsidRPr="004E2C0A">
              <w:rPr>
                <w:rFonts w:eastAsia="Arial"/>
              </w:rPr>
              <w:t>Convert images to polar format</w:t>
            </w:r>
          </w:p>
        </w:tc>
        <w:tc>
          <w:tcPr>
            <w:tcW w:w="4054" w:type="dxa"/>
          </w:tcPr>
          <w:p w14:paraId="6FFE5DE0" w14:textId="5F339A44" w:rsidR="00053CB4" w:rsidRPr="00D7404D" w:rsidRDefault="004745A6" w:rsidP="000B4159">
            <w:pPr>
              <w:pStyle w:val="TableC"/>
              <w:jc w:val="left"/>
              <w:rPr>
                <w:rFonts w:eastAsia="Arial"/>
              </w:rPr>
            </w:pPr>
            <w:r w:rsidRPr="00D7404D">
              <w:rPr>
                <w:rFonts w:eastAsia="Arial"/>
              </w:rPr>
              <w:t xml:space="preserve">Convert </w:t>
            </w:r>
            <w:r>
              <w:rPr>
                <w:rFonts w:eastAsia="Arial"/>
              </w:rPr>
              <w:t>the</w:t>
            </w:r>
            <w:r w:rsidRPr="00D7404D">
              <w:rPr>
                <w:rFonts w:eastAsia="Arial"/>
              </w:rPr>
              <w:t xml:space="preserve"> image into a polar LED column map that can be output</w:t>
            </w:r>
            <w:r>
              <w:rPr>
                <w:rFonts w:eastAsia="Arial"/>
              </w:rPr>
              <w:t>ted</w:t>
            </w:r>
            <w:r w:rsidRPr="00D7404D">
              <w:rPr>
                <w:rFonts w:eastAsia="Arial"/>
              </w:rPr>
              <w:t xml:space="preserve"> in synchronisation with the rotor angular position to produce the display image.</w:t>
            </w:r>
          </w:p>
        </w:tc>
        <w:tc>
          <w:tcPr>
            <w:tcW w:w="1241" w:type="dxa"/>
          </w:tcPr>
          <w:p w14:paraId="7F9D97D9" w14:textId="77777777" w:rsidR="00053CB4" w:rsidRDefault="00170CC9" w:rsidP="000B4159">
            <w:pPr>
              <w:pStyle w:val="TableC"/>
            </w:pPr>
            <w:r>
              <w:t>SR10</w:t>
            </w:r>
          </w:p>
          <w:p w14:paraId="0C64459A" w14:textId="6509C162" w:rsidR="00170CC9" w:rsidRDefault="00170CC9" w:rsidP="000B4159">
            <w:pPr>
              <w:pStyle w:val="TableC"/>
            </w:pPr>
            <w:r>
              <w:t>SR03</w:t>
            </w:r>
          </w:p>
        </w:tc>
      </w:tr>
    </w:tbl>
    <w:p w14:paraId="70470D1F" w14:textId="77777777" w:rsidR="00747866" w:rsidRDefault="00747866" w:rsidP="00747866">
      <w:pPr>
        <w:pStyle w:val="Text1"/>
        <w:rPr>
          <w:lang w:val="en-ZA"/>
        </w:rPr>
      </w:pPr>
    </w:p>
    <w:tbl>
      <w:tblPr>
        <w:tblStyle w:val="TableGrid"/>
        <w:tblW w:w="0" w:type="auto"/>
        <w:tblLook w:val="04A0" w:firstRow="1" w:lastRow="0" w:firstColumn="1" w:lastColumn="0" w:noHBand="0" w:noVBand="1"/>
      </w:tblPr>
      <w:tblGrid>
        <w:gridCol w:w="820"/>
        <w:gridCol w:w="2038"/>
        <w:gridCol w:w="4054"/>
        <w:gridCol w:w="1241"/>
      </w:tblGrid>
      <w:tr w:rsidR="004745A6" w14:paraId="19A18832" w14:textId="77777777" w:rsidTr="000B4159">
        <w:tc>
          <w:tcPr>
            <w:tcW w:w="820" w:type="dxa"/>
          </w:tcPr>
          <w:p w14:paraId="7D4A38BD" w14:textId="77777777" w:rsidR="004745A6" w:rsidRDefault="004745A6" w:rsidP="000B4159">
            <w:pPr>
              <w:pStyle w:val="TableHeading"/>
            </w:pPr>
            <w:r>
              <w:rPr>
                <w:rFonts w:eastAsiaTheme="minorHAnsi"/>
              </w:rPr>
              <w:lastRenderedPageBreak/>
              <w:t>FR</w:t>
            </w:r>
          </w:p>
        </w:tc>
        <w:tc>
          <w:tcPr>
            <w:tcW w:w="2038" w:type="dxa"/>
          </w:tcPr>
          <w:p w14:paraId="236F94D6" w14:textId="77777777" w:rsidR="004745A6" w:rsidRDefault="004745A6" w:rsidP="000B4159">
            <w:pPr>
              <w:pStyle w:val="TableHeading"/>
            </w:pPr>
            <w:r>
              <w:rPr>
                <w:rFonts w:eastAsiaTheme="minorHAnsi"/>
              </w:rPr>
              <w:t>Function</w:t>
            </w:r>
          </w:p>
        </w:tc>
        <w:tc>
          <w:tcPr>
            <w:tcW w:w="4054" w:type="dxa"/>
          </w:tcPr>
          <w:p w14:paraId="0AAD980F" w14:textId="77777777" w:rsidR="004745A6" w:rsidRDefault="004745A6" w:rsidP="000B4159">
            <w:pPr>
              <w:pStyle w:val="TableHeading"/>
            </w:pPr>
            <w:r>
              <w:rPr>
                <w:rFonts w:eastAsiaTheme="minorHAnsi"/>
              </w:rPr>
              <w:t>Description</w:t>
            </w:r>
          </w:p>
        </w:tc>
        <w:tc>
          <w:tcPr>
            <w:tcW w:w="1241" w:type="dxa"/>
          </w:tcPr>
          <w:p w14:paraId="40AF2169" w14:textId="77777777" w:rsidR="004745A6" w:rsidRDefault="004745A6" w:rsidP="000B4159">
            <w:pPr>
              <w:pStyle w:val="TableHeading"/>
            </w:pPr>
            <w:r>
              <w:t>Derived From</w:t>
            </w:r>
          </w:p>
        </w:tc>
      </w:tr>
      <w:tr w:rsidR="004745A6" w14:paraId="69A475C6" w14:textId="77777777" w:rsidTr="000B4159">
        <w:tc>
          <w:tcPr>
            <w:tcW w:w="820" w:type="dxa"/>
          </w:tcPr>
          <w:p w14:paraId="64F2B1D7" w14:textId="1F7A5F97" w:rsidR="004745A6" w:rsidRDefault="004745A6" w:rsidP="000B4159">
            <w:pPr>
              <w:pStyle w:val="TableC"/>
            </w:pPr>
            <w:r>
              <w:t>F</w:t>
            </w:r>
            <w:r w:rsidRPr="001A373D">
              <w:t>R0</w:t>
            </w:r>
            <w:r>
              <w:t>9</w:t>
            </w:r>
          </w:p>
        </w:tc>
        <w:tc>
          <w:tcPr>
            <w:tcW w:w="2038" w:type="dxa"/>
          </w:tcPr>
          <w:p w14:paraId="4D9D707A" w14:textId="568B573D" w:rsidR="004745A6" w:rsidRDefault="004745A6" w:rsidP="000B4159">
            <w:pPr>
              <w:pStyle w:val="TableC"/>
              <w:jc w:val="left"/>
            </w:pPr>
            <w:r w:rsidRPr="004E2C0A">
              <w:rPr>
                <w:rFonts w:eastAsia="Arial"/>
              </w:rPr>
              <w:t>Drive addressable RGB LEDs</w:t>
            </w:r>
          </w:p>
        </w:tc>
        <w:tc>
          <w:tcPr>
            <w:tcW w:w="4054" w:type="dxa"/>
          </w:tcPr>
          <w:p w14:paraId="2BF0DD53" w14:textId="7BB00583" w:rsidR="004745A6" w:rsidRDefault="004745A6" w:rsidP="000B4159">
            <w:pPr>
              <w:pStyle w:val="TableC"/>
              <w:jc w:val="left"/>
            </w:pPr>
            <w:r w:rsidRPr="00D7404D">
              <w:rPr>
                <w:rFonts w:eastAsia="Arial"/>
              </w:rPr>
              <w:t>Drive a strip of individually addressable full-colour RGB LEDs mounted on the rotating arm.</w:t>
            </w:r>
          </w:p>
        </w:tc>
        <w:tc>
          <w:tcPr>
            <w:tcW w:w="1241" w:type="dxa"/>
          </w:tcPr>
          <w:p w14:paraId="52678D4C" w14:textId="43CB35F3" w:rsidR="004745A6" w:rsidRDefault="004745A6" w:rsidP="000B4159">
            <w:pPr>
              <w:pStyle w:val="TableC"/>
            </w:pPr>
            <w:r>
              <w:t>SR</w:t>
            </w:r>
            <w:r w:rsidR="00170CC9">
              <w:t>05</w:t>
            </w:r>
          </w:p>
        </w:tc>
      </w:tr>
      <w:tr w:rsidR="004745A6" w14:paraId="1B2E972F" w14:textId="77777777" w:rsidTr="000B4159">
        <w:tc>
          <w:tcPr>
            <w:tcW w:w="820" w:type="dxa"/>
          </w:tcPr>
          <w:p w14:paraId="65470C9C" w14:textId="0CDE84D1" w:rsidR="004745A6" w:rsidRDefault="004745A6" w:rsidP="000B4159">
            <w:pPr>
              <w:pStyle w:val="TableC"/>
            </w:pPr>
            <w:r>
              <w:t>F</w:t>
            </w:r>
            <w:r w:rsidRPr="000702B1">
              <w:t>R</w:t>
            </w:r>
            <w:r>
              <w:t>10</w:t>
            </w:r>
          </w:p>
        </w:tc>
        <w:tc>
          <w:tcPr>
            <w:tcW w:w="2038" w:type="dxa"/>
          </w:tcPr>
          <w:p w14:paraId="71BBBB26" w14:textId="0B41C519" w:rsidR="004745A6" w:rsidRDefault="004745A6" w:rsidP="000B4159">
            <w:pPr>
              <w:pStyle w:val="TableC"/>
              <w:jc w:val="left"/>
            </w:pPr>
            <w:r w:rsidRPr="004E2C0A">
              <w:rPr>
                <w:rFonts w:eastAsia="Arial"/>
              </w:rPr>
              <w:t>Sense rotor angular position</w:t>
            </w:r>
          </w:p>
        </w:tc>
        <w:tc>
          <w:tcPr>
            <w:tcW w:w="4054" w:type="dxa"/>
          </w:tcPr>
          <w:p w14:paraId="4A079205" w14:textId="2AD07963" w:rsidR="004745A6" w:rsidRDefault="004745A6" w:rsidP="000B4159">
            <w:pPr>
              <w:pStyle w:val="TableC"/>
              <w:jc w:val="left"/>
            </w:pPr>
            <w:r w:rsidRPr="00D7404D">
              <w:rPr>
                <w:rFonts w:eastAsia="Arial"/>
              </w:rPr>
              <w:t>Sense the angular position of the rotor in real time.</w:t>
            </w:r>
          </w:p>
        </w:tc>
        <w:tc>
          <w:tcPr>
            <w:tcW w:w="1241" w:type="dxa"/>
          </w:tcPr>
          <w:p w14:paraId="1F79B557" w14:textId="2A01A8B1" w:rsidR="004745A6" w:rsidRDefault="004745A6" w:rsidP="000B4159">
            <w:pPr>
              <w:pStyle w:val="TableC"/>
            </w:pPr>
            <w:r>
              <w:t>SR</w:t>
            </w:r>
            <w:r w:rsidR="00170CC9">
              <w:t>03</w:t>
            </w:r>
          </w:p>
        </w:tc>
      </w:tr>
      <w:tr w:rsidR="004745A6" w14:paraId="7115A81A" w14:textId="77777777" w:rsidTr="000B4159">
        <w:tc>
          <w:tcPr>
            <w:tcW w:w="820" w:type="dxa"/>
          </w:tcPr>
          <w:p w14:paraId="656AB1FA" w14:textId="00752082" w:rsidR="004745A6" w:rsidRDefault="004745A6" w:rsidP="000B4159">
            <w:pPr>
              <w:pStyle w:val="TableC"/>
            </w:pPr>
            <w:r>
              <w:t>F</w:t>
            </w:r>
            <w:r w:rsidRPr="000702B1">
              <w:t>R</w:t>
            </w:r>
            <w:r>
              <w:t>11</w:t>
            </w:r>
          </w:p>
        </w:tc>
        <w:tc>
          <w:tcPr>
            <w:tcW w:w="2038" w:type="dxa"/>
          </w:tcPr>
          <w:p w14:paraId="493A9DBC" w14:textId="3D75926B" w:rsidR="004745A6" w:rsidRDefault="004745A6" w:rsidP="000B4159">
            <w:pPr>
              <w:pStyle w:val="TableC"/>
              <w:jc w:val="left"/>
            </w:pPr>
            <w:r w:rsidRPr="004E2C0A">
              <w:rPr>
                <w:rFonts w:eastAsia="Arial"/>
              </w:rPr>
              <w:t>Incorporate 3D-printed parts</w:t>
            </w:r>
          </w:p>
        </w:tc>
        <w:tc>
          <w:tcPr>
            <w:tcW w:w="4054" w:type="dxa"/>
          </w:tcPr>
          <w:p w14:paraId="68C20DEF" w14:textId="3E88BB5F" w:rsidR="004745A6" w:rsidRDefault="004745A6" w:rsidP="000B4159">
            <w:pPr>
              <w:pStyle w:val="TableC"/>
              <w:jc w:val="left"/>
            </w:pPr>
            <w:r w:rsidRPr="00D7404D">
              <w:rPr>
                <w:rFonts w:eastAsia="Arial"/>
              </w:rPr>
              <w:t>Incorporate additively manufactured components in</w:t>
            </w:r>
            <w:r w:rsidR="00170CC9">
              <w:rPr>
                <w:rFonts w:eastAsia="Arial"/>
              </w:rPr>
              <w:t>to the system design</w:t>
            </w:r>
            <w:r>
              <w:t>.</w:t>
            </w:r>
          </w:p>
        </w:tc>
        <w:tc>
          <w:tcPr>
            <w:tcW w:w="1241" w:type="dxa"/>
          </w:tcPr>
          <w:p w14:paraId="779D8574" w14:textId="1E80680B" w:rsidR="004745A6" w:rsidRDefault="00170CC9" w:rsidP="000B4159">
            <w:pPr>
              <w:pStyle w:val="TableC"/>
            </w:pPr>
            <w:r>
              <w:t>SR07</w:t>
            </w:r>
          </w:p>
        </w:tc>
      </w:tr>
      <w:tr w:rsidR="004745A6" w14:paraId="59F99127" w14:textId="77777777" w:rsidTr="004745A6">
        <w:tc>
          <w:tcPr>
            <w:tcW w:w="820" w:type="dxa"/>
          </w:tcPr>
          <w:p w14:paraId="66DEDC1D" w14:textId="25D8B3FA" w:rsidR="004745A6" w:rsidRDefault="004745A6" w:rsidP="004745A6">
            <w:pPr>
              <w:pStyle w:val="TableC"/>
            </w:pPr>
            <w:r>
              <w:t>F</w:t>
            </w:r>
            <w:r w:rsidRPr="000702B1">
              <w:t>R</w:t>
            </w:r>
            <w:r>
              <w:t>12</w:t>
            </w:r>
          </w:p>
        </w:tc>
        <w:tc>
          <w:tcPr>
            <w:tcW w:w="2038" w:type="dxa"/>
          </w:tcPr>
          <w:p w14:paraId="0EAF2951" w14:textId="22856554" w:rsidR="004745A6" w:rsidRPr="004745A6" w:rsidRDefault="004745A6" w:rsidP="004745A6">
            <w:pPr>
              <w:pStyle w:val="TableC"/>
              <w:jc w:val="left"/>
            </w:pPr>
            <w:r w:rsidRPr="004745A6">
              <w:rPr>
                <w:rFonts w:eastAsia="Arial"/>
              </w:rPr>
              <w:t>Use custom firmware and software</w:t>
            </w:r>
          </w:p>
        </w:tc>
        <w:tc>
          <w:tcPr>
            <w:tcW w:w="4054" w:type="dxa"/>
          </w:tcPr>
          <w:p w14:paraId="70D0C7AA" w14:textId="08735047" w:rsidR="004745A6" w:rsidRDefault="004745A6" w:rsidP="004745A6">
            <w:pPr>
              <w:pStyle w:val="TableC"/>
              <w:jc w:val="left"/>
            </w:pPr>
            <w:r w:rsidRPr="00D7404D">
              <w:rPr>
                <w:rFonts w:eastAsia="Arial"/>
              </w:rPr>
              <w:t>Execute display driving, position handling and motor control functions through custom-developed software with no pre-built libraries.</w:t>
            </w:r>
          </w:p>
        </w:tc>
        <w:tc>
          <w:tcPr>
            <w:tcW w:w="1241" w:type="dxa"/>
          </w:tcPr>
          <w:p w14:paraId="2217168F" w14:textId="77777777" w:rsidR="004745A6" w:rsidRDefault="00170CC9" w:rsidP="004745A6">
            <w:pPr>
              <w:pStyle w:val="TableC"/>
            </w:pPr>
            <w:r>
              <w:t>SR08</w:t>
            </w:r>
          </w:p>
          <w:p w14:paraId="1488AA4A" w14:textId="34DFD57E" w:rsidR="00CA758A" w:rsidRDefault="00CA758A" w:rsidP="00CA758A">
            <w:pPr>
              <w:pStyle w:val="TableC"/>
            </w:pPr>
            <w:r>
              <w:t>SR03</w:t>
            </w:r>
          </w:p>
        </w:tc>
      </w:tr>
      <w:tr w:rsidR="004745A6" w14:paraId="488F3030" w14:textId="77777777" w:rsidTr="000B4159">
        <w:tc>
          <w:tcPr>
            <w:tcW w:w="820" w:type="dxa"/>
          </w:tcPr>
          <w:p w14:paraId="56426ED1" w14:textId="7CC0B9D8" w:rsidR="004745A6" w:rsidRDefault="004745A6" w:rsidP="004745A6">
            <w:pPr>
              <w:pStyle w:val="TableC"/>
            </w:pPr>
            <w:r>
              <w:t>FR13</w:t>
            </w:r>
          </w:p>
        </w:tc>
        <w:tc>
          <w:tcPr>
            <w:tcW w:w="2038" w:type="dxa"/>
          </w:tcPr>
          <w:p w14:paraId="4DA2261C" w14:textId="12B22D5C" w:rsidR="004745A6" w:rsidRPr="004E2C0A" w:rsidRDefault="004745A6" w:rsidP="004745A6">
            <w:pPr>
              <w:pStyle w:val="TableC"/>
              <w:jc w:val="left"/>
              <w:rPr>
                <w:rFonts w:eastAsia="Arial"/>
              </w:rPr>
            </w:pPr>
            <w:r w:rsidRPr="004E2C0A">
              <w:rPr>
                <w:rFonts w:eastAsia="Arial"/>
              </w:rPr>
              <w:t>Play back animations</w:t>
            </w:r>
          </w:p>
        </w:tc>
        <w:tc>
          <w:tcPr>
            <w:tcW w:w="4054" w:type="dxa"/>
          </w:tcPr>
          <w:p w14:paraId="609CE65F" w14:textId="4E896ED3" w:rsidR="004745A6" w:rsidRPr="00D7404D" w:rsidRDefault="004745A6" w:rsidP="004745A6">
            <w:pPr>
              <w:pStyle w:val="TableC"/>
              <w:jc w:val="left"/>
              <w:rPr>
                <w:rFonts w:eastAsia="Arial"/>
              </w:rPr>
            </w:pPr>
            <w:r w:rsidRPr="00D7404D">
              <w:rPr>
                <w:rFonts w:eastAsia="Arial"/>
              </w:rPr>
              <w:t>Support frame-based animation playback on the display to produce</w:t>
            </w:r>
            <w:r>
              <w:rPr>
                <w:rFonts w:eastAsia="Arial"/>
              </w:rPr>
              <w:t xml:space="preserve"> </w:t>
            </w:r>
            <w:r w:rsidRPr="00D7404D">
              <w:rPr>
                <w:rFonts w:eastAsia="Arial"/>
              </w:rPr>
              <w:t xml:space="preserve">moving </w:t>
            </w:r>
            <w:r>
              <w:rPr>
                <w:rFonts w:eastAsia="Arial"/>
              </w:rPr>
              <w:t xml:space="preserve">dynamic </w:t>
            </w:r>
            <w:r w:rsidRPr="00D7404D">
              <w:rPr>
                <w:rFonts w:eastAsia="Arial"/>
              </w:rPr>
              <w:t>scenes</w:t>
            </w:r>
            <w:r>
              <w:rPr>
                <w:rFonts w:eastAsia="Arial"/>
              </w:rPr>
              <w:t>.</w:t>
            </w:r>
          </w:p>
        </w:tc>
        <w:tc>
          <w:tcPr>
            <w:tcW w:w="1241" w:type="dxa"/>
          </w:tcPr>
          <w:p w14:paraId="7C6E3485" w14:textId="77777777" w:rsidR="004745A6" w:rsidRDefault="00170CC9" w:rsidP="004745A6">
            <w:pPr>
              <w:pStyle w:val="TableC"/>
            </w:pPr>
            <w:r>
              <w:t>SR03</w:t>
            </w:r>
          </w:p>
          <w:p w14:paraId="7E3EC16B" w14:textId="32C3E9B6" w:rsidR="00170CC9" w:rsidRDefault="00170CC9" w:rsidP="004745A6">
            <w:pPr>
              <w:pStyle w:val="TableC"/>
            </w:pPr>
            <w:r>
              <w:t>SR13</w:t>
            </w:r>
          </w:p>
        </w:tc>
      </w:tr>
      <w:tr w:rsidR="004745A6" w14:paraId="18F3FFA6" w14:textId="77777777" w:rsidTr="000B4159">
        <w:tc>
          <w:tcPr>
            <w:tcW w:w="820" w:type="dxa"/>
          </w:tcPr>
          <w:p w14:paraId="38388744" w14:textId="3FCF426D" w:rsidR="004745A6" w:rsidRDefault="004745A6" w:rsidP="004745A6">
            <w:pPr>
              <w:pStyle w:val="TableC"/>
            </w:pPr>
            <w:r>
              <w:t>FR14</w:t>
            </w:r>
          </w:p>
        </w:tc>
        <w:tc>
          <w:tcPr>
            <w:tcW w:w="2038" w:type="dxa"/>
          </w:tcPr>
          <w:p w14:paraId="6BAA0FC5" w14:textId="21DE864D" w:rsidR="004745A6" w:rsidRPr="004E2C0A" w:rsidRDefault="004745A6" w:rsidP="004745A6">
            <w:pPr>
              <w:pStyle w:val="TableC"/>
              <w:jc w:val="left"/>
              <w:rPr>
                <w:rFonts w:eastAsia="Arial"/>
              </w:rPr>
            </w:pPr>
            <w:r w:rsidRPr="004E2C0A">
              <w:rPr>
                <w:rFonts w:eastAsia="Arial"/>
              </w:rPr>
              <w:t>Be portable and self-contained</w:t>
            </w:r>
          </w:p>
        </w:tc>
        <w:tc>
          <w:tcPr>
            <w:tcW w:w="4054" w:type="dxa"/>
          </w:tcPr>
          <w:p w14:paraId="762BF120" w14:textId="12AF6417" w:rsidR="004745A6" w:rsidRPr="00D7404D" w:rsidRDefault="004745A6" w:rsidP="004745A6">
            <w:pPr>
              <w:pStyle w:val="TableC"/>
              <w:jc w:val="left"/>
              <w:rPr>
                <w:rFonts w:eastAsia="Arial"/>
              </w:rPr>
            </w:pPr>
            <w:r w:rsidRPr="00D7404D">
              <w:rPr>
                <w:rFonts w:eastAsia="Arial"/>
              </w:rPr>
              <w:t>Be transportable and operable by a single person from a standard mains wall outlet.</w:t>
            </w:r>
          </w:p>
        </w:tc>
        <w:tc>
          <w:tcPr>
            <w:tcW w:w="1241" w:type="dxa"/>
          </w:tcPr>
          <w:p w14:paraId="0ECE3C82" w14:textId="00946786" w:rsidR="004745A6" w:rsidRDefault="00170CC9" w:rsidP="004745A6">
            <w:pPr>
              <w:pStyle w:val="TableC"/>
            </w:pPr>
            <w:r>
              <w:t>SR09</w:t>
            </w:r>
          </w:p>
        </w:tc>
      </w:tr>
      <w:tr w:rsidR="004745A6" w14:paraId="680C7D78" w14:textId="77777777" w:rsidTr="000B4159">
        <w:tc>
          <w:tcPr>
            <w:tcW w:w="820" w:type="dxa"/>
          </w:tcPr>
          <w:p w14:paraId="63A35486" w14:textId="166D20A2" w:rsidR="004745A6" w:rsidRDefault="004745A6" w:rsidP="004745A6">
            <w:pPr>
              <w:pStyle w:val="TableC"/>
            </w:pPr>
            <w:r>
              <w:t>FR15</w:t>
            </w:r>
          </w:p>
        </w:tc>
        <w:tc>
          <w:tcPr>
            <w:tcW w:w="2038" w:type="dxa"/>
          </w:tcPr>
          <w:p w14:paraId="0BEE94FD" w14:textId="73FE673A" w:rsidR="004745A6" w:rsidRPr="004E2C0A" w:rsidRDefault="004745A6" w:rsidP="004745A6">
            <w:pPr>
              <w:pStyle w:val="TableC"/>
              <w:jc w:val="left"/>
              <w:rPr>
                <w:rFonts w:eastAsia="Arial"/>
              </w:rPr>
            </w:pPr>
            <w:r w:rsidRPr="004E2C0A">
              <w:rPr>
                <w:rFonts w:eastAsia="Arial"/>
              </w:rPr>
              <w:t>Operate at low noise levels</w:t>
            </w:r>
          </w:p>
        </w:tc>
        <w:tc>
          <w:tcPr>
            <w:tcW w:w="4054" w:type="dxa"/>
          </w:tcPr>
          <w:p w14:paraId="5AD66E7F" w14:textId="7CB55280" w:rsidR="004745A6" w:rsidRPr="00D7404D" w:rsidRDefault="004745A6" w:rsidP="004745A6">
            <w:pPr>
              <w:pStyle w:val="TableC"/>
              <w:jc w:val="left"/>
              <w:rPr>
                <w:rFonts w:eastAsia="Arial"/>
              </w:rPr>
            </w:pPr>
            <w:r w:rsidRPr="00D7404D">
              <w:rPr>
                <w:rFonts w:eastAsia="Arial"/>
              </w:rPr>
              <w:t>Minimise noise generated by the motor and rotating assembly to</w:t>
            </w:r>
            <w:r>
              <w:rPr>
                <w:rFonts w:eastAsia="Arial"/>
              </w:rPr>
              <w:t xml:space="preserve"> comply with the Western Cape Noise Regulations.</w:t>
            </w:r>
          </w:p>
        </w:tc>
        <w:tc>
          <w:tcPr>
            <w:tcW w:w="1241" w:type="dxa"/>
          </w:tcPr>
          <w:p w14:paraId="6F59EE01" w14:textId="3CAEA8BE" w:rsidR="004745A6" w:rsidRDefault="00170CC9" w:rsidP="004745A6">
            <w:pPr>
              <w:pStyle w:val="TableC"/>
            </w:pPr>
            <w:r>
              <w:t>SR14</w:t>
            </w:r>
          </w:p>
        </w:tc>
      </w:tr>
      <w:tr w:rsidR="00941B94" w14:paraId="48E2B70E" w14:textId="77777777" w:rsidTr="000B4159">
        <w:tc>
          <w:tcPr>
            <w:tcW w:w="820" w:type="dxa"/>
          </w:tcPr>
          <w:p w14:paraId="56478F57" w14:textId="2DA08D3B" w:rsidR="00941B94" w:rsidRDefault="00941B94" w:rsidP="004745A6">
            <w:pPr>
              <w:pStyle w:val="TableC"/>
            </w:pPr>
            <w:r>
              <w:t>FR16</w:t>
            </w:r>
          </w:p>
        </w:tc>
        <w:tc>
          <w:tcPr>
            <w:tcW w:w="2038" w:type="dxa"/>
          </w:tcPr>
          <w:p w14:paraId="1252F23F" w14:textId="7E9B9ABE" w:rsidR="00941B94" w:rsidRPr="004E2C0A" w:rsidRDefault="00941B94" w:rsidP="004745A6">
            <w:pPr>
              <w:pStyle w:val="TableC"/>
              <w:jc w:val="left"/>
              <w:rPr>
                <w:rFonts w:eastAsia="Arial"/>
              </w:rPr>
            </w:pPr>
            <w:r w:rsidRPr="00941B94">
              <w:rPr>
                <w:rFonts w:eastAsia="Arial"/>
              </w:rPr>
              <w:t>Synchronise multiple display units</w:t>
            </w:r>
          </w:p>
        </w:tc>
        <w:tc>
          <w:tcPr>
            <w:tcW w:w="4054" w:type="dxa"/>
          </w:tcPr>
          <w:p w14:paraId="1324151C" w14:textId="0F08DA14" w:rsidR="00941B94" w:rsidRPr="00D7404D" w:rsidRDefault="00941B94" w:rsidP="004745A6">
            <w:pPr>
              <w:pStyle w:val="TableC"/>
              <w:jc w:val="left"/>
              <w:rPr>
                <w:rFonts w:eastAsia="Arial"/>
              </w:rPr>
            </w:pPr>
            <w:r w:rsidRPr="00941B94">
              <w:rPr>
                <w:rFonts w:eastAsia="Arial"/>
              </w:rPr>
              <w:t>Coordinate the display output of two or more fan units over a wireless link to render a composite image.</w:t>
            </w:r>
          </w:p>
        </w:tc>
        <w:tc>
          <w:tcPr>
            <w:tcW w:w="1241" w:type="dxa"/>
          </w:tcPr>
          <w:p w14:paraId="01EF4A1E" w14:textId="77777777" w:rsidR="00941B94" w:rsidRDefault="00941B94" w:rsidP="004745A6">
            <w:pPr>
              <w:pStyle w:val="TableC"/>
            </w:pPr>
            <w:r>
              <w:t>SR03</w:t>
            </w:r>
          </w:p>
          <w:p w14:paraId="6A4A8BD1" w14:textId="45DD3FCD" w:rsidR="00941B94" w:rsidRDefault="00941B94" w:rsidP="004745A6">
            <w:pPr>
              <w:pStyle w:val="TableC"/>
            </w:pPr>
            <w:r>
              <w:t>SR08</w:t>
            </w:r>
          </w:p>
        </w:tc>
      </w:tr>
    </w:tbl>
    <w:p w14:paraId="6461215F" w14:textId="6227D238" w:rsidR="004745A6" w:rsidRPr="00747866" w:rsidRDefault="004745A6" w:rsidP="00747866">
      <w:pPr>
        <w:pStyle w:val="Text1"/>
        <w:rPr>
          <w:lang w:val="en-ZA"/>
        </w:rPr>
      </w:pPr>
    </w:p>
    <w:p w14:paraId="302AE3EE" w14:textId="3EFEE6E3" w:rsidR="00747866" w:rsidRDefault="00962119" w:rsidP="00962119">
      <w:pPr>
        <w:pStyle w:val="Heading2"/>
      </w:pPr>
      <w:bookmarkStart w:id="50" w:name="_Toc235561120"/>
      <w:r>
        <w:t>Technical Performance Measures</w:t>
      </w:r>
      <w:bookmarkEnd w:id="50"/>
    </w:p>
    <w:p w14:paraId="55C22A8A" w14:textId="22D8667F" w:rsidR="00962119" w:rsidRDefault="00962119" w:rsidP="00962119">
      <w:pPr>
        <w:pStyle w:val="Text1"/>
        <w:rPr>
          <w:lang w:val="en-ZA"/>
        </w:rPr>
      </w:pPr>
      <w:r w:rsidRPr="00E112AC">
        <w:rPr>
          <w:lang w:val="en-ZA"/>
        </w:rPr>
        <w:t xml:space="preserve">The technical performance measures presented in this section define the measurable targets the system must achieve in order to satisfy the stakeholder and functional requirements outlined above. Each performance measure provides a quantifiable criterion against which the final design can be evaluated. The derivation of these targets is detailed in </w:t>
      </w:r>
      <w:r w:rsidRPr="00896B0B">
        <w:rPr>
          <w:lang w:val="en-ZA"/>
        </w:rPr>
        <w:t xml:space="preserve">Appendix </w:t>
      </w:r>
      <w:r w:rsidR="00896B0B">
        <w:rPr>
          <w:lang w:val="en-ZA"/>
        </w:rPr>
        <w:t>C</w:t>
      </w:r>
      <w:r w:rsidRPr="00896B0B">
        <w:rPr>
          <w:lang w:val="en-ZA"/>
        </w:rPr>
        <w:t>.</w:t>
      </w:r>
    </w:p>
    <w:p w14:paraId="7E8197D5" w14:textId="23C79BF6" w:rsidR="00962119" w:rsidRDefault="00962119" w:rsidP="00962119">
      <w:pPr>
        <w:pStyle w:val="Caption"/>
        <w:keepNext/>
      </w:pPr>
      <w:bookmarkStart w:id="51" w:name="_Toc235561156"/>
      <w:r>
        <w:lastRenderedPageBreak/>
        <w:t xml:space="preserve">Table </w:t>
      </w:r>
      <w:r>
        <w:fldChar w:fldCharType="begin"/>
      </w:r>
      <w:r>
        <w:instrText xml:space="preserve"> SEQ Table \* ARABIC </w:instrText>
      </w:r>
      <w:r>
        <w:fldChar w:fldCharType="separate"/>
      </w:r>
      <w:r w:rsidR="00BA5447">
        <w:rPr>
          <w:noProof/>
        </w:rPr>
        <w:t>3</w:t>
      </w:r>
      <w:r>
        <w:fldChar w:fldCharType="end"/>
      </w:r>
      <w:r>
        <w:t>: Technical Performance Measures</w:t>
      </w:r>
      <w:bookmarkEnd w:id="51"/>
    </w:p>
    <w:tbl>
      <w:tblPr>
        <w:tblStyle w:val="TableGrid"/>
        <w:tblW w:w="8565" w:type="dxa"/>
        <w:tblInd w:w="-176" w:type="dxa"/>
        <w:tblLook w:val="04A0" w:firstRow="1" w:lastRow="0" w:firstColumn="1" w:lastColumn="0" w:noHBand="0" w:noVBand="1"/>
      </w:tblPr>
      <w:tblGrid>
        <w:gridCol w:w="983"/>
        <w:gridCol w:w="2802"/>
        <w:gridCol w:w="857"/>
        <w:gridCol w:w="975"/>
        <w:gridCol w:w="1897"/>
        <w:gridCol w:w="1051"/>
      </w:tblGrid>
      <w:tr w:rsidR="00962119" w14:paraId="34BAEE33" w14:textId="77777777" w:rsidTr="00684F37">
        <w:tc>
          <w:tcPr>
            <w:tcW w:w="983" w:type="dxa"/>
          </w:tcPr>
          <w:p w14:paraId="06A4220A" w14:textId="5B23E6AD" w:rsidR="00962119" w:rsidRPr="00962119" w:rsidRDefault="00962119" w:rsidP="00962119">
            <w:pPr>
              <w:pStyle w:val="TableHeading"/>
            </w:pPr>
            <w:r w:rsidRPr="00962119">
              <w:t>TPM</w:t>
            </w:r>
          </w:p>
        </w:tc>
        <w:tc>
          <w:tcPr>
            <w:tcW w:w="2802" w:type="dxa"/>
          </w:tcPr>
          <w:p w14:paraId="61BA9952" w14:textId="2639A21C" w:rsidR="00962119" w:rsidRPr="00962119" w:rsidRDefault="00962119" w:rsidP="00962119">
            <w:pPr>
              <w:pStyle w:val="TableHeading"/>
            </w:pPr>
            <w:r w:rsidRPr="00962119">
              <w:t>Description</w:t>
            </w:r>
          </w:p>
        </w:tc>
        <w:tc>
          <w:tcPr>
            <w:tcW w:w="857" w:type="dxa"/>
          </w:tcPr>
          <w:p w14:paraId="4E98C7C3" w14:textId="7735C339" w:rsidR="00962119" w:rsidRPr="00962119" w:rsidRDefault="00962119" w:rsidP="00962119">
            <w:pPr>
              <w:pStyle w:val="TableHeading"/>
            </w:pPr>
            <w:r w:rsidRPr="00962119">
              <w:t>Target</w:t>
            </w:r>
          </w:p>
        </w:tc>
        <w:tc>
          <w:tcPr>
            <w:tcW w:w="975" w:type="dxa"/>
          </w:tcPr>
          <w:p w14:paraId="3833E9B2" w14:textId="0F862454" w:rsidR="00962119" w:rsidRPr="00962119" w:rsidRDefault="00962119" w:rsidP="00962119">
            <w:pPr>
              <w:pStyle w:val="TableHeading"/>
            </w:pPr>
            <w:r w:rsidRPr="00962119">
              <w:t>Range</w:t>
            </w:r>
          </w:p>
        </w:tc>
        <w:tc>
          <w:tcPr>
            <w:tcW w:w="1897" w:type="dxa"/>
          </w:tcPr>
          <w:p w14:paraId="3A5C4EE6" w14:textId="1A2991E8" w:rsidR="00962119" w:rsidRPr="00962119" w:rsidRDefault="00962119" w:rsidP="00962119">
            <w:pPr>
              <w:pStyle w:val="TableHeading"/>
            </w:pPr>
            <w:r w:rsidRPr="00962119">
              <w:t>Unit</w:t>
            </w:r>
          </w:p>
        </w:tc>
        <w:tc>
          <w:tcPr>
            <w:tcW w:w="1051" w:type="dxa"/>
          </w:tcPr>
          <w:p w14:paraId="56347009" w14:textId="4D1BB0D9" w:rsidR="00962119" w:rsidRPr="00962119" w:rsidRDefault="00962119" w:rsidP="00962119">
            <w:pPr>
              <w:pStyle w:val="TableHeading"/>
            </w:pPr>
            <w:r w:rsidRPr="00962119">
              <w:t>Derived From</w:t>
            </w:r>
          </w:p>
        </w:tc>
      </w:tr>
      <w:tr w:rsidR="00962119" w14:paraId="44C4CC3F" w14:textId="77777777" w:rsidTr="00684F37">
        <w:tc>
          <w:tcPr>
            <w:tcW w:w="983" w:type="dxa"/>
          </w:tcPr>
          <w:p w14:paraId="0250E7B5" w14:textId="250ED295" w:rsidR="00962119" w:rsidRPr="00962119" w:rsidRDefault="00962119" w:rsidP="00962119">
            <w:pPr>
              <w:pStyle w:val="TableC"/>
            </w:pPr>
            <w:r w:rsidRPr="00962119">
              <w:t>TPM01</w:t>
            </w:r>
          </w:p>
        </w:tc>
        <w:tc>
          <w:tcPr>
            <w:tcW w:w="2802" w:type="dxa"/>
          </w:tcPr>
          <w:p w14:paraId="74D5C1AC" w14:textId="7BE64A92" w:rsidR="00962119" w:rsidRPr="00962119" w:rsidRDefault="00962119" w:rsidP="00E854D1">
            <w:pPr>
              <w:pStyle w:val="TableC"/>
              <w:jc w:val="left"/>
            </w:pPr>
            <w:r w:rsidRPr="00962119">
              <w:t>Rotor operating speed</w:t>
            </w:r>
          </w:p>
        </w:tc>
        <w:tc>
          <w:tcPr>
            <w:tcW w:w="857" w:type="dxa"/>
          </w:tcPr>
          <w:p w14:paraId="4773E929" w14:textId="2663751D" w:rsidR="00962119" w:rsidRPr="00962119" w:rsidRDefault="00962119" w:rsidP="00962119">
            <w:pPr>
              <w:pStyle w:val="TableC"/>
            </w:pPr>
            <w:r w:rsidRPr="00962119">
              <w:t>700</w:t>
            </w:r>
          </w:p>
        </w:tc>
        <w:tc>
          <w:tcPr>
            <w:tcW w:w="975" w:type="dxa"/>
          </w:tcPr>
          <w:p w14:paraId="21016738" w14:textId="033D37A7" w:rsidR="00962119" w:rsidRPr="00962119" w:rsidRDefault="00962119" w:rsidP="00962119">
            <w:pPr>
              <w:pStyle w:val="TableC"/>
            </w:pPr>
            <w:r w:rsidRPr="00962119">
              <w:sym w:font="Symbol" w:char="F0B3"/>
            </w:r>
            <w:r w:rsidRPr="00962119">
              <w:t xml:space="preserve"> 600</w:t>
            </w:r>
          </w:p>
        </w:tc>
        <w:tc>
          <w:tcPr>
            <w:tcW w:w="1897" w:type="dxa"/>
          </w:tcPr>
          <w:p w14:paraId="278A8B98" w14:textId="4DC39B38" w:rsidR="00962119" w:rsidRPr="00962119" w:rsidRDefault="00962119" w:rsidP="00962119">
            <w:pPr>
              <w:pStyle w:val="TableC"/>
            </w:pPr>
            <w:r w:rsidRPr="00962119">
              <w:t>RPM</w:t>
            </w:r>
          </w:p>
        </w:tc>
        <w:tc>
          <w:tcPr>
            <w:tcW w:w="1051" w:type="dxa"/>
          </w:tcPr>
          <w:p w14:paraId="44C4963F" w14:textId="22EC1160" w:rsidR="00962119" w:rsidRPr="00962119" w:rsidRDefault="00FB7DF8" w:rsidP="00962119">
            <w:pPr>
              <w:pStyle w:val="TableC"/>
            </w:pPr>
            <w:r>
              <w:t>FR04</w:t>
            </w:r>
          </w:p>
        </w:tc>
      </w:tr>
      <w:tr w:rsidR="00962119" w14:paraId="5F9309AB" w14:textId="77777777" w:rsidTr="00684F37">
        <w:tc>
          <w:tcPr>
            <w:tcW w:w="983" w:type="dxa"/>
          </w:tcPr>
          <w:p w14:paraId="4CDC732A" w14:textId="6C7E79A6" w:rsidR="00962119" w:rsidRPr="00962119" w:rsidRDefault="00962119" w:rsidP="00962119">
            <w:pPr>
              <w:pStyle w:val="TableC"/>
            </w:pPr>
            <w:r w:rsidRPr="00962119">
              <w:t>TPM02</w:t>
            </w:r>
          </w:p>
        </w:tc>
        <w:tc>
          <w:tcPr>
            <w:tcW w:w="2802" w:type="dxa"/>
          </w:tcPr>
          <w:p w14:paraId="403AE9C6" w14:textId="6E98D597" w:rsidR="00962119" w:rsidRPr="00962119" w:rsidRDefault="00962119" w:rsidP="00E854D1">
            <w:pPr>
              <w:pStyle w:val="TableC"/>
              <w:jc w:val="left"/>
            </w:pPr>
            <w:r>
              <w:t>Total system cost</w:t>
            </w:r>
          </w:p>
        </w:tc>
        <w:tc>
          <w:tcPr>
            <w:tcW w:w="857" w:type="dxa"/>
          </w:tcPr>
          <w:p w14:paraId="2F2730C4" w14:textId="6B446B88" w:rsidR="00962119" w:rsidRPr="00962119" w:rsidRDefault="00962119" w:rsidP="00962119">
            <w:pPr>
              <w:pStyle w:val="TableC"/>
            </w:pPr>
            <w:r>
              <w:t>4500</w:t>
            </w:r>
          </w:p>
        </w:tc>
        <w:tc>
          <w:tcPr>
            <w:tcW w:w="975" w:type="dxa"/>
          </w:tcPr>
          <w:p w14:paraId="619ACA7B" w14:textId="5EF8E140" w:rsidR="00962119" w:rsidRPr="00962119" w:rsidRDefault="00962119" w:rsidP="00962119">
            <w:pPr>
              <w:pStyle w:val="TableC"/>
            </w:pPr>
            <w:r>
              <w:sym w:font="Symbol" w:char="F0A3"/>
            </w:r>
            <w:r>
              <w:t xml:space="preserve"> 5000</w:t>
            </w:r>
          </w:p>
        </w:tc>
        <w:tc>
          <w:tcPr>
            <w:tcW w:w="1897" w:type="dxa"/>
          </w:tcPr>
          <w:p w14:paraId="48BA5A3B" w14:textId="34A5FAD2" w:rsidR="00962119" w:rsidRPr="00962119" w:rsidRDefault="00962119" w:rsidP="00962119">
            <w:pPr>
              <w:pStyle w:val="TableC"/>
            </w:pPr>
            <w:r>
              <w:t>ZAR</w:t>
            </w:r>
          </w:p>
        </w:tc>
        <w:tc>
          <w:tcPr>
            <w:tcW w:w="1051" w:type="dxa"/>
          </w:tcPr>
          <w:p w14:paraId="7E24A9CD" w14:textId="0830B453" w:rsidR="00962119" w:rsidRPr="00962119" w:rsidRDefault="00FB7DF8" w:rsidP="00962119">
            <w:pPr>
              <w:pStyle w:val="TableC"/>
            </w:pPr>
            <w:r>
              <w:t>All</w:t>
            </w:r>
          </w:p>
        </w:tc>
      </w:tr>
      <w:tr w:rsidR="00962119" w14:paraId="784A9203" w14:textId="77777777" w:rsidTr="00684F37">
        <w:tc>
          <w:tcPr>
            <w:tcW w:w="983" w:type="dxa"/>
          </w:tcPr>
          <w:p w14:paraId="26E6CA0D" w14:textId="7F9AB0D3" w:rsidR="00962119" w:rsidRPr="00962119" w:rsidRDefault="00962119" w:rsidP="00962119">
            <w:pPr>
              <w:pStyle w:val="TableC"/>
            </w:pPr>
            <w:r w:rsidRPr="00962119">
              <w:t>TPM03</w:t>
            </w:r>
          </w:p>
        </w:tc>
        <w:tc>
          <w:tcPr>
            <w:tcW w:w="2802" w:type="dxa"/>
          </w:tcPr>
          <w:p w14:paraId="7EE221E5" w14:textId="5D0B3700" w:rsidR="00962119" w:rsidRPr="00962119" w:rsidRDefault="00775961" w:rsidP="00E854D1">
            <w:pPr>
              <w:pStyle w:val="TableC"/>
              <w:jc w:val="left"/>
            </w:pPr>
            <w:r w:rsidRPr="000F458D">
              <w:rPr>
                <w:rFonts w:eastAsia="Arial"/>
              </w:rPr>
              <w:t>Unit total mass</w:t>
            </w:r>
          </w:p>
        </w:tc>
        <w:tc>
          <w:tcPr>
            <w:tcW w:w="857" w:type="dxa"/>
          </w:tcPr>
          <w:p w14:paraId="443B51D7" w14:textId="74CF1A57" w:rsidR="00962119" w:rsidRPr="00962119" w:rsidRDefault="00775961" w:rsidP="00962119">
            <w:pPr>
              <w:pStyle w:val="TableC"/>
            </w:pPr>
            <w:r>
              <w:t>5</w:t>
            </w:r>
          </w:p>
        </w:tc>
        <w:tc>
          <w:tcPr>
            <w:tcW w:w="975" w:type="dxa"/>
          </w:tcPr>
          <w:p w14:paraId="3E9891A6" w14:textId="000795D7" w:rsidR="00962119" w:rsidRPr="00962119" w:rsidRDefault="00775961" w:rsidP="00962119">
            <w:pPr>
              <w:pStyle w:val="TableC"/>
            </w:pPr>
            <w:r>
              <w:sym w:font="Symbol" w:char="F0A3"/>
            </w:r>
            <w:r>
              <w:t xml:space="preserve"> 10</w:t>
            </w:r>
          </w:p>
        </w:tc>
        <w:tc>
          <w:tcPr>
            <w:tcW w:w="1897" w:type="dxa"/>
          </w:tcPr>
          <w:p w14:paraId="7DCDB3F0" w14:textId="70C130FD" w:rsidR="00962119" w:rsidRPr="00962119" w:rsidRDefault="00775961" w:rsidP="00962119">
            <w:pPr>
              <w:pStyle w:val="TableC"/>
            </w:pPr>
            <w:r>
              <w:t>kg</w:t>
            </w:r>
          </w:p>
        </w:tc>
        <w:tc>
          <w:tcPr>
            <w:tcW w:w="1051" w:type="dxa"/>
          </w:tcPr>
          <w:p w14:paraId="32BF847E" w14:textId="678ADAEC" w:rsidR="00962119" w:rsidRPr="00962119" w:rsidRDefault="00FB7DF8" w:rsidP="00962119">
            <w:pPr>
              <w:pStyle w:val="TableC"/>
            </w:pPr>
            <w:r>
              <w:t>FR14</w:t>
            </w:r>
          </w:p>
        </w:tc>
      </w:tr>
      <w:tr w:rsidR="00962119" w14:paraId="1AB0E983" w14:textId="77777777" w:rsidTr="00684F37">
        <w:tc>
          <w:tcPr>
            <w:tcW w:w="983" w:type="dxa"/>
          </w:tcPr>
          <w:p w14:paraId="5FD07ECA" w14:textId="433266B3" w:rsidR="00962119" w:rsidRPr="00962119" w:rsidRDefault="00962119" w:rsidP="00962119">
            <w:pPr>
              <w:pStyle w:val="TableC"/>
            </w:pPr>
            <w:r w:rsidRPr="00962119">
              <w:t>TPM04</w:t>
            </w:r>
          </w:p>
        </w:tc>
        <w:tc>
          <w:tcPr>
            <w:tcW w:w="2802" w:type="dxa"/>
          </w:tcPr>
          <w:p w14:paraId="5C9CF568" w14:textId="3A1A0D49" w:rsidR="00962119" w:rsidRPr="00962119" w:rsidRDefault="00775961" w:rsidP="00E854D1">
            <w:pPr>
              <w:pStyle w:val="TableC"/>
              <w:jc w:val="left"/>
            </w:pPr>
            <w:r w:rsidRPr="000F458D">
              <w:rPr>
                <w:rFonts w:eastAsia="Arial"/>
              </w:rPr>
              <w:t>Swept display diameter</w:t>
            </w:r>
          </w:p>
        </w:tc>
        <w:tc>
          <w:tcPr>
            <w:tcW w:w="857" w:type="dxa"/>
          </w:tcPr>
          <w:p w14:paraId="0C7F7173" w14:textId="3EFCAAFF" w:rsidR="00962119" w:rsidRPr="00962119" w:rsidRDefault="00684F37" w:rsidP="00962119">
            <w:pPr>
              <w:pStyle w:val="TableC"/>
            </w:pPr>
            <w:r>
              <w:t>400</w:t>
            </w:r>
          </w:p>
        </w:tc>
        <w:tc>
          <w:tcPr>
            <w:tcW w:w="975" w:type="dxa"/>
          </w:tcPr>
          <w:p w14:paraId="06A1C5FE" w14:textId="2FDE9B68" w:rsidR="00962119" w:rsidRPr="00962119" w:rsidRDefault="00684F37" w:rsidP="00962119">
            <w:pPr>
              <w:pStyle w:val="TableC"/>
            </w:pPr>
            <w:r>
              <w:sym w:font="Symbol" w:char="F0B3"/>
            </w:r>
            <w:r>
              <w:t xml:space="preserve"> 300</w:t>
            </w:r>
          </w:p>
        </w:tc>
        <w:tc>
          <w:tcPr>
            <w:tcW w:w="1897" w:type="dxa"/>
          </w:tcPr>
          <w:p w14:paraId="6E3E566B" w14:textId="5F707AA8" w:rsidR="00962119" w:rsidRPr="00962119" w:rsidRDefault="00684F37" w:rsidP="00962119">
            <w:pPr>
              <w:pStyle w:val="TableC"/>
            </w:pPr>
            <w:r>
              <w:t>mm</w:t>
            </w:r>
          </w:p>
        </w:tc>
        <w:tc>
          <w:tcPr>
            <w:tcW w:w="1051" w:type="dxa"/>
          </w:tcPr>
          <w:p w14:paraId="102FF404" w14:textId="38FDB743" w:rsidR="00962119" w:rsidRPr="00962119" w:rsidRDefault="00FB7DF8" w:rsidP="00962119">
            <w:pPr>
              <w:pStyle w:val="TableC"/>
            </w:pPr>
            <w:r>
              <w:t>FR04</w:t>
            </w:r>
          </w:p>
        </w:tc>
      </w:tr>
      <w:tr w:rsidR="00962119" w14:paraId="457BA045" w14:textId="77777777" w:rsidTr="00684F37">
        <w:tc>
          <w:tcPr>
            <w:tcW w:w="983" w:type="dxa"/>
          </w:tcPr>
          <w:p w14:paraId="0FFB18F0" w14:textId="08CD3336" w:rsidR="00962119" w:rsidRPr="00962119" w:rsidRDefault="00962119" w:rsidP="00962119">
            <w:pPr>
              <w:pStyle w:val="TableC"/>
            </w:pPr>
            <w:r w:rsidRPr="00962119">
              <w:t>TPM05</w:t>
            </w:r>
          </w:p>
        </w:tc>
        <w:tc>
          <w:tcPr>
            <w:tcW w:w="2802" w:type="dxa"/>
          </w:tcPr>
          <w:p w14:paraId="2EF87A91" w14:textId="35981162" w:rsidR="00962119" w:rsidRPr="00962119" w:rsidRDefault="00775961" w:rsidP="00E854D1">
            <w:pPr>
              <w:pStyle w:val="TableC"/>
              <w:jc w:val="left"/>
              <w:rPr>
                <w:rFonts w:eastAsia="Arial"/>
              </w:rPr>
            </w:pPr>
            <w:r w:rsidRPr="000F458D">
              <w:rPr>
                <w:rFonts w:eastAsia="Arial"/>
              </w:rPr>
              <w:t>Colour depth per LED</w:t>
            </w:r>
          </w:p>
        </w:tc>
        <w:tc>
          <w:tcPr>
            <w:tcW w:w="857" w:type="dxa"/>
          </w:tcPr>
          <w:p w14:paraId="0D82DC2E" w14:textId="3408EE5F" w:rsidR="00962119" w:rsidRPr="00962119" w:rsidRDefault="00684F37" w:rsidP="00962119">
            <w:pPr>
              <w:pStyle w:val="TableC"/>
              <w:rPr>
                <w:rFonts w:eastAsia="Arial"/>
              </w:rPr>
            </w:pPr>
            <w:r>
              <w:rPr>
                <w:rFonts w:eastAsia="Arial"/>
              </w:rPr>
              <w:t>8</w:t>
            </w:r>
          </w:p>
        </w:tc>
        <w:tc>
          <w:tcPr>
            <w:tcW w:w="975" w:type="dxa"/>
          </w:tcPr>
          <w:p w14:paraId="22E1A85B" w14:textId="65B17BF7" w:rsidR="00962119" w:rsidRPr="00962119" w:rsidRDefault="00684F37" w:rsidP="00962119">
            <w:pPr>
              <w:pStyle w:val="TableC"/>
            </w:pPr>
            <w:r>
              <w:sym w:font="Symbol" w:char="F0B3"/>
            </w:r>
            <w:r>
              <w:t xml:space="preserve"> 8</w:t>
            </w:r>
          </w:p>
        </w:tc>
        <w:tc>
          <w:tcPr>
            <w:tcW w:w="1897" w:type="dxa"/>
          </w:tcPr>
          <w:p w14:paraId="015621C1" w14:textId="76D69F4F" w:rsidR="00962119" w:rsidRPr="00962119" w:rsidRDefault="00684F37" w:rsidP="00962119">
            <w:pPr>
              <w:pStyle w:val="TableC"/>
            </w:pPr>
            <w:r>
              <w:t>bits per channel</w:t>
            </w:r>
          </w:p>
        </w:tc>
        <w:tc>
          <w:tcPr>
            <w:tcW w:w="1051" w:type="dxa"/>
          </w:tcPr>
          <w:p w14:paraId="3451E99B" w14:textId="5632866E" w:rsidR="00962119" w:rsidRPr="00962119" w:rsidRDefault="00FB7DF8" w:rsidP="00962119">
            <w:pPr>
              <w:pStyle w:val="TableC"/>
            </w:pPr>
            <w:r>
              <w:t>FR09</w:t>
            </w:r>
          </w:p>
        </w:tc>
      </w:tr>
      <w:tr w:rsidR="00962119" w14:paraId="26138053" w14:textId="77777777" w:rsidTr="00684F37">
        <w:tc>
          <w:tcPr>
            <w:tcW w:w="983" w:type="dxa"/>
          </w:tcPr>
          <w:p w14:paraId="32C0636A" w14:textId="5AC3136D" w:rsidR="00962119" w:rsidRPr="00962119" w:rsidRDefault="00962119" w:rsidP="00962119">
            <w:pPr>
              <w:pStyle w:val="TableC"/>
            </w:pPr>
            <w:r w:rsidRPr="00962119">
              <w:t>TPM06</w:t>
            </w:r>
          </w:p>
        </w:tc>
        <w:tc>
          <w:tcPr>
            <w:tcW w:w="2802" w:type="dxa"/>
          </w:tcPr>
          <w:p w14:paraId="19B2A603" w14:textId="7C461465" w:rsidR="00962119" w:rsidRPr="00962119" w:rsidRDefault="00775961" w:rsidP="00E854D1">
            <w:pPr>
              <w:pStyle w:val="TableC"/>
              <w:jc w:val="left"/>
              <w:rPr>
                <w:rFonts w:eastAsia="Arial"/>
              </w:rPr>
            </w:pPr>
            <w:r>
              <w:rPr>
                <w:rFonts w:eastAsia="Arial"/>
              </w:rPr>
              <w:t xml:space="preserve">Number of </w:t>
            </w:r>
            <w:r w:rsidRPr="000F458D">
              <w:rPr>
                <w:rFonts w:eastAsia="Arial"/>
              </w:rPr>
              <w:t>LED</w:t>
            </w:r>
            <w:r>
              <w:rPr>
                <w:rFonts w:eastAsia="Arial"/>
              </w:rPr>
              <w:t>s</w:t>
            </w:r>
            <w:r w:rsidRPr="000F458D">
              <w:rPr>
                <w:rFonts w:eastAsia="Arial"/>
              </w:rPr>
              <w:t xml:space="preserve"> per arm</w:t>
            </w:r>
          </w:p>
        </w:tc>
        <w:tc>
          <w:tcPr>
            <w:tcW w:w="857" w:type="dxa"/>
          </w:tcPr>
          <w:p w14:paraId="75978605" w14:textId="4F6B6507" w:rsidR="00962119" w:rsidRPr="00962119" w:rsidRDefault="00684F37" w:rsidP="00962119">
            <w:pPr>
              <w:pStyle w:val="TableC"/>
              <w:rPr>
                <w:rFonts w:eastAsia="Arial"/>
              </w:rPr>
            </w:pPr>
            <w:r>
              <w:rPr>
                <w:rFonts w:eastAsia="Arial"/>
              </w:rPr>
              <w:t>32</w:t>
            </w:r>
          </w:p>
        </w:tc>
        <w:tc>
          <w:tcPr>
            <w:tcW w:w="975" w:type="dxa"/>
          </w:tcPr>
          <w:p w14:paraId="34DE8F13" w14:textId="44FC1519" w:rsidR="00962119" w:rsidRPr="00962119" w:rsidRDefault="00684F37" w:rsidP="00962119">
            <w:pPr>
              <w:pStyle w:val="TableC"/>
            </w:pPr>
            <w:r>
              <w:sym w:font="Symbol" w:char="F0B3"/>
            </w:r>
            <w:r>
              <w:t xml:space="preserve"> 25</w:t>
            </w:r>
          </w:p>
        </w:tc>
        <w:tc>
          <w:tcPr>
            <w:tcW w:w="1897" w:type="dxa"/>
          </w:tcPr>
          <w:p w14:paraId="6AD027E5" w14:textId="660F8E63" w:rsidR="00962119" w:rsidRPr="00962119" w:rsidRDefault="00684F37" w:rsidP="00962119">
            <w:pPr>
              <w:pStyle w:val="TableC"/>
            </w:pPr>
            <w:r>
              <w:t>-</w:t>
            </w:r>
          </w:p>
        </w:tc>
        <w:tc>
          <w:tcPr>
            <w:tcW w:w="1051" w:type="dxa"/>
          </w:tcPr>
          <w:p w14:paraId="50FD7237" w14:textId="18798352" w:rsidR="00962119" w:rsidRPr="00962119" w:rsidRDefault="00FB7DF8" w:rsidP="00962119">
            <w:pPr>
              <w:pStyle w:val="TableC"/>
            </w:pPr>
            <w:r>
              <w:t>FR09</w:t>
            </w:r>
          </w:p>
        </w:tc>
      </w:tr>
      <w:tr w:rsidR="00962119" w14:paraId="5780224A" w14:textId="77777777" w:rsidTr="00684F37">
        <w:tc>
          <w:tcPr>
            <w:tcW w:w="983" w:type="dxa"/>
          </w:tcPr>
          <w:p w14:paraId="552EA98C" w14:textId="7962B4E8" w:rsidR="00962119" w:rsidRPr="00962119" w:rsidRDefault="00962119" w:rsidP="00962119">
            <w:pPr>
              <w:pStyle w:val="TableC"/>
            </w:pPr>
            <w:r w:rsidRPr="00962119">
              <w:t>TPM07</w:t>
            </w:r>
          </w:p>
        </w:tc>
        <w:tc>
          <w:tcPr>
            <w:tcW w:w="2802" w:type="dxa"/>
          </w:tcPr>
          <w:p w14:paraId="7A2B3EF1" w14:textId="4E444A41" w:rsidR="00962119" w:rsidRPr="00962119" w:rsidRDefault="00775961" w:rsidP="00E854D1">
            <w:pPr>
              <w:pStyle w:val="TableC"/>
              <w:jc w:val="left"/>
              <w:rPr>
                <w:rFonts w:eastAsia="Arial"/>
              </w:rPr>
            </w:pPr>
            <w:r>
              <w:rPr>
                <w:rFonts w:eastAsia="Arial"/>
                <w:lang w:val="en-ZA"/>
              </w:rPr>
              <w:t>N</w:t>
            </w:r>
            <w:r w:rsidRPr="008F7D15">
              <w:rPr>
                <w:rFonts w:eastAsia="Arial"/>
                <w:lang w:val="en-ZA"/>
              </w:rPr>
              <w:t>umber of discrete LED positions</w:t>
            </w:r>
          </w:p>
        </w:tc>
        <w:tc>
          <w:tcPr>
            <w:tcW w:w="857" w:type="dxa"/>
          </w:tcPr>
          <w:p w14:paraId="681A90A5" w14:textId="011785B0" w:rsidR="00962119" w:rsidRPr="00962119" w:rsidRDefault="00684F37" w:rsidP="00962119">
            <w:pPr>
              <w:pStyle w:val="TableC"/>
              <w:rPr>
                <w:rFonts w:eastAsia="Arial"/>
              </w:rPr>
            </w:pPr>
            <w:r>
              <w:rPr>
                <w:rFonts w:eastAsia="Arial"/>
              </w:rPr>
              <w:t>360</w:t>
            </w:r>
          </w:p>
        </w:tc>
        <w:tc>
          <w:tcPr>
            <w:tcW w:w="975" w:type="dxa"/>
          </w:tcPr>
          <w:p w14:paraId="4686481C" w14:textId="79FC21C6" w:rsidR="00962119" w:rsidRPr="00962119" w:rsidRDefault="00684F37" w:rsidP="00962119">
            <w:pPr>
              <w:pStyle w:val="TableC"/>
            </w:pPr>
            <w:r>
              <w:sym w:font="Symbol" w:char="F0B3"/>
            </w:r>
            <w:r>
              <w:t xml:space="preserve"> 180</w:t>
            </w:r>
          </w:p>
        </w:tc>
        <w:tc>
          <w:tcPr>
            <w:tcW w:w="1897" w:type="dxa"/>
          </w:tcPr>
          <w:p w14:paraId="219AE253" w14:textId="1BEE25B7" w:rsidR="00962119" w:rsidRPr="00962119" w:rsidRDefault="00684F37" w:rsidP="00962119">
            <w:pPr>
              <w:pStyle w:val="TableC"/>
            </w:pPr>
            <w:r>
              <w:t>columns per revolution</w:t>
            </w:r>
          </w:p>
        </w:tc>
        <w:tc>
          <w:tcPr>
            <w:tcW w:w="1051" w:type="dxa"/>
          </w:tcPr>
          <w:p w14:paraId="5E2BF5C3" w14:textId="0B6D3057" w:rsidR="00962119" w:rsidRPr="00962119" w:rsidRDefault="00FB7DF8" w:rsidP="00962119">
            <w:pPr>
              <w:pStyle w:val="TableC"/>
            </w:pPr>
            <w:r>
              <w:t>FR08</w:t>
            </w:r>
          </w:p>
        </w:tc>
      </w:tr>
      <w:tr w:rsidR="00962119" w14:paraId="698C7219" w14:textId="77777777" w:rsidTr="00684F37">
        <w:tc>
          <w:tcPr>
            <w:tcW w:w="983" w:type="dxa"/>
          </w:tcPr>
          <w:p w14:paraId="69B052A9" w14:textId="26ED51AA" w:rsidR="00962119" w:rsidRPr="00962119" w:rsidRDefault="00962119" w:rsidP="00962119">
            <w:pPr>
              <w:pStyle w:val="TableC"/>
            </w:pPr>
            <w:r w:rsidRPr="00962119">
              <w:t>TPM08</w:t>
            </w:r>
          </w:p>
        </w:tc>
        <w:tc>
          <w:tcPr>
            <w:tcW w:w="2802" w:type="dxa"/>
          </w:tcPr>
          <w:p w14:paraId="2C601F2C" w14:textId="6AA00D21" w:rsidR="00962119" w:rsidRPr="00962119" w:rsidRDefault="00D7256C" w:rsidP="00D7256C">
            <w:pPr>
              <w:pStyle w:val="TableC"/>
              <w:jc w:val="left"/>
              <w:rPr>
                <w:rFonts w:eastAsia="Arial"/>
              </w:rPr>
            </w:pPr>
            <w:r>
              <w:rPr>
                <w:rFonts w:eastAsia="Arial"/>
              </w:rPr>
              <w:t>Number of synchronised fan display units</w:t>
            </w:r>
          </w:p>
        </w:tc>
        <w:tc>
          <w:tcPr>
            <w:tcW w:w="857" w:type="dxa"/>
          </w:tcPr>
          <w:p w14:paraId="7E98A589" w14:textId="042C8CE4" w:rsidR="00962119" w:rsidRPr="00962119" w:rsidRDefault="00D7256C" w:rsidP="00962119">
            <w:pPr>
              <w:pStyle w:val="TableC"/>
              <w:rPr>
                <w:rFonts w:eastAsia="Arial"/>
              </w:rPr>
            </w:pPr>
            <w:r>
              <w:rPr>
                <w:rFonts w:eastAsia="Arial"/>
              </w:rPr>
              <w:t>2</w:t>
            </w:r>
          </w:p>
        </w:tc>
        <w:tc>
          <w:tcPr>
            <w:tcW w:w="975" w:type="dxa"/>
          </w:tcPr>
          <w:p w14:paraId="3457D4D9" w14:textId="28313E37" w:rsidR="00962119" w:rsidRPr="00962119" w:rsidRDefault="00D7256C" w:rsidP="00962119">
            <w:pPr>
              <w:pStyle w:val="TableC"/>
            </w:pPr>
            <w:r>
              <w:sym w:font="Symbol" w:char="F0B3"/>
            </w:r>
            <w:r>
              <w:t xml:space="preserve"> 2</w:t>
            </w:r>
          </w:p>
        </w:tc>
        <w:tc>
          <w:tcPr>
            <w:tcW w:w="1897" w:type="dxa"/>
          </w:tcPr>
          <w:p w14:paraId="09BCE658" w14:textId="3C25B030" w:rsidR="00962119" w:rsidRPr="00962119" w:rsidRDefault="00D7256C" w:rsidP="00962119">
            <w:pPr>
              <w:pStyle w:val="TableC"/>
            </w:pPr>
            <w:r>
              <w:t>-</w:t>
            </w:r>
          </w:p>
        </w:tc>
        <w:tc>
          <w:tcPr>
            <w:tcW w:w="1051" w:type="dxa"/>
          </w:tcPr>
          <w:p w14:paraId="218AEC00" w14:textId="46BA5034" w:rsidR="00962119" w:rsidRPr="00962119" w:rsidRDefault="00C92DA2" w:rsidP="00962119">
            <w:pPr>
              <w:pStyle w:val="TableC"/>
            </w:pPr>
            <w:r>
              <w:t>FR1</w:t>
            </w:r>
            <w:r w:rsidR="00E70E26">
              <w:t>6</w:t>
            </w:r>
          </w:p>
        </w:tc>
      </w:tr>
      <w:tr w:rsidR="00D7256C" w14:paraId="5F896A6F" w14:textId="77777777" w:rsidTr="00684F37">
        <w:tc>
          <w:tcPr>
            <w:tcW w:w="983" w:type="dxa"/>
          </w:tcPr>
          <w:p w14:paraId="7D42572F" w14:textId="3B165997" w:rsidR="00D7256C" w:rsidRPr="00962119" w:rsidRDefault="00D7256C" w:rsidP="00962119">
            <w:pPr>
              <w:pStyle w:val="TableC"/>
            </w:pPr>
            <w:r>
              <w:t>TPM09</w:t>
            </w:r>
          </w:p>
        </w:tc>
        <w:tc>
          <w:tcPr>
            <w:tcW w:w="2802" w:type="dxa"/>
          </w:tcPr>
          <w:p w14:paraId="7517A7C6" w14:textId="1B4BA01D" w:rsidR="00D7256C" w:rsidRDefault="00D7256C" w:rsidP="00D7256C">
            <w:pPr>
              <w:pStyle w:val="TableC"/>
              <w:jc w:val="left"/>
              <w:rPr>
                <w:rFonts w:eastAsia="Arial"/>
              </w:rPr>
            </w:pPr>
            <w:r>
              <w:rPr>
                <w:rFonts w:eastAsia="Arial"/>
              </w:rPr>
              <w:t>Display refresh rate</w:t>
            </w:r>
          </w:p>
        </w:tc>
        <w:tc>
          <w:tcPr>
            <w:tcW w:w="857" w:type="dxa"/>
          </w:tcPr>
          <w:p w14:paraId="278C40F4" w14:textId="1B2A53B5" w:rsidR="00D7256C" w:rsidRDefault="00660DBF" w:rsidP="00962119">
            <w:pPr>
              <w:pStyle w:val="TableC"/>
              <w:rPr>
                <w:rFonts w:eastAsia="Arial"/>
              </w:rPr>
            </w:pPr>
            <w:r>
              <w:rPr>
                <w:rFonts w:eastAsia="Arial"/>
              </w:rPr>
              <w:t>24</w:t>
            </w:r>
          </w:p>
        </w:tc>
        <w:tc>
          <w:tcPr>
            <w:tcW w:w="975" w:type="dxa"/>
          </w:tcPr>
          <w:p w14:paraId="4AA4AB61" w14:textId="5CBF05B7" w:rsidR="00D7256C" w:rsidRDefault="00D7256C" w:rsidP="00962119">
            <w:pPr>
              <w:pStyle w:val="TableC"/>
            </w:pPr>
            <w:r>
              <w:sym w:font="Symbol" w:char="F0B3"/>
            </w:r>
            <w:r>
              <w:t xml:space="preserve"> </w:t>
            </w:r>
            <w:r w:rsidR="00660DBF">
              <w:t>16</w:t>
            </w:r>
          </w:p>
        </w:tc>
        <w:tc>
          <w:tcPr>
            <w:tcW w:w="1897" w:type="dxa"/>
          </w:tcPr>
          <w:p w14:paraId="2A4F80CE" w14:textId="07AC82BA" w:rsidR="00D7256C" w:rsidRDefault="00D7256C" w:rsidP="00962119">
            <w:pPr>
              <w:pStyle w:val="TableC"/>
            </w:pPr>
            <w:r>
              <w:t>Hz</w:t>
            </w:r>
          </w:p>
        </w:tc>
        <w:tc>
          <w:tcPr>
            <w:tcW w:w="1051" w:type="dxa"/>
          </w:tcPr>
          <w:p w14:paraId="470D2D23" w14:textId="122F0A58" w:rsidR="00D7256C" w:rsidRPr="00962119" w:rsidRDefault="00FB7DF8" w:rsidP="00962119">
            <w:pPr>
              <w:pStyle w:val="TableC"/>
            </w:pPr>
            <w:r>
              <w:t>FR</w:t>
            </w:r>
            <w:r w:rsidR="00C91152">
              <w:t>04</w:t>
            </w:r>
          </w:p>
        </w:tc>
      </w:tr>
      <w:tr w:rsidR="00D7256C" w14:paraId="2BE0137B" w14:textId="77777777" w:rsidTr="00684F37">
        <w:tc>
          <w:tcPr>
            <w:tcW w:w="983" w:type="dxa"/>
          </w:tcPr>
          <w:p w14:paraId="7F089358" w14:textId="541FE3AC" w:rsidR="00D7256C" w:rsidRDefault="00D7256C" w:rsidP="00962119">
            <w:pPr>
              <w:pStyle w:val="TableC"/>
            </w:pPr>
            <w:r>
              <w:t>TPM10</w:t>
            </w:r>
          </w:p>
        </w:tc>
        <w:tc>
          <w:tcPr>
            <w:tcW w:w="2802" w:type="dxa"/>
          </w:tcPr>
          <w:p w14:paraId="0709875D" w14:textId="38A21608" w:rsidR="00D7256C" w:rsidRDefault="00D7256C" w:rsidP="00D7256C">
            <w:pPr>
              <w:pStyle w:val="TableC"/>
              <w:jc w:val="left"/>
              <w:rPr>
                <w:rFonts w:eastAsia="Arial"/>
              </w:rPr>
            </w:pPr>
            <w:r>
              <w:rPr>
                <w:rFonts w:eastAsia="Arial"/>
              </w:rPr>
              <w:t>Fan display noise level</w:t>
            </w:r>
            <w:r w:rsidR="0090323A">
              <w:rPr>
                <w:rStyle w:val="FootnoteReference"/>
                <w:rFonts w:eastAsia="Arial"/>
              </w:rPr>
              <w:footnoteReference w:id="2"/>
            </w:r>
          </w:p>
        </w:tc>
        <w:tc>
          <w:tcPr>
            <w:tcW w:w="857" w:type="dxa"/>
          </w:tcPr>
          <w:p w14:paraId="139ABFF2" w14:textId="354039C5" w:rsidR="00D7256C" w:rsidRDefault="00E70E26" w:rsidP="00962119">
            <w:pPr>
              <w:pStyle w:val="TableC"/>
              <w:rPr>
                <w:rFonts w:eastAsia="Arial"/>
              </w:rPr>
            </w:pPr>
            <w:r>
              <w:rPr>
                <w:rFonts w:eastAsia="Arial"/>
              </w:rPr>
              <w:t>4</w:t>
            </w:r>
            <w:r w:rsidR="00D7256C">
              <w:rPr>
                <w:rFonts w:eastAsia="Arial"/>
              </w:rPr>
              <w:t>0</w:t>
            </w:r>
          </w:p>
        </w:tc>
        <w:tc>
          <w:tcPr>
            <w:tcW w:w="975" w:type="dxa"/>
          </w:tcPr>
          <w:p w14:paraId="32C2737E" w14:textId="0295BD0C" w:rsidR="00D7256C" w:rsidRDefault="00D7256C" w:rsidP="00962119">
            <w:pPr>
              <w:pStyle w:val="TableC"/>
            </w:pPr>
            <w:r>
              <w:sym w:font="Symbol" w:char="F0A3"/>
            </w:r>
            <w:r>
              <w:t xml:space="preserve"> </w:t>
            </w:r>
            <w:r w:rsidR="00E70E26">
              <w:t>5</w:t>
            </w:r>
            <w:r>
              <w:t>0</w:t>
            </w:r>
          </w:p>
        </w:tc>
        <w:tc>
          <w:tcPr>
            <w:tcW w:w="1897" w:type="dxa"/>
          </w:tcPr>
          <w:p w14:paraId="68D574AC" w14:textId="4582198D" w:rsidR="00D7256C" w:rsidRDefault="00D7256C" w:rsidP="00962119">
            <w:pPr>
              <w:pStyle w:val="TableC"/>
            </w:pPr>
            <w:r>
              <w:t>dB</w:t>
            </w:r>
            <w:r w:rsidR="00E70E26">
              <w:t>A</w:t>
            </w:r>
          </w:p>
        </w:tc>
        <w:tc>
          <w:tcPr>
            <w:tcW w:w="1051" w:type="dxa"/>
          </w:tcPr>
          <w:p w14:paraId="5FE9EAC3" w14:textId="7BDE39B0" w:rsidR="00D7256C" w:rsidRPr="00962119" w:rsidRDefault="00FB7DF8" w:rsidP="00962119">
            <w:pPr>
              <w:pStyle w:val="TableC"/>
            </w:pPr>
            <w:r>
              <w:t>FR15</w:t>
            </w:r>
          </w:p>
        </w:tc>
      </w:tr>
      <w:tr w:rsidR="00D7256C" w14:paraId="642EF109" w14:textId="77777777" w:rsidTr="00684F37">
        <w:tc>
          <w:tcPr>
            <w:tcW w:w="983" w:type="dxa"/>
          </w:tcPr>
          <w:p w14:paraId="7D29089F" w14:textId="1FA6195A" w:rsidR="00D7256C" w:rsidRPr="00D7256C" w:rsidRDefault="00D7256C" w:rsidP="00D7256C">
            <w:pPr>
              <w:pStyle w:val="TableC"/>
            </w:pPr>
            <w:r w:rsidRPr="00D7256C">
              <w:t>TPM11</w:t>
            </w:r>
          </w:p>
        </w:tc>
        <w:tc>
          <w:tcPr>
            <w:tcW w:w="2802" w:type="dxa"/>
          </w:tcPr>
          <w:p w14:paraId="2A3CAE2E" w14:textId="2EEB3BE4" w:rsidR="00D7256C" w:rsidRPr="00D7256C" w:rsidRDefault="00174D51" w:rsidP="00D7256C">
            <w:pPr>
              <w:pStyle w:val="TableC"/>
              <w:jc w:val="left"/>
              <w:rPr>
                <w:rFonts w:eastAsia="Arial"/>
              </w:rPr>
            </w:pPr>
            <w:r>
              <w:rPr>
                <w:rFonts w:eastAsia="Arial"/>
              </w:rPr>
              <w:t>Supports JPEG</w:t>
            </w:r>
            <w:r w:rsidR="007C4716">
              <w:rPr>
                <w:rFonts w:eastAsia="Arial"/>
              </w:rPr>
              <w:t xml:space="preserve">, </w:t>
            </w:r>
            <w:r>
              <w:rPr>
                <w:rFonts w:eastAsia="Arial"/>
              </w:rPr>
              <w:t xml:space="preserve">PNG </w:t>
            </w:r>
            <w:r w:rsidR="007C4716">
              <w:rPr>
                <w:rFonts w:eastAsia="Arial"/>
              </w:rPr>
              <w:t>and GIF</w:t>
            </w:r>
            <w:r>
              <w:rPr>
                <w:rFonts w:eastAsia="Arial"/>
              </w:rPr>
              <w:t xml:space="preserve"> inputs</w:t>
            </w:r>
            <w:r w:rsidR="00D15A4D">
              <w:rPr>
                <w:rStyle w:val="FootnoteReference"/>
                <w:rFonts w:eastAsia="Arial"/>
              </w:rPr>
              <w:footnoteReference w:id="3"/>
            </w:r>
          </w:p>
        </w:tc>
        <w:tc>
          <w:tcPr>
            <w:tcW w:w="857" w:type="dxa"/>
          </w:tcPr>
          <w:p w14:paraId="74F2DC45" w14:textId="6C45D09F" w:rsidR="00D7256C" w:rsidRPr="00D7256C" w:rsidRDefault="00D7256C" w:rsidP="00D7256C">
            <w:pPr>
              <w:pStyle w:val="TableC"/>
              <w:rPr>
                <w:rFonts w:eastAsia="Arial"/>
              </w:rPr>
            </w:pPr>
            <w:r>
              <w:rPr>
                <w:rFonts w:eastAsia="Arial"/>
              </w:rPr>
              <w:t>Yes</w:t>
            </w:r>
          </w:p>
        </w:tc>
        <w:tc>
          <w:tcPr>
            <w:tcW w:w="975" w:type="dxa"/>
          </w:tcPr>
          <w:p w14:paraId="23F940CC" w14:textId="207CC3CB" w:rsidR="00D7256C" w:rsidRPr="00D7256C" w:rsidRDefault="00D7256C" w:rsidP="00D7256C">
            <w:pPr>
              <w:pStyle w:val="TableC"/>
            </w:pPr>
            <w:r>
              <w:t>Yes/No</w:t>
            </w:r>
          </w:p>
        </w:tc>
        <w:tc>
          <w:tcPr>
            <w:tcW w:w="1897" w:type="dxa"/>
          </w:tcPr>
          <w:p w14:paraId="2C37A428" w14:textId="09343CB8" w:rsidR="00D7256C" w:rsidRPr="00D7256C" w:rsidRDefault="00D7256C" w:rsidP="00D7256C">
            <w:pPr>
              <w:pStyle w:val="TableC"/>
            </w:pPr>
            <w:r>
              <w:t>-</w:t>
            </w:r>
          </w:p>
        </w:tc>
        <w:tc>
          <w:tcPr>
            <w:tcW w:w="1051" w:type="dxa"/>
          </w:tcPr>
          <w:p w14:paraId="6DA16866" w14:textId="6B285941" w:rsidR="00D7256C" w:rsidRPr="00D7256C" w:rsidRDefault="00FB7DF8" w:rsidP="00D7256C">
            <w:pPr>
              <w:pStyle w:val="TableC"/>
            </w:pPr>
            <w:r>
              <w:t>FR07</w:t>
            </w:r>
          </w:p>
        </w:tc>
      </w:tr>
      <w:tr w:rsidR="00D7256C" w14:paraId="6FC229B5" w14:textId="77777777" w:rsidTr="00684F37">
        <w:tc>
          <w:tcPr>
            <w:tcW w:w="983" w:type="dxa"/>
          </w:tcPr>
          <w:p w14:paraId="029AE897" w14:textId="039F5249" w:rsidR="00D7256C" w:rsidRPr="00D7256C" w:rsidRDefault="00D7256C" w:rsidP="00D7256C">
            <w:pPr>
              <w:pStyle w:val="TableC"/>
            </w:pPr>
            <w:r w:rsidRPr="00D7256C">
              <w:t>TPM12</w:t>
            </w:r>
          </w:p>
        </w:tc>
        <w:tc>
          <w:tcPr>
            <w:tcW w:w="2802" w:type="dxa"/>
          </w:tcPr>
          <w:p w14:paraId="0BD99B23" w14:textId="6809CF36" w:rsidR="00D7256C" w:rsidRPr="00D7256C" w:rsidRDefault="00174D51" w:rsidP="00D7256C">
            <w:pPr>
              <w:pStyle w:val="TableC"/>
              <w:jc w:val="left"/>
              <w:rPr>
                <w:rFonts w:eastAsia="Arial"/>
              </w:rPr>
            </w:pPr>
            <w:r>
              <w:rPr>
                <w:rFonts w:eastAsia="Arial"/>
              </w:rPr>
              <w:t>Animation frame rate</w:t>
            </w:r>
          </w:p>
        </w:tc>
        <w:tc>
          <w:tcPr>
            <w:tcW w:w="857" w:type="dxa"/>
          </w:tcPr>
          <w:p w14:paraId="36213CA0" w14:textId="31E669C0" w:rsidR="00D7256C" w:rsidRPr="00D7256C" w:rsidRDefault="00D7256C" w:rsidP="00D7256C">
            <w:pPr>
              <w:pStyle w:val="TableC"/>
              <w:rPr>
                <w:rFonts w:eastAsia="Arial"/>
              </w:rPr>
            </w:pPr>
            <w:r>
              <w:rPr>
                <w:rFonts w:eastAsia="Arial"/>
              </w:rPr>
              <w:t>12</w:t>
            </w:r>
          </w:p>
        </w:tc>
        <w:tc>
          <w:tcPr>
            <w:tcW w:w="975" w:type="dxa"/>
          </w:tcPr>
          <w:p w14:paraId="341F855B" w14:textId="2DFB1720" w:rsidR="00D7256C" w:rsidRPr="00D7256C" w:rsidRDefault="00D7256C" w:rsidP="00D7256C">
            <w:pPr>
              <w:pStyle w:val="TableC"/>
            </w:pPr>
            <w:r>
              <w:sym w:font="Symbol" w:char="F0B3"/>
            </w:r>
            <w:r>
              <w:t xml:space="preserve"> 10</w:t>
            </w:r>
          </w:p>
        </w:tc>
        <w:tc>
          <w:tcPr>
            <w:tcW w:w="1897" w:type="dxa"/>
          </w:tcPr>
          <w:p w14:paraId="384BCA4D" w14:textId="0BBF54F7" w:rsidR="00D7256C" w:rsidRPr="00D7256C" w:rsidRDefault="00D7256C" w:rsidP="00D7256C">
            <w:pPr>
              <w:pStyle w:val="TableC"/>
            </w:pPr>
            <w:r>
              <w:t>fps</w:t>
            </w:r>
          </w:p>
        </w:tc>
        <w:tc>
          <w:tcPr>
            <w:tcW w:w="1051" w:type="dxa"/>
          </w:tcPr>
          <w:p w14:paraId="4E9CC86F" w14:textId="3DFB5F33" w:rsidR="00D7256C" w:rsidRPr="00D7256C" w:rsidRDefault="00FB7DF8" w:rsidP="00D7256C">
            <w:pPr>
              <w:pStyle w:val="TableC"/>
            </w:pPr>
            <w:r>
              <w:t>FR13</w:t>
            </w:r>
          </w:p>
        </w:tc>
      </w:tr>
      <w:tr w:rsidR="00D7256C" w14:paraId="2ADD4CA6" w14:textId="77777777" w:rsidTr="00684F37">
        <w:tc>
          <w:tcPr>
            <w:tcW w:w="983" w:type="dxa"/>
          </w:tcPr>
          <w:p w14:paraId="3179DCB2" w14:textId="710B3341" w:rsidR="00D7256C" w:rsidRPr="00D7256C" w:rsidRDefault="00D7256C" w:rsidP="00D7256C">
            <w:pPr>
              <w:pStyle w:val="TableC"/>
            </w:pPr>
            <w:r w:rsidRPr="00D7256C">
              <w:t>TPM13</w:t>
            </w:r>
          </w:p>
        </w:tc>
        <w:tc>
          <w:tcPr>
            <w:tcW w:w="2802" w:type="dxa"/>
          </w:tcPr>
          <w:p w14:paraId="2B147188" w14:textId="06D244D7" w:rsidR="00D7256C" w:rsidRPr="00D7256C" w:rsidRDefault="00D7256C" w:rsidP="00D7256C">
            <w:pPr>
              <w:pStyle w:val="TableC"/>
              <w:jc w:val="left"/>
              <w:rPr>
                <w:rFonts w:eastAsia="Arial"/>
              </w:rPr>
            </w:pPr>
            <w:r w:rsidRPr="00D7256C">
              <w:rPr>
                <w:rFonts w:eastAsia="Arial"/>
              </w:rPr>
              <w:t>Mains voltage supply compatibility in South Africa</w:t>
            </w:r>
          </w:p>
        </w:tc>
        <w:tc>
          <w:tcPr>
            <w:tcW w:w="857" w:type="dxa"/>
          </w:tcPr>
          <w:p w14:paraId="4A543237" w14:textId="2EBDA3E5" w:rsidR="00D7256C" w:rsidRPr="00D7256C" w:rsidRDefault="00D7256C" w:rsidP="00D7256C">
            <w:pPr>
              <w:pStyle w:val="TableC"/>
              <w:rPr>
                <w:rFonts w:eastAsia="Arial"/>
              </w:rPr>
            </w:pPr>
            <w:r>
              <w:rPr>
                <w:rFonts w:eastAsia="Arial"/>
              </w:rPr>
              <w:t>230</w:t>
            </w:r>
          </w:p>
        </w:tc>
        <w:tc>
          <w:tcPr>
            <w:tcW w:w="975" w:type="dxa"/>
          </w:tcPr>
          <w:p w14:paraId="1B175095" w14:textId="63492C45" w:rsidR="00D7256C" w:rsidRPr="00D7256C" w:rsidRDefault="00D7256C" w:rsidP="00D7256C">
            <w:pPr>
              <w:pStyle w:val="TableC"/>
            </w:pPr>
            <w:r>
              <w:t>= 230</w:t>
            </w:r>
          </w:p>
        </w:tc>
        <w:tc>
          <w:tcPr>
            <w:tcW w:w="1897" w:type="dxa"/>
          </w:tcPr>
          <w:p w14:paraId="687B2D7B" w14:textId="70A6B1C7" w:rsidR="00D7256C" w:rsidRPr="00D7256C" w:rsidRDefault="00D7256C" w:rsidP="00D7256C">
            <w:pPr>
              <w:pStyle w:val="TableC"/>
            </w:pPr>
            <w:r>
              <w:t>V</w:t>
            </w:r>
          </w:p>
        </w:tc>
        <w:tc>
          <w:tcPr>
            <w:tcW w:w="1051" w:type="dxa"/>
          </w:tcPr>
          <w:p w14:paraId="588CC137" w14:textId="24042E1C" w:rsidR="00D7256C" w:rsidRPr="00D7256C" w:rsidRDefault="00FB7DF8" w:rsidP="00D7256C">
            <w:pPr>
              <w:pStyle w:val="TableC"/>
            </w:pPr>
            <w:r>
              <w:t>FR14</w:t>
            </w:r>
          </w:p>
        </w:tc>
      </w:tr>
      <w:tr w:rsidR="00D7256C" w14:paraId="646C0E80" w14:textId="77777777" w:rsidTr="00684F37">
        <w:tc>
          <w:tcPr>
            <w:tcW w:w="983" w:type="dxa"/>
          </w:tcPr>
          <w:p w14:paraId="1D8CFE57" w14:textId="43502409" w:rsidR="00D7256C" w:rsidRPr="00D7256C" w:rsidRDefault="00D7256C" w:rsidP="00D7256C">
            <w:pPr>
              <w:pStyle w:val="TableC"/>
            </w:pPr>
            <w:r w:rsidRPr="00D7256C">
              <w:t>TPM14</w:t>
            </w:r>
          </w:p>
        </w:tc>
        <w:tc>
          <w:tcPr>
            <w:tcW w:w="2802" w:type="dxa"/>
          </w:tcPr>
          <w:p w14:paraId="45062446" w14:textId="20E06124" w:rsidR="00D7256C" w:rsidRPr="00D7256C" w:rsidRDefault="00D7256C" w:rsidP="00D7256C">
            <w:pPr>
              <w:pStyle w:val="TableC"/>
              <w:jc w:val="left"/>
              <w:rPr>
                <w:rFonts w:eastAsia="Arial"/>
              </w:rPr>
            </w:pPr>
            <w:r w:rsidRPr="00D7256C">
              <w:rPr>
                <w:rFonts w:eastAsia="Arial"/>
              </w:rPr>
              <w:t>Mains frequency supply compatibility in South Africa</w:t>
            </w:r>
          </w:p>
        </w:tc>
        <w:tc>
          <w:tcPr>
            <w:tcW w:w="857" w:type="dxa"/>
          </w:tcPr>
          <w:p w14:paraId="17AA7503" w14:textId="36C9262B" w:rsidR="00D7256C" w:rsidRPr="00D7256C" w:rsidRDefault="00D7256C" w:rsidP="00D7256C">
            <w:pPr>
              <w:pStyle w:val="TableC"/>
              <w:rPr>
                <w:rFonts w:eastAsia="Arial"/>
              </w:rPr>
            </w:pPr>
            <w:r>
              <w:rPr>
                <w:rFonts w:eastAsia="Arial"/>
              </w:rPr>
              <w:t>50</w:t>
            </w:r>
          </w:p>
        </w:tc>
        <w:tc>
          <w:tcPr>
            <w:tcW w:w="975" w:type="dxa"/>
          </w:tcPr>
          <w:p w14:paraId="0157B6EE" w14:textId="72FD398A" w:rsidR="00D7256C" w:rsidRPr="00D7256C" w:rsidRDefault="00D7256C" w:rsidP="00D7256C">
            <w:pPr>
              <w:pStyle w:val="TableC"/>
            </w:pPr>
            <w:r>
              <w:t>= 50</w:t>
            </w:r>
          </w:p>
        </w:tc>
        <w:tc>
          <w:tcPr>
            <w:tcW w:w="1897" w:type="dxa"/>
          </w:tcPr>
          <w:p w14:paraId="1D117CD7" w14:textId="75CE4B9E" w:rsidR="00D7256C" w:rsidRPr="00D7256C" w:rsidRDefault="00D7256C" w:rsidP="00D7256C">
            <w:pPr>
              <w:pStyle w:val="TableC"/>
            </w:pPr>
            <w:r>
              <w:t>Hz</w:t>
            </w:r>
          </w:p>
        </w:tc>
        <w:tc>
          <w:tcPr>
            <w:tcW w:w="1051" w:type="dxa"/>
          </w:tcPr>
          <w:p w14:paraId="42EEF64F" w14:textId="6B2D2417" w:rsidR="00D7256C" w:rsidRPr="00D7256C" w:rsidRDefault="00FB7DF8" w:rsidP="00D7256C">
            <w:pPr>
              <w:pStyle w:val="TableC"/>
            </w:pPr>
            <w:r>
              <w:t>FR14</w:t>
            </w:r>
          </w:p>
        </w:tc>
      </w:tr>
    </w:tbl>
    <w:p w14:paraId="30D2B4B3" w14:textId="1D876CCB" w:rsidR="00962119" w:rsidRDefault="00B14CC5" w:rsidP="00B14CC5">
      <w:pPr>
        <w:pStyle w:val="Heading1"/>
      </w:pPr>
      <w:bookmarkStart w:id="52" w:name="_Toc235561121"/>
      <w:r>
        <w:lastRenderedPageBreak/>
        <w:t>Concept Design</w:t>
      </w:r>
      <w:bookmarkEnd w:id="52"/>
    </w:p>
    <w:p w14:paraId="1CE61713" w14:textId="030BC257" w:rsidR="00CB2E1D" w:rsidRDefault="00CB2E1D" w:rsidP="00CB2E1D">
      <w:pPr>
        <w:pStyle w:val="Text1"/>
      </w:pPr>
      <w:r w:rsidRPr="00CB2E1D">
        <w:t xml:space="preserve">The fan display unit is a mechatronic system in which hardware and </w:t>
      </w:r>
      <w:r w:rsidR="00C446CE">
        <w:t>electronic</w:t>
      </w:r>
      <w:r w:rsidRPr="00CB2E1D">
        <w:t xml:space="preserve"> subsystems are interdependent. The system consists of a motor-driven rotating arm fitted with an addressable LED strip, which exploits the POV effect to render a stable image in free space. Image fidelity depends on both the mechanical precision of the rotating assembly and the electronic synchronisation of LED output to rotor angular position. These two factors impose distinct design constraints and possible solutions. Therefore, concept generation is split into hardware and electronic concepts, </w:t>
      </w:r>
      <w:r w:rsidR="009378A3">
        <w:t>discussed</w:t>
      </w:r>
      <w:r w:rsidRPr="00CB2E1D">
        <w:t xml:space="preserve"> in Sections 4.1 and 4.2 respectively.</w:t>
      </w:r>
    </w:p>
    <w:p w14:paraId="49A66AEA" w14:textId="1A052A23" w:rsidR="00CB2E1D" w:rsidRDefault="00CB2E1D" w:rsidP="00CB2E1D">
      <w:pPr>
        <w:pStyle w:val="Heading2"/>
      </w:pPr>
      <w:bookmarkStart w:id="53" w:name="_Toc235561122"/>
      <w:r>
        <w:t>Hardware Concept Design</w:t>
      </w:r>
      <w:bookmarkEnd w:id="53"/>
    </w:p>
    <w:p w14:paraId="16743C01" w14:textId="72C5B440" w:rsidR="00CB2E1D" w:rsidRDefault="00CB2E1D" w:rsidP="00CB2E1D">
      <w:pPr>
        <w:pStyle w:val="Text1"/>
        <w:rPr>
          <w:lang w:val="en-ZA"/>
        </w:rPr>
      </w:pPr>
      <w:r w:rsidRPr="00CB2E1D">
        <w:rPr>
          <w:lang w:val="en-ZA"/>
        </w:rPr>
        <w:t xml:space="preserve">The hardware design must satisfy three </w:t>
      </w:r>
      <w:r w:rsidR="00142193">
        <w:rPr>
          <w:lang w:val="en-ZA"/>
        </w:rPr>
        <w:t>main</w:t>
      </w:r>
      <w:r w:rsidRPr="00CB2E1D">
        <w:rPr>
          <w:lang w:val="en-ZA"/>
        </w:rPr>
        <w:t xml:space="preserve"> requirements: structural support and mounting of the rotating assembly, safe enclosure of the </w:t>
      </w:r>
      <w:r w:rsidR="00142193">
        <w:rPr>
          <w:lang w:val="en-ZA"/>
        </w:rPr>
        <w:t>rotating</w:t>
      </w:r>
      <w:r w:rsidRPr="00CB2E1D">
        <w:rPr>
          <w:lang w:val="en-ZA"/>
        </w:rPr>
        <w:t xml:space="preserve"> arm, and mass-balanced placement of electrical components to limit vibration. Enclosing the rotating assembly with a physical safety guard introduces its own design space. The guard must prevent accidental contact with the spinning arm while maintaining optical access to the display image. </w:t>
      </w:r>
      <w:r w:rsidR="00B22296">
        <w:rPr>
          <w:lang w:val="en-ZA"/>
        </w:rPr>
        <w:t>AM</w:t>
      </w:r>
      <w:r w:rsidRPr="00CB2E1D">
        <w:rPr>
          <w:lang w:val="en-ZA"/>
        </w:rPr>
        <w:t xml:space="preserve"> is used extensively throughout, requiring printed parts to withstand the centrifugal, bending, and vibratory loads of high-speed rotation. Three concepts, each resolving these requirements differently, are presented below.</w:t>
      </w:r>
    </w:p>
    <w:p w14:paraId="395411D4" w14:textId="79CF9226" w:rsidR="00CB2E1D" w:rsidRDefault="00CB2E1D" w:rsidP="00CB2E1D">
      <w:pPr>
        <w:pStyle w:val="Heading3"/>
        <w:rPr>
          <w:lang w:val="en-ZA"/>
        </w:rPr>
      </w:pPr>
      <w:bookmarkStart w:id="54" w:name="_Toc235561123"/>
      <w:r>
        <w:rPr>
          <w:lang w:val="en-ZA"/>
        </w:rPr>
        <w:t>Hardware Concept 1: Linear Rail Mounted Assembly</w:t>
      </w:r>
      <w:bookmarkEnd w:id="54"/>
    </w:p>
    <w:p w14:paraId="7960B6B8" w14:textId="65426D61" w:rsidR="00493BB1" w:rsidRDefault="00BE6710" w:rsidP="006F0399">
      <w:pPr>
        <w:pStyle w:val="Text1"/>
      </w:pPr>
      <w:r>
        <w:rPr>
          <w:noProof/>
        </w:rPr>
        <w:drawing>
          <wp:anchor distT="0" distB="0" distL="114300" distR="114300" simplePos="0" relativeHeight="251680768" behindDoc="1" locked="0" layoutInCell="1" allowOverlap="1" wp14:anchorId="76848CC0" wp14:editId="2B1B0650">
            <wp:simplePos x="0" y="0"/>
            <wp:positionH relativeFrom="column">
              <wp:posOffset>427933</wp:posOffset>
            </wp:positionH>
            <wp:positionV relativeFrom="paragraph">
              <wp:posOffset>153770</wp:posOffset>
            </wp:positionV>
            <wp:extent cx="4150518" cy="2618105"/>
            <wp:effectExtent l="0" t="0" r="2540" b="0"/>
            <wp:wrapTight wrapText="bothSides">
              <wp:wrapPolygon edited="0">
                <wp:start x="0" y="0"/>
                <wp:lineTo x="0" y="21480"/>
                <wp:lineTo x="21547" y="21480"/>
                <wp:lineTo x="21547" y="0"/>
                <wp:lineTo x="0" y="0"/>
              </wp:wrapPolygon>
            </wp:wrapTight>
            <wp:docPr id="16711487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48789" name="Picture 1671148789"/>
                    <pic:cNvPicPr/>
                  </pic:nvPicPr>
                  <pic:blipFill rotWithShape="1">
                    <a:blip r:embed="rId25"/>
                    <a:srcRect l="6496" t="8052" r="11141" b="3743"/>
                    <a:stretch>
                      <a:fillRect/>
                    </a:stretch>
                  </pic:blipFill>
                  <pic:spPr bwMode="auto">
                    <a:xfrm>
                      <a:off x="0" y="0"/>
                      <a:ext cx="4150518" cy="26181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D9737C2" w14:textId="57A1C419" w:rsidR="00493BB1" w:rsidRDefault="00493BB1" w:rsidP="006F0399">
      <w:pPr>
        <w:pStyle w:val="Text1"/>
      </w:pPr>
    </w:p>
    <w:p w14:paraId="0056BF33" w14:textId="2156EDD2" w:rsidR="00493BB1" w:rsidRDefault="00493BB1" w:rsidP="006F0399">
      <w:pPr>
        <w:pStyle w:val="Text1"/>
      </w:pPr>
    </w:p>
    <w:p w14:paraId="487471F5" w14:textId="2501B2BD" w:rsidR="00493BB1" w:rsidRDefault="00493BB1" w:rsidP="006F0399">
      <w:pPr>
        <w:pStyle w:val="Text1"/>
      </w:pPr>
    </w:p>
    <w:p w14:paraId="0090A2D8" w14:textId="363C87BA" w:rsidR="00493BB1" w:rsidRDefault="00493BB1" w:rsidP="006F0399">
      <w:pPr>
        <w:pStyle w:val="Text1"/>
      </w:pPr>
    </w:p>
    <w:p w14:paraId="4281919D" w14:textId="5B87BD40" w:rsidR="00493BB1" w:rsidRDefault="00493BB1" w:rsidP="006F0399">
      <w:pPr>
        <w:pStyle w:val="Text1"/>
      </w:pPr>
    </w:p>
    <w:p w14:paraId="6B5EE833" w14:textId="4B500DDD" w:rsidR="00493BB1" w:rsidRDefault="00493BB1" w:rsidP="006F0399">
      <w:pPr>
        <w:pStyle w:val="Text1"/>
      </w:pPr>
    </w:p>
    <w:p w14:paraId="794B0DFD" w14:textId="77777777" w:rsidR="00493BB1" w:rsidRDefault="00493BB1" w:rsidP="006F0399">
      <w:pPr>
        <w:pStyle w:val="Text1"/>
      </w:pPr>
    </w:p>
    <w:p w14:paraId="6F8A6DD5" w14:textId="406B073E" w:rsidR="00ED0F8F" w:rsidRDefault="00BE6710" w:rsidP="006F0399">
      <w:pPr>
        <w:pStyle w:val="Text1"/>
      </w:pPr>
      <w:r>
        <w:rPr>
          <w:noProof/>
        </w:rPr>
        <mc:AlternateContent>
          <mc:Choice Requires="wps">
            <w:drawing>
              <wp:anchor distT="0" distB="0" distL="114300" distR="114300" simplePos="0" relativeHeight="251682816" behindDoc="1" locked="0" layoutInCell="1" allowOverlap="1" wp14:anchorId="7B43652A" wp14:editId="46B7EB8B">
                <wp:simplePos x="0" y="0"/>
                <wp:positionH relativeFrom="column">
                  <wp:posOffset>1270</wp:posOffset>
                </wp:positionH>
                <wp:positionV relativeFrom="paragraph">
                  <wp:posOffset>121285</wp:posOffset>
                </wp:positionV>
                <wp:extent cx="4150360" cy="635"/>
                <wp:effectExtent l="0" t="0" r="2540" b="12065"/>
                <wp:wrapTight wrapText="bothSides">
                  <wp:wrapPolygon edited="0">
                    <wp:start x="0" y="0"/>
                    <wp:lineTo x="0" y="0"/>
                    <wp:lineTo x="21547" y="0"/>
                    <wp:lineTo x="21547" y="0"/>
                    <wp:lineTo x="0" y="0"/>
                  </wp:wrapPolygon>
                </wp:wrapTight>
                <wp:docPr id="683767935" name="Text Box 1"/>
                <wp:cNvGraphicFramePr/>
                <a:graphic xmlns:a="http://schemas.openxmlformats.org/drawingml/2006/main">
                  <a:graphicData uri="http://schemas.microsoft.com/office/word/2010/wordprocessingShape">
                    <wps:wsp>
                      <wps:cNvSpPr txBox="1"/>
                      <wps:spPr>
                        <a:xfrm>
                          <a:off x="0" y="0"/>
                          <a:ext cx="4150360" cy="635"/>
                        </a:xfrm>
                        <a:prstGeom prst="rect">
                          <a:avLst/>
                        </a:prstGeom>
                        <a:solidFill>
                          <a:prstClr val="white"/>
                        </a:solidFill>
                        <a:ln>
                          <a:noFill/>
                        </a:ln>
                      </wps:spPr>
                      <wps:txbx>
                        <w:txbxContent>
                          <w:p w14:paraId="6A5870D5" w14:textId="4CF90512" w:rsidR="00BE6710" w:rsidRPr="00425B0D" w:rsidRDefault="00BE6710" w:rsidP="00BE6710">
                            <w:pPr>
                              <w:pStyle w:val="Caption"/>
                              <w:rPr>
                                <w:rFonts w:cs="Arial"/>
                                <w:noProof/>
                              </w:rPr>
                            </w:pPr>
                            <w:bookmarkStart w:id="55" w:name="_Toc235561143"/>
                            <w:r>
                              <w:t xml:space="preserve">Figure </w:t>
                            </w:r>
                            <w:r>
                              <w:fldChar w:fldCharType="begin"/>
                            </w:r>
                            <w:r>
                              <w:instrText xml:space="preserve"> SEQ Figure \* ARABIC </w:instrText>
                            </w:r>
                            <w:r>
                              <w:fldChar w:fldCharType="separate"/>
                            </w:r>
                            <w:r w:rsidR="001C0F04">
                              <w:rPr>
                                <w:noProof/>
                              </w:rPr>
                              <w:t>5</w:t>
                            </w:r>
                            <w:r>
                              <w:fldChar w:fldCharType="end"/>
                            </w:r>
                            <w:r>
                              <w:t>: Linear rail CAD model</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43652A" id="_x0000_s1030" type="#_x0000_t202" style="position:absolute;left:0;text-align:left;margin-left:.1pt;margin-top:9.55pt;width:326.8pt;height:.05pt;z-index:-251633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" stroked="f">
                <v:textbox style="mso-fit-shape-to-text:t" inset="0,0,0,0">
                  <w:txbxContent>
                    <w:p w14:paraId="6A5870D5" w14:textId="4CF90512" w:rsidR="00BE6710" w:rsidRPr="00425B0D" w:rsidRDefault="00BE6710" w:rsidP="00BE6710">
                      <w:pPr>
                        <w:pStyle w:val="Caption"/>
                        <w:rPr>
                          <w:rFonts w:cs="Arial"/>
                          <w:noProof/>
                        </w:rPr>
                      </w:pPr>
                      <w:bookmarkStart w:id="56" w:name="_Toc235561143"/>
                      <w:r>
                        <w:t xml:space="preserve">Figure </w:t>
                      </w:r>
                      <w:r>
                        <w:fldChar w:fldCharType="begin"/>
                      </w:r>
                      <w:r>
                        <w:instrText xml:space="preserve"> SEQ Figure \* ARABIC </w:instrText>
                      </w:r>
                      <w:r>
                        <w:fldChar w:fldCharType="separate"/>
                      </w:r>
                      <w:r w:rsidR="001C0F04">
                        <w:rPr>
                          <w:noProof/>
                        </w:rPr>
                        <w:t>5</w:t>
                      </w:r>
                      <w:r>
                        <w:fldChar w:fldCharType="end"/>
                      </w:r>
                      <w:r>
                        <w:t>: Linear rail CAD model</w:t>
                      </w:r>
                      <w:bookmarkEnd w:id="56"/>
                    </w:p>
                  </w:txbxContent>
                </v:textbox>
                <w10:wrap type="tight"/>
              </v:shape>
            </w:pict>
          </mc:Fallback>
        </mc:AlternateContent>
      </w:r>
    </w:p>
    <w:p w14:paraId="0ACB74A1" w14:textId="3B9E1831" w:rsidR="00493BB1" w:rsidRPr="00ED0F8F" w:rsidRDefault="006F0399" w:rsidP="006F0399">
      <w:pPr>
        <w:pStyle w:val="Text1"/>
      </w:pPr>
      <w:r w:rsidRPr="006F0399">
        <w:lastRenderedPageBreak/>
        <w:t xml:space="preserve">In this concept, the fan motor assembly is mounted on a carriage that translates along a pair of parallel extruded rails fixed to the base structure, as shown in </w:t>
      </w:r>
      <w:r w:rsidRPr="00C91152">
        <w:rPr>
          <w:color w:val="000000" w:themeColor="text1"/>
        </w:rPr>
        <w:t xml:space="preserve">Figure </w:t>
      </w:r>
      <w:r w:rsidR="00C91152">
        <w:rPr>
          <w:color w:val="000000" w:themeColor="text1"/>
        </w:rPr>
        <w:t>5</w:t>
      </w:r>
      <w:r w:rsidRPr="00C91152">
        <w:rPr>
          <w:color w:val="000000" w:themeColor="text1"/>
        </w:rPr>
        <w:t xml:space="preserve">. </w:t>
      </w:r>
      <w:r w:rsidRPr="006F0399">
        <w:t>The motor and rotating arm sit on a 3D-printed platform bridging the two rails, driven along the rail axis by a dedicated actuator, giving the system a second degree of freedom.</w:t>
      </w:r>
    </w:p>
    <w:p w14:paraId="099DC663" w14:textId="31605F5F" w:rsidR="006F0399" w:rsidRPr="006F0399" w:rsidRDefault="006F0399" w:rsidP="006F0399">
      <w:pPr>
        <w:pStyle w:val="Text1"/>
        <w:rPr>
          <w:lang w:val="en-ZA"/>
        </w:rPr>
      </w:pPr>
      <w:r w:rsidRPr="006F0399">
        <w:t xml:space="preserve">The primary advantage is scalability. Translating the fan assembly laterally during operation extends the effective display width beyond the swept diameter of a single arm, enabling a wider composite image. </w:t>
      </w:r>
      <w:r w:rsidRPr="006F0399">
        <w:rPr>
          <w:lang w:val="en-ZA"/>
        </w:rPr>
        <w:t xml:space="preserve">The rail system also supports a multi-fan arrangement, with additional assemblies mounted on the same rail and operated in coordination. </w:t>
      </w:r>
      <w:r w:rsidR="00C91152" w:rsidRPr="00C91152">
        <w:t>The entire assembly is contained within a transparent box guard, preventing accidental contact with the spinning arms while leaving the arms free to overlap within the enclosed volume to form the composite image.</w:t>
      </w:r>
      <w:r w:rsidR="00C91152">
        <w:t xml:space="preserve"> </w:t>
      </w:r>
      <w:r w:rsidRPr="006F0399">
        <w:rPr>
          <w:lang w:val="en-ZA"/>
        </w:rPr>
        <w:t xml:space="preserve">Since the rotating arms are </w:t>
      </w:r>
      <w:r w:rsidR="0090323A">
        <w:rPr>
          <w:lang w:val="en-ZA"/>
        </w:rPr>
        <w:t xml:space="preserve">individually </w:t>
      </w:r>
      <w:r w:rsidRPr="006F0399">
        <w:rPr>
          <w:lang w:val="en-ZA"/>
        </w:rPr>
        <w:t>unguarded, their swept areas can overlap, allowing the individual images to merge into a single composite display.</w:t>
      </w:r>
      <w:r w:rsidR="0015392C">
        <w:rPr>
          <w:lang w:val="en-ZA"/>
        </w:rPr>
        <w:t xml:space="preserve"> </w:t>
      </w:r>
    </w:p>
    <w:p w14:paraId="3B463C04" w14:textId="77777777" w:rsidR="006F0399" w:rsidRPr="006F0399" w:rsidRDefault="006F0399" w:rsidP="006F0399">
      <w:pPr>
        <w:pStyle w:val="Text1"/>
        <w:rPr>
          <w:lang w:val="en-ZA"/>
        </w:rPr>
      </w:pPr>
      <w:r w:rsidRPr="006F0399">
        <w:t>This functionality comes at a cost. The translation axis requires its own actuator, motor driver, and control logic. This increases the component count, complexity and cost, with direct implications for budget compliance. The carriage must also support the combined mass of the motor assembly, electronics and housing, raising the structural load on the base frame and the inertial demand on the actuator. Total system mass is therefore higher than a fixed-base configuration, reducing portability.</w:t>
      </w:r>
    </w:p>
    <w:p w14:paraId="52DFD86B" w14:textId="1402C918" w:rsidR="006F0399" w:rsidRDefault="006F0399" w:rsidP="006F0399">
      <w:pPr>
        <w:pStyle w:val="Text1"/>
      </w:pPr>
      <w:r w:rsidRPr="006F0399">
        <w:t>The concept provides only a single, fixed viewing angle, as the rail axis is horizontal and the display face is fixed relative to the carriage, with no provision for elevation or reorientation. Combined with the larger structural footprint of the rail system, this limits both deployment flexibility and portability, as the assembled unit is less compact and harder to transport as a single package.</w:t>
      </w:r>
    </w:p>
    <w:p w14:paraId="1CE1984D" w14:textId="0A3E5152" w:rsidR="00EB428B" w:rsidRDefault="00EB428B" w:rsidP="00EB428B">
      <w:pPr>
        <w:pStyle w:val="Heading3"/>
        <w:rPr>
          <w:lang w:val="en-ZA"/>
        </w:rPr>
      </w:pPr>
      <w:bookmarkStart w:id="57" w:name="_Toc235561124"/>
      <w:r>
        <w:rPr>
          <w:lang w:val="en-ZA"/>
        </w:rPr>
        <w:t>Hardware Concept 2:</w:t>
      </w:r>
      <w:r w:rsidR="00D07DAF">
        <w:rPr>
          <w:lang w:val="en-ZA"/>
        </w:rPr>
        <w:t xml:space="preserve"> </w:t>
      </w:r>
      <w:r w:rsidR="00CD569F">
        <w:rPr>
          <w:lang w:val="en-ZA"/>
        </w:rPr>
        <w:t>Trunnion Mount</w:t>
      </w:r>
      <w:r w:rsidR="00D07DAF">
        <w:rPr>
          <w:lang w:val="en-ZA"/>
        </w:rPr>
        <w:t xml:space="preserve"> Assembly</w:t>
      </w:r>
      <w:bookmarkEnd w:id="57"/>
    </w:p>
    <w:p w14:paraId="18F9F5FE" w14:textId="45D17FEC" w:rsidR="00092C85" w:rsidRDefault="007070D3" w:rsidP="00CD569F">
      <w:pPr>
        <w:pStyle w:val="Text1"/>
        <w:rPr>
          <w:lang w:val="en-ZA"/>
        </w:rPr>
      </w:pPr>
      <w:r>
        <w:rPr>
          <w:noProof/>
          <w:lang w:val="en-ZA"/>
        </w:rPr>
        <w:drawing>
          <wp:anchor distT="0" distB="0" distL="114300" distR="114300" simplePos="0" relativeHeight="251674624" behindDoc="1" locked="0" layoutInCell="1" allowOverlap="1" wp14:anchorId="0F6D932F" wp14:editId="24E6FDD4">
            <wp:simplePos x="0" y="0"/>
            <wp:positionH relativeFrom="column">
              <wp:posOffset>154305</wp:posOffset>
            </wp:positionH>
            <wp:positionV relativeFrom="paragraph">
              <wp:posOffset>75738</wp:posOffset>
            </wp:positionV>
            <wp:extent cx="4664075" cy="2547620"/>
            <wp:effectExtent l="0" t="0" r="0" b="5080"/>
            <wp:wrapTight wrapText="bothSides">
              <wp:wrapPolygon edited="0">
                <wp:start x="0" y="0"/>
                <wp:lineTo x="0" y="21535"/>
                <wp:lineTo x="21526" y="21535"/>
                <wp:lineTo x="21526" y="0"/>
                <wp:lineTo x="0" y="0"/>
              </wp:wrapPolygon>
            </wp:wrapTight>
            <wp:docPr id="7357848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84817" name="Picture 735784817"/>
                    <pic:cNvPicPr/>
                  </pic:nvPicPr>
                  <pic:blipFill>
                    <a:blip r:embed="rId26"/>
                    <a:stretch>
                      <a:fillRect/>
                    </a:stretch>
                  </pic:blipFill>
                  <pic:spPr>
                    <a:xfrm>
                      <a:off x="0" y="0"/>
                      <a:ext cx="4664075" cy="2547620"/>
                    </a:xfrm>
                    <a:prstGeom prst="rect">
                      <a:avLst/>
                    </a:prstGeom>
                  </pic:spPr>
                </pic:pic>
              </a:graphicData>
            </a:graphic>
            <wp14:sizeRelH relativeFrom="page">
              <wp14:pctWidth>0</wp14:pctWidth>
            </wp14:sizeRelH>
            <wp14:sizeRelV relativeFrom="page">
              <wp14:pctHeight>0</wp14:pctHeight>
            </wp14:sizeRelV>
          </wp:anchor>
        </w:drawing>
      </w:r>
    </w:p>
    <w:p w14:paraId="7ACDBBF5" w14:textId="0C9B062B" w:rsidR="00092C85" w:rsidRDefault="00092C85" w:rsidP="00CD569F">
      <w:pPr>
        <w:pStyle w:val="Text1"/>
        <w:rPr>
          <w:lang w:val="en-ZA"/>
        </w:rPr>
      </w:pPr>
    </w:p>
    <w:p w14:paraId="2E640DC4" w14:textId="3D9734CE" w:rsidR="00092C85" w:rsidRDefault="00092C85" w:rsidP="00CD569F">
      <w:pPr>
        <w:pStyle w:val="Text1"/>
        <w:rPr>
          <w:lang w:val="en-ZA"/>
        </w:rPr>
      </w:pPr>
    </w:p>
    <w:p w14:paraId="3AAF056B" w14:textId="322420F8" w:rsidR="00092C85" w:rsidRDefault="00092C85" w:rsidP="00CD569F">
      <w:pPr>
        <w:pStyle w:val="Text1"/>
        <w:rPr>
          <w:lang w:val="en-ZA"/>
        </w:rPr>
      </w:pPr>
    </w:p>
    <w:p w14:paraId="43E677EF" w14:textId="64E412B5" w:rsidR="00092C85" w:rsidRDefault="00092C85" w:rsidP="00CD569F">
      <w:pPr>
        <w:pStyle w:val="Text1"/>
        <w:rPr>
          <w:lang w:val="en-ZA"/>
        </w:rPr>
      </w:pPr>
    </w:p>
    <w:p w14:paraId="759088E6" w14:textId="6D9BA12C" w:rsidR="00092C85" w:rsidRDefault="00092C85" w:rsidP="00CD569F">
      <w:pPr>
        <w:pStyle w:val="Text1"/>
        <w:rPr>
          <w:lang w:val="en-ZA"/>
        </w:rPr>
      </w:pPr>
    </w:p>
    <w:p w14:paraId="00A1B67D" w14:textId="32C2D9F6" w:rsidR="00092C85" w:rsidRDefault="00C91152" w:rsidP="00CD569F">
      <w:pPr>
        <w:pStyle w:val="Text1"/>
        <w:rPr>
          <w:lang w:val="en-ZA"/>
        </w:rPr>
      </w:pPr>
      <w:r>
        <w:rPr>
          <w:noProof/>
        </w:rPr>
        <mc:AlternateContent>
          <mc:Choice Requires="wps">
            <w:drawing>
              <wp:anchor distT="0" distB="0" distL="114300" distR="114300" simplePos="0" relativeHeight="251676672" behindDoc="1" locked="0" layoutInCell="1" allowOverlap="1" wp14:anchorId="692A7CB0" wp14:editId="0FD610BF">
                <wp:simplePos x="0" y="0"/>
                <wp:positionH relativeFrom="column">
                  <wp:posOffset>-4817831</wp:posOffset>
                </wp:positionH>
                <wp:positionV relativeFrom="paragraph">
                  <wp:posOffset>610186</wp:posOffset>
                </wp:positionV>
                <wp:extent cx="4664075" cy="635"/>
                <wp:effectExtent l="0" t="0" r="0" b="12065"/>
                <wp:wrapTight wrapText="bothSides">
                  <wp:wrapPolygon edited="0">
                    <wp:start x="0" y="0"/>
                    <wp:lineTo x="0" y="0"/>
                    <wp:lineTo x="21526" y="0"/>
                    <wp:lineTo x="21526" y="0"/>
                    <wp:lineTo x="0" y="0"/>
                  </wp:wrapPolygon>
                </wp:wrapTight>
                <wp:docPr id="1737544836" name="Text Box 1"/>
                <wp:cNvGraphicFramePr/>
                <a:graphic xmlns:a="http://schemas.openxmlformats.org/drawingml/2006/main">
                  <a:graphicData uri="http://schemas.microsoft.com/office/word/2010/wordprocessingShape">
                    <wps:wsp>
                      <wps:cNvSpPr txBox="1"/>
                      <wps:spPr>
                        <a:xfrm>
                          <a:off x="0" y="0"/>
                          <a:ext cx="4664075" cy="635"/>
                        </a:xfrm>
                        <a:prstGeom prst="rect">
                          <a:avLst/>
                        </a:prstGeom>
                        <a:solidFill>
                          <a:prstClr val="white"/>
                        </a:solidFill>
                        <a:ln>
                          <a:noFill/>
                        </a:ln>
                      </wps:spPr>
                      <wps:txbx>
                        <w:txbxContent>
                          <w:p w14:paraId="765CBD82" w14:textId="39F12374" w:rsidR="003204A1" w:rsidRPr="00C81BC6" w:rsidRDefault="003204A1" w:rsidP="003204A1">
                            <w:pPr>
                              <w:pStyle w:val="Caption"/>
                              <w:rPr>
                                <w:rFonts w:cs="Arial"/>
                                <w:noProof/>
                              </w:rPr>
                            </w:pPr>
                            <w:bookmarkStart w:id="58" w:name="_Toc235561144"/>
                            <w:r>
                              <w:t xml:space="preserve">Figure </w:t>
                            </w:r>
                            <w:r>
                              <w:fldChar w:fldCharType="begin"/>
                            </w:r>
                            <w:r>
                              <w:instrText xml:space="preserve"> SEQ Figure \* ARABIC </w:instrText>
                            </w:r>
                            <w:r>
                              <w:fldChar w:fldCharType="separate"/>
                            </w:r>
                            <w:r w:rsidR="001C0F04">
                              <w:rPr>
                                <w:noProof/>
                              </w:rPr>
                              <w:t>6</w:t>
                            </w:r>
                            <w:r>
                              <w:fldChar w:fldCharType="end"/>
                            </w:r>
                            <w:r>
                              <w:t xml:space="preserve">: </w:t>
                            </w:r>
                            <w:r w:rsidR="008F52B0">
                              <w:t>Trunnion style bracket</w:t>
                            </w:r>
                            <w:r>
                              <w:t xml:space="preserve"> CAD </w:t>
                            </w:r>
                            <w:r w:rsidR="008450BE">
                              <w:t>m</w:t>
                            </w:r>
                            <w:r>
                              <w:t>odel</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2A7CB0" id="_x0000_s1031" type="#_x0000_t202" style="position:absolute;left:0;text-align:left;margin-left:-379.35pt;margin-top:48.05pt;width:367.25pt;height:.05pt;z-index:-25163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" stroked="f">
                <v:textbox style="mso-fit-shape-to-text:t" inset="0,0,0,0">
                  <w:txbxContent>
                    <w:p w14:paraId="765CBD82" w14:textId="39F12374" w:rsidR="003204A1" w:rsidRPr="00C81BC6" w:rsidRDefault="003204A1" w:rsidP="003204A1">
                      <w:pPr>
                        <w:pStyle w:val="Caption"/>
                        <w:rPr>
                          <w:rFonts w:cs="Arial"/>
                          <w:noProof/>
                        </w:rPr>
                      </w:pPr>
                      <w:bookmarkStart w:id="59" w:name="_Toc235561144"/>
                      <w:r>
                        <w:t xml:space="preserve">Figure </w:t>
                      </w:r>
                      <w:r>
                        <w:fldChar w:fldCharType="begin"/>
                      </w:r>
                      <w:r>
                        <w:instrText xml:space="preserve"> SEQ Figure \* ARABIC </w:instrText>
                      </w:r>
                      <w:r>
                        <w:fldChar w:fldCharType="separate"/>
                      </w:r>
                      <w:r w:rsidR="001C0F04">
                        <w:rPr>
                          <w:noProof/>
                        </w:rPr>
                        <w:t>6</w:t>
                      </w:r>
                      <w:r>
                        <w:fldChar w:fldCharType="end"/>
                      </w:r>
                      <w:r>
                        <w:t xml:space="preserve">: </w:t>
                      </w:r>
                      <w:r w:rsidR="008F52B0">
                        <w:t>Trunnion style bracket</w:t>
                      </w:r>
                      <w:r>
                        <w:t xml:space="preserve"> CAD </w:t>
                      </w:r>
                      <w:r w:rsidR="008450BE">
                        <w:t>m</w:t>
                      </w:r>
                      <w:r>
                        <w:t>odel</w:t>
                      </w:r>
                      <w:bookmarkEnd w:id="59"/>
                    </w:p>
                  </w:txbxContent>
                </v:textbox>
                <w10:wrap type="tight"/>
              </v:shape>
            </w:pict>
          </mc:Fallback>
        </mc:AlternateContent>
      </w:r>
    </w:p>
    <w:p w14:paraId="14C44189" w14:textId="05A3B9ED" w:rsidR="00CD569F" w:rsidRDefault="00CD569F" w:rsidP="00CD569F">
      <w:pPr>
        <w:pStyle w:val="Text1"/>
      </w:pPr>
      <w:r w:rsidRPr="00CD569F">
        <w:rPr>
          <w:lang w:val="en-ZA"/>
        </w:rPr>
        <w:lastRenderedPageBreak/>
        <w:t xml:space="preserve">Concept 2 uses a trunnion style yoke bracket to mount the motor assembly, as shown in </w:t>
      </w:r>
      <w:r w:rsidRPr="00C91152">
        <w:rPr>
          <w:lang w:val="en-ZA"/>
        </w:rPr>
        <w:t xml:space="preserve">Figure </w:t>
      </w:r>
      <w:r w:rsidR="00C91152">
        <w:rPr>
          <w:lang w:val="en-ZA"/>
        </w:rPr>
        <w:t>6</w:t>
      </w:r>
      <w:r w:rsidRPr="00C91152">
        <w:rPr>
          <w:lang w:val="en-ZA"/>
        </w:rPr>
        <w:t>.</w:t>
      </w:r>
      <w:r w:rsidRPr="00CD569F">
        <w:rPr>
          <w:lang w:val="en-ZA"/>
        </w:rPr>
        <w:t xml:space="preserve"> The yoke pivots about a horizontal axis, allowing the fan assembly to rotate through 180°. This enables the display to be oriented at any angle between vertically upright and fully reclined. </w:t>
      </w:r>
      <w:r w:rsidRPr="00CD569F">
        <w:t>This single feature enables wall-mounted or ground-mounted deployment without hardware modification, addressing the portability and flexibility requirements beyond what a fixed-base concept offers.</w:t>
      </w:r>
    </w:p>
    <w:p w14:paraId="2C69FD9F" w14:textId="77777777" w:rsidR="00CD569F" w:rsidRPr="00CD569F" w:rsidRDefault="00CD569F" w:rsidP="00CD569F">
      <w:pPr>
        <w:pStyle w:val="Text1"/>
        <w:rPr>
          <w:lang w:val="en-ZA"/>
        </w:rPr>
      </w:pPr>
      <w:r w:rsidRPr="00CD569F">
        <w:t>A notable feature is the safety guard, integrated directly around the rotating hub rather than as a separate enclosing structure. Mounted concentrically with the swept display diameter, the guard contains the rotating arm within the plane of rotation. This tight integration reduces the overall structural envelope and avoids the need for a large external housing, benefiting portability and visual cleanliness.</w:t>
      </w:r>
    </w:p>
    <w:p w14:paraId="0F6C5C38" w14:textId="77777777" w:rsidR="00CD569F" w:rsidRPr="00CD569F" w:rsidRDefault="00CD569F" w:rsidP="00CD569F">
      <w:pPr>
        <w:pStyle w:val="Text1"/>
        <w:rPr>
          <w:lang w:val="en-ZA"/>
        </w:rPr>
      </w:pPr>
      <w:r w:rsidRPr="00CD569F">
        <w:t>Multiple fan units can be mounted adjacently, with each trunnion assembly fixed to a common wall panel or base plate, enabling coordinated multi-fan synchronisation for a wider composite display. Since each fan assembly is independently supported by its own yoke, no additional actuation is required for the multi-fan arrangement, unlike Concept 1. However, the physical guarding prevents the fan blades from overlapping to form a single unified image.</w:t>
      </w:r>
    </w:p>
    <w:p w14:paraId="0994F631" w14:textId="77777777" w:rsidR="00CD569F" w:rsidRPr="00CD569F" w:rsidRDefault="00CD569F" w:rsidP="00CD569F">
      <w:pPr>
        <w:pStyle w:val="Text1"/>
        <w:rPr>
          <w:lang w:val="en-ZA"/>
        </w:rPr>
      </w:pPr>
      <w:r w:rsidRPr="00CD569F">
        <w:t>The primary structural concern is the bending moment imposed on the trunnion yoke bracket. The combined mass of the motor, rotating arm, electronics, and guard is cantilevered off the yoke pivot point, generating a significant bending load at the yoke arms and their interface with the mounting plate. This load is amplified by dynamic forces from rotor imbalance and vibration transmitted through the motor shaft. Given the anisotropic mechanical properties of FDM parts, AM is unsuitable for this component under sustained bending loads. The yoke bracket therefore requires custom manufacturing from steel, which increases material and fabrication costs relative to a 3D-printed equivalent.</w:t>
      </w:r>
    </w:p>
    <w:p w14:paraId="726F21A0" w14:textId="4EAF81AF" w:rsidR="00CD569F" w:rsidRDefault="00426116" w:rsidP="00426116">
      <w:pPr>
        <w:pStyle w:val="Heading3"/>
        <w:rPr>
          <w:lang w:val="en-ZA"/>
        </w:rPr>
      </w:pPr>
      <w:bookmarkStart w:id="60" w:name="_Toc235561125"/>
      <w:r>
        <w:rPr>
          <w:lang w:val="en-ZA"/>
        </w:rPr>
        <w:t>Hardware Concept 3: Fully Enclosed Assembly</w:t>
      </w:r>
      <w:bookmarkEnd w:id="60"/>
    </w:p>
    <w:p w14:paraId="75944D4C" w14:textId="76096B0E" w:rsidR="008450BE" w:rsidRDefault="008450BE" w:rsidP="008450BE">
      <w:pPr>
        <w:pStyle w:val="Text1"/>
        <w:rPr>
          <w:lang w:val="en-ZA"/>
        </w:rPr>
      </w:pPr>
      <w:r w:rsidRPr="008450BE">
        <w:rPr>
          <w:lang w:val="en-ZA"/>
        </w:rPr>
        <w:t xml:space="preserve">In this concept, the system is housed in a hinged, briefcase-style enclosure divided into two halves, as shown in </w:t>
      </w:r>
      <w:r w:rsidRPr="00C91152">
        <w:rPr>
          <w:lang w:val="en-ZA"/>
        </w:rPr>
        <w:t xml:space="preserve">Figure </w:t>
      </w:r>
      <w:r w:rsidR="00C91152">
        <w:rPr>
          <w:lang w:val="en-ZA"/>
        </w:rPr>
        <w:t>7</w:t>
      </w:r>
      <w:r w:rsidRPr="00C91152">
        <w:rPr>
          <w:lang w:val="en-ZA"/>
        </w:rPr>
        <w:t>.</w:t>
      </w:r>
      <w:r w:rsidRPr="008450BE">
        <w:rPr>
          <w:lang w:val="en-ZA"/>
        </w:rPr>
        <w:t xml:space="preserve"> The lower half is a fixed compartment housing the power supply, control electronics, and wiring. The upper half contains the rotating fan assembly, with the motor mounted to the rear panel of the lid and the arm sweeping within the enclosed face. A transparent panel on this face acts as the safety guard, enclosing the rotating arm while keeping the display visible.</w:t>
      </w:r>
    </w:p>
    <w:p w14:paraId="1DC72EA1" w14:textId="77777777" w:rsidR="008450BE" w:rsidRDefault="008450BE" w:rsidP="008450BE">
      <w:pPr>
        <w:pStyle w:val="Text1"/>
        <w:rPr>
          <w:lang w:val="en-ZA"/>
        </w:rPr>
      </w:pPr>
      <w:r w:rsidRPr="008450BE">
        <w:rPr>
          <w:lang w:val="en-ZA"/>
        </w:rPr>
        <w:t xml:space="preserve">The hinge serves a dual purpose: it is the structural joint between the two halves, and its angle can be adjusted to reorient the display face relative to the base, giving different viewing angles without additional mounting hardware. </w:t>
      </w:r>
    </w:p>
    <w:p w14:paraId="57465DA1" w14:textId="6DCA073D" w:rsidR="008450BE" w:rsidRPr="008450BE" w:rsidRDefault="008450BE" w:rsidP="008450BE">
      <w:pPr>
        <w:pStyle w:val="Text1"/>
        <w:rPr>
          <w:lang w:val="en-ZA"/>
        </w:rPr>
      </w:pPr>
      <w:r w:rsidRPr="008450BE">
        <w:rPr>
          <w:lang w:val="en-ZA"/>
        </w:rPr>
        <w:lastRenderedPageBreak/>
        <w:t>This provides angular flexibility similar to the trunnion pivot of Concept 2, though limited to the hinge axis and the range of angles at which the open enclosure remains stable.</w:t>
      </w:r>
    </w:p>
    <w:p w14:paraId="3E121898" w14:textId="4A5265D4" w:rsidR="008450BE" w:rsidRPr="008450BE" w:rsidRDefault="007E1CA1" w:rsidP="008450BE">
      <w:pPr>
        <w:pStyle w:val="Text1"/>
        <w:rPr>
          <w:lang w:val="en-ZA"/>
        </w:rPr>
      </w:pPr>
      <w:r>
        <w:rPr>
          <w:noProof/>
          <w:lang w:val="en-ZA"/>
        </w:rPr>
        <w:drawing>
          <wp:anchor distT="0" distB="0" distL="114300" distR="114300" simplePos="0" relativeHeight="251677696" behindDoc="1" locked="0" layoutInCell="1" allowOverlap="1" wp14:anchorId="09A5B673" wp14:editId="4FFF3259">
            <wp:simplePos x="0" y="0"/>
            <wp:positionH relativeFrom="column">
              <wp:posOffset>217805</wp:posOffset>
            </wp:positionH>
            <wp:positionV relativeFrom="paragraph">
              <wp:posOffset>98425</wp:posOffset>
            </wp:positionV>
            <wp:extent cx="4488180" cy="2544445"/>
            <wp:effectExtent l="0" t="0" r="0" b="0"/>
            <wp:wrapTight wrapText="bothSides">
              <wp:wrapPolygon edited="0">
                <wp:start x="0" y="0"/>
                <wp:lineTo x="0" y="21454"/>
                <wp:lineTo x="21514" y="21454"/>
                <wp:lineTo x="21514" y="0"/>
                <wp:lineTo x="0" y="0"/>
              </wp:wrapPolygon>
            </wp:wrapTight>
            <wp:docPr id="14875821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82134" name="Picture 1487582134"/>
                    <pic:cNvPicPr/>
                  </pic:nvPicPr>
                  <pic:blipFill rotWithShape="1">
                    <a:blip r:embed="rId27"/>
                    <a:srcRect l="3571" t="3803" r="5671" b="3009"/>
                    <a:stretch>
                      <a:fillRect/>
                    </a:stretch>
                  </pic:blipFill>
                  <pic:spPr bwMode="auto">
                    <a:xfrm>
                      <a:off x="0" y="0"/>
                      <a:ext cx="4488180" cy="25444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DC82718" w14:textId="77777777" w:rsidR="007E1CA1" w:rsidRDefault="007E1CA1" w:rsidP="008450BE">
      <w:pPr>
        <w:pStyle w:val="Text1"/>
        <w:rPr>
          <w:lang w:val="en-ZA"/>
        </w:rPr>
      </w:pPr>
    </w:p>
    <w:p w14:paraId="60722EB3" w14:textId="77777777" w:rsidR="007E1CA1" w:rsidRDefault="007E1CA1" w:rsidP="008450BE">
      <w:pPr>
        <w:pStyle w:val="Text1"/>
        <w:rPr>
          <w:lang w:val="en-ZA"/>
        </w:rPr>
      </w:pPr>
    </w:p>
    <w:p w14:paraId="33F24DDD" w14:textId="77777777" w:rsidR="007E1CA1" w:rsidRDefault="007E1CA1" w:rsidP="008450BE">
      <w:pPr>
        <w:pStyle w:val="Text1"/>
        <w:rPr>
          <w:lang w:val="en-ZA"/>
        </w:rPr>
      </w:pPr>
    </w:p>
    <w:p w14:paraId="6C5E8DC9" w14:textId="77777777" w:rsidR="007E1CA1" w:rsidRDefault="007E1CA1" w:rsidP="008450BE">
      <w:pPr>
        <w:pStyle w:val="Text1"/>
        <w:rPr>
          <w:lang w:val="en-ZA"/>
        </w:rPr>
      </w:pPr>
    </w:p>
    <w:p w14:paraId="770E5BB1" w14:textId="77777777" w:rsidR="007E1CA1" w:rsidRDefault="007E1CA1" w:rsidP="008450BE">
      <w:pPr>
        <w:pStyle w:val="Text1"/>
        <w:rPr>
          <w:lang w:val="en-ZA"/>
        </w:rPr>
      </w:pPr>
    </w:p>
    <w:p w14:paraId="4FE57254" w14:textId="77777777" w:rsidR="007E1CA1" w:rsidRDefault="007E1CA1" w:rsidP="008450BE">
      <w:pPr>
        <w:pStyle w:val="Text1"/>
        <w:rPr>
          <w:lang w:val="en-ZA"/>
        </w:rPr>
      </w:pPr>
    </w:p>
    <w:p w14:paraId="66BBF893" w14:textId="7A849356" w:rsidR="007E1CA1" w:rsidRDefault="007E1CA1" w:rsidP="008450BE">
      <w:pPr>
        <w:pStyle w:val="Text1"/>
        <w:rPr>
          <w:lang w:val="en-ZA"/>
        </w:rPr>
      </w:pPr>
      <w:r>
        <w:rPr>
          <w:noProof/>
        </w:rPr>
        <mc:AlternateContent>
          <mc:Choice Requires="wps">
            <w:drawing>
              <wp:anchor distT="0" distB="0" distL="114300" distR="114300" simplePos="0" relativeHeight="251679744" behindDoc="1" locked="0" layoutInCell="1" allowOverlap="1" wp14:anchorId="4063E271" wp14:editId="1FB60514">
                <wp:simplePos x="0" y="0"/>
                <wp:positionH relativeFrom="column">
                  <wp:posOffset>-4812665</wp:posOffset>
                </wp:positionH>
                <wp:positionV relativeFrom="paragraph">
                  <wp:posOffset>277495</wp:posOffset>
                </wp:positionV>
                <wp:extent cx="4716780" cy="635"/>
                <wp:effectExtent l="0" t="0" r="0" b="12065"/>
                <wp:wrapTight wrapText="bothSides">
                  <wp:wrapPolygon edited="0">
                    <wp:start x="0" y="0"/>
                    <wp:lineTo x="0" y="0"/>
                    <wp:lineTo x="21519" y="0"/>
                    <wp:lineTo x="21519" y="0"/>
                    <wp:lineTo x="0" y="0"/>
                  </wp:wrapPolygon>
                </wp:wrapTight>
                <wp:docPr id="243238385" name="Text Box 1"/>
                <wp:cNvGraphicFramePr/>
                <a:graphic xmlns:a="http://schemas.openxmlformats.org/drawingml/2006/main">
                  <a:graphicData uri="http://schemas.microsoft.com/office/word/2010/wordprocessingShape">
                    <wps:wsp>
                      <wps:cNvSpPr txBox="1"/>
                      <wps:spPr>
                        <a:xfrm>
                          <a:off x="0" y="0"/>
                          <a:ext cx="4716780" cy="635"/>
                        </a:xfrm>
                        <a:prstGeom prst="rect">
                          <a:avLst/>
                        </a:prstGeom>
                        <a:solidFill>
                          <a:prstClr val="white"/>
                        </a:solidFill>
                        <a:ln>
                          <a:noFill/>
                        </a:ln>
                      </wps:spPr>
                      <wps:txbx>
                        <w:txbxContent>
                          <w:p w14:paraId="042435D0" w14:textId="73F48362" w:rsidR="008450BE" w:rsidRPr="00775DE0" w:rsidRDefault="008450BE" w:rsidP="008450BE">
                            <w:pPr>
                              <w:pStyle w:val="Caption"/>
                              <w:rPr>
                                <w:rFonts w:cs="Arial"/>
                                <w:noProof/>
                              </w:rPr>
                            </w:pPr>
                            <w:bookmarkStart w:id="61" w:name="_Toc235561145"/>
                            <w:r>
                              <w:t xml:space="preserve">Figure </w:t>
                            </w:r>
                            <w:r>
                              <w:fldChar w:fldCharType="begin"/>
                            </w:r>
                            <w:r>
                              <w:instrText xml:space="preserve"> SEQ Figure \* ARABIC </w:instrText>
                            </w:r>
                            <w:r>
                              <w:fldChar w:fldCharType="separate"/>
                            </w:r>
                            <w:r w:rsidR="001C0F04">
                              <w:rPr>
                                <w:noProof/>
                              </w:rPr>
                              <w:t>7</w:t>
                            </w:r>
                            <w:r>
                              <w:fldChar w:fldCharType="end"/>
                            </w:r>
                            <w:r>
                              <w:t xml:space="preserve">: </w:t>
                            </w:r>
                            <w:r w:rsidR="008F52B0">
                              <w:t>Fully enclosed concept</w:t>
                            </w:r>
                            <w:r>
                              <w:t xml:space="preserve"> CAD model</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63E271" id="_x0000_s1032" type="#_x0000_t202" style="position:absolute;left:0;text-align:left;margin-left:-378.95pt;margin-top:21.85pt;width:371.4pt;height:.05pt;z-index:-251636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" stroked="f">
                <v:textbox style="mso-fit-shape-to-text:t" inset="0,0,0,0">
                  <w:txbxContent>
                    <w:p w14:paraId="042435D0" w14:textId="73F48362" w:rsidR="008450BE" w:rsidRPr="00775DE0" w:rsidRDefault="008450BE" w:rsidP="008450BE">
                      <w:pPr>
                        <w:pStyle w:val="Caption"/>
                        <w:rPr>
                          <w:rFonts w:cs="Arial"/>
                          <w:noProof/>
                        </w:rPr>
                      </w:pPr>
                      <w:bookmarkStart w:id="62" w:name="_Toc235561145"/>
                      <w:r>
                        <w:t xml:space="preserve">Figure </w:t>
                      </w:r>
                      <w:r>
                        <w:fldChar w:fldCharType="begin"/>
                      </w:r>
                      <w:r>
                        <w:instrText xml:space="preserve"> SEQ Figure \* ARABIC </w:instrText>
                      </w:r>
                      <w:r>
                        <w:fldChar w:fldCharType="separate"/>
                      </w:r>
                      <w:r w:rsidR="001C0F04">
                        <w:rPr>
                          <w:noProof/>
                        </w:rPr>
                        <w:t>7</w:t>
                      </w:r>
                      <w:r>
                        <w:fldChar w:fldCharType="end"/>
                      </w:r>
                      <w:r>
                        <w:t xml:space="preserve">: </w:t>
                      </w:r>
                      <w:r w:rsidR="008F52B0">
                        <w:t>Fully enclosed concept</w:t>
                      </w:r>
                      <w:r>
                        <w:t xml:space="preserve"> CAD model</w:t>
                      </w:r>
                      <w:bookmarkEnd w:id="62"/>
                    </w:p>
                  </w:txbxContent>
                </v:textbox>
                <w10:wrap type="tight"/>
              </v:shape>
            </w:pict>
          </mc:Fallback>
        </mc:AlternateContent>
      </w:r>
    </w:p>
    <w:p w14:paraId="20815B66" w14:textId="70A10F47" w:rsidR="007E1CA1" w:rsidRDefault="007E1CA1" w:rsidP="008450BE">
      <w:pPr>
        <w:pStyle w:val="Text1"/>
        <w:rPr>
          <w:lang w:val="en-ZA"/>
        </w:rPr>
      </w:pPr>
    </w:p>
    <w:p w14:paraId="6112DA58" w14:textId="1D9C1712" w:rsidR="008450BE" w:rsidRDefault="008450BE" w:rsidP="008450BE">
      <w:pPr>
        <w:pStyle w:val="Text1"/>
        <w:rPr>
          <w:lang w:val="en-ZA"/>
        </w:rPr>
      </w:pPr>
      <w:r w:rsidRPr="008450BE">
        <w:rPr>
          <w:lang w:val="en-ZA"/>
        </w:rPr>
        <w:t>This configuration offers the greatest portability of the three concepts. All system components are integrated within a single enclosure that can be latched shut, carried, and deployed by one person without tools or supplementary infrastructure. The lower half also provides a stable ground contact surface, and the enclosed design protects internal components during transport.</w:t>
      </w:r>
    </w:p>
    <w:p w14:paraId="695DBBC2" w14:textId="77777777" w:rsidR="008450BE" w:rsidRDefault="008450BE" w:rsidP="008450BE">
      <w:pPr>
        <w:pStyle w:val="Text1"/>
        <w:rPr>
          <w:lang w:val="en-ZA"/>
        </w:rPr>
      </w:pPr>
      <w:r w:rsidRPr="008450BE">
        <w:rPr>
          <w:lang w:val="en-ZA"/>
        </w:rPr>
        <w:t xml:space="preserve">The principal limitation is that the self-contained enclosure precludes multi-fan synchronised operation. Once enclosed, the unit functions as an independent display module with no means of mechanically coupling or coordinating with adjacent units to form a wider composite image. The fixed envelope also constrains internal layout, potentially limiting power supply size or cable routing between compartments. </w:t>
      </w:r>
    </w:p>
    <w:p w14:paraId="3725F0E0" w14:textId="189C3267" w:rsidR="008F52B0" w:rsidRDefault="008F52B0" w:rsidP="008F52B0">
      <w:pPr>
        <w:pStyle w:val="Heading2"/>
        <w:rPr>
          <w:lang w:val="en-ZA"/>
        </w:rPr>
      </w:pPr>
      <w:bookmarkStart w:id="63" w:name="_Toc235561126"/>
      <w:r>
        <w:rPr>
          <w:lang w:val="en-ZA"/>
        </w:rPr>
        <w:t>Electronic Concept Design</w:t>
      </w:r>
      <w:bookmarkEnd w:id="63"/>
    </w:p>
    <w:p w14:paraId="7399813D" w14:textId="54E5F7B6" w:rsidR="000146B0" w:rsidRDefault="000146B0" w:rsidP="000146B0">
      <w:pPr>
        <w:pStyle w:val="Text1"/>
        <w:rPr>
          <w:lang w:val="en-ZA"/>
        </w:rPr>
      </w:pPr>
      <w:r w:rsidRPr="000146B0">
        <w:rPr>
          <w:lang w:val="en-ZA"/>
        </w:rPr>
        <w:t xml:space="preserve">The electronic design must satisfy four requirements: accurate sensing of rotor angular position, a power supply subsystem serving multiple voltage rails from a single mains input, reliable transfer of power across the rotating interface, and balanced allocation of components between the stator and rotor side to limit rotor imbalance. These considerations are differentiated not by physical configuration, as with the hardware concepts, but by the underlying operating principles and integration strategies available for each subsystem. </w:t>
      </w:r>
      <w:r>
        <w:rPr>
          <w:lang w:val="en-ZA"/>
        </w:rPr>
        <w:t>Three</w:t>
      </w:r>
      <w:r w:rsidRPr="000146B0">
        <w:rPr>
          <w:lang w:val="en-ZA"/>
        </w:rPr>
        <w:t xml:space="preserve"> concepts, each addressing one of these considerations, are presented below.</w:t>
      </w:r>
    </w:p>
    <w:p w14:paraId="55FA4687" w14:textId="15464983" w:rsidR="006B1870" w:rsidRDefault="006B1870" w:rsidP="006B1870">
      <w:pPr>
        <w:pStyle w:val="Heading3"/>
        <w:rPr>
          <w:lang w:val="en-ZA"/>
        </w:rPr>
      </w:pPr>
      <w:bookmarkStart w:id="64" w:name="_Toc235561127"/>
      <w:r>
        <w:rPr>
          <w:lang w:val="en-ZA"/>
        </w:rPr>
        <w:lastRenderedPageBreak/>
        <w:t>Electronic Concept 1: Decoupled, Battery Powered System</w:t>
      </w:r>
      <w:bookmarkEnd w:id="64"/>
    </w:p>
    <w:p w14:paraId="6FAAEBC3" w14:textId="535E72AD" w:rsidR="006B1870" w:rsidRDefault="006B1870" w:rsidP="006B1870">
      <w:pPr>
        <w:pStyle w:val="Text1"/>
      </w:pPr>
      <w:r w:rsidRPr="006B1870">
        <w:t xml:space="preserve">In this concept, the stationary and rotating subsystems are fully decoupled, with no electrical connection across the rotating interface during operation. The stationary side houses the mains power supply, motor and motor driver circuit. </w:t>
      </w:r>
      <w:r w:rsidR="00DD00D4">
        <w:t xml:space="preserve">Speed control is </w:t>
      </w:r>
      <w:proofErr w:type="gramStart"/>
      <w:r w:rsidR="00DD00D4">
        <w:t>open-loop</w:t>
      </w:r>
      <w:proofErr w:type="gramEnd"/>
      <w:r w:rsidR="00DD00D4">
        <w:t xml:space="preserve"> as there is no feedback path from the rotor. </w:t>
      </w:r>
      <w:r w:rsidRPr="006B1870">
        <w:t>A potentiometer on the stationary side sets</w:t>
      </w:r>
      <w:r w:rsidR="00DD00D4">
        <w:t xml:space="preserve"> an approximate</w:t>
      </w:r>
      <w:r w:rsidRPr="006B1870">
        <w:t xml:space="preserve"> motor speed by adjusting the drive signal to the motor driver. </w:t>
      </w:r>
    </w:p>
    <w:p w14:paraId="0BD6DE4A" w14:textId="469F791B" w:rsidR="00BE6710" w:rsidRDefault="00BE6710" w:rsidP="006B1870">
      <w:pPr>
        <w:pStyle w:val="Text1"/>
      </w:pPr>
      <w:r>
        <w:rPr>
          <w:noProof/>
        </w:rPr>
        <w:drawing>
          <wp:anchor distT="0" distB="0" distL="114300" distR="114300" simplePos="0" relativeHeight="251683840" behindDoc="1" locked="0" layoutInCell="1" allowOverlap="1" wp14:anchorId="1EA2F495" wp14:editId="24F35135">
            <wp:simplePos x="0" y="0"/>
            <wp:positionH relativeFrom="column">
              <wp:posOffset>415827</wp:posOffset>
            </wp:positionH>
            <wp:positionV relativeFrom="paragraph">
              <wp:posOffset>80157</wp:posOffset>
            </wp:positionV>
            <wp:extent cx="4272915" cy="2732405"/>
            <wp:effectExtent l="0" t="0" r="0" b="0"/>
            <wp:wrapTight wrapText="bothSides">
              <wp:wrapPolygon edited="0">
                <wp:start x="0" y="0"/>
                <wp:lineTo x="0" y="21485"/>
                <wp:lineTo x="21507" y="21485"/>
                <wp:lineTo x="21507" y="0"/>
                <wp:lineTo x="0" y="0"/>
              </wp:wrapPolygon>
            </wp:wrapTight>
            <wp:docPr id="3532180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18019" name="Picture 353218019"/>
                    <pic:cNvPicPr/>
                  </pic:nvPicPr>
                  <pic:blipFill rotWithShape="1">
                    <a:blip r:embed="rId28"/>
                    <a:srcRect l="3839" t="1864" r="3587" b="3271"/>
                    <a:stretch>
                      <a:fillRect/>
                    </a:stretch>
                  </pic:blipFill>
                  <pic:spPr bwMode="auto">
                    <a:xfrm>
                      <a:off x="0" y="0"/>
                      <a:ext cx="4272915" cy="27324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270CA4C" w14:textId="778CE9E2" w:rsidR="006B1870" w:rsidRPr="006B1870" w:rsidRDefault="006B1870" w:rsidP="006B1870">
      <w:pPr>
        <w:pStyle w:val="Text1"/>
      </w:pPr>
    </w:p>
    <w:p w14:paraId="54914C8A" w14:textId="0B239DAA" w:rsidR="006B1870" w:rsidRPr="006B1870" w:rsidRDefault="006B1870" w:rsidP="006B1870">
      <w:pPr>
        <w:pStyle w:val="Text1"/>
        <w:rPr>
          <w:lang w:val="en-ZA"/>
        </w:rPr>
      </w:pPr>
    </w:p>
    <w:p w14:paraId="7E797B0F" w14:textId="62FFFE97" w:rsidR="000146B0" w:rsidRPr="000146B0" w:rsidRDefault="000146B0" w:rsidP="000146B0">
      <w:pPr>
        <w:pStyle w:val="Text1"/>
        <w:rPr>
          <w:lang w:val="en-ZA"/>
        </w:rPr>
      </w:pPr>
    </w:p>
    <w:p w14:paraId="0A560B12" w14:textId="77777777" w:rsidR="008450BE" w:rsidRPr="008450BE" w:rsidRDefault="008450BE" w:rsidP="008450BE">
      <w:pPr>
        <w:pStyle w:val="Text1"/>
        <w:rPr>
          <w:lang w:val="en-ZA"/>
        </w:rPr>
      </w:pPr>
    </w:p>
    <w:p w14:paraId="5E15C515" w14:textId="2B4F3FB5" w:rsidR="00426116" w:rsidRPr="008450BE" w:rsidRDefault="00426116" w:rsidP="008450BE">
      <w:pPr>
        <w:pStyle w:val="Text1"/>
      </w:pPr>
    </w:p>
    <w:p w14:paraId="5A57C428" w14:textId="251C5A1A" w:rsidR="00CD569F" w:rsidRPr="00CD569F" w:rsidRDefault="00CD569F" w:rsidP="00CD569F">
      <w:pPr>
        <w:pStyle w:val="Text1"/>
        <w:rPr>
          <w:lang w:val="en-ZA"/>
        </w:rPr>
      </w:pPr>
    </w:p>
    <w:p w14:paraId="265213ED" w14:textId="73135827" w:rsidR="00EB428B" w:rsidRPr="00EB428B" w:rsidRDefault="00BE6710" w:rsidP="00EB428B">
      <w:pPr>
        <w:pStyle w:val="Text1"/>
        <w:rPr>
          <w:lang w:val="en-ZA"/>
        </w:rPr>
      </w:pPr>
      <w:r>
        <w:rPr>
          <w:noProof/>
        </w:rPr>
        <mc:AlternateContent>
          <mc:Choice Requires="wps">
            <w:drawing>
              <wp:anchor distT="0" distB="0" distL="114300" distR="114300" simplePos="0" relativeHeight="251685888" behindDoc="1" locked="0" layoutInCell="1" allowOverlap="1" wp14:anchorId="70727F1A" wp14:editId="619728D5">
                <wp:simplePos x="0" y="0"/>
                <wp:positionH relativeFrom="column">
                  <wp:posOffset>27940</wp:posOffset>
                </wp:positionH>
                <wp:positionV relativeFrom="paragraph">
                  <wp:posOffset>411480</wp:posOffset>
                </wp:positionV>
                <wp:extent cx="4272915" cy="635"/>
                <wp:effectExtent l="0" t="0" r="0" b="12065"/>
                <wp:wrapTight wrapText="bothSides">
                  <wp:wrapPolygon edited="0">
                    <wp:start x="0" y="0"/>
                    <wp:lineTo x="0" y="0"/>
                    <wp:lineTo x="21507" y="0"/>
                    <wp:lineTo x="21507" y="0"/>
                    <wp:lineTo x="0" y="0"/>
                  </wp:wrapPolygon>
                </wp:wrapTight>
                <wp:docPr id="851391528" name="Text Box 1"/>
                <wp:cNvGraphicFramePr/>
                <a:graphic xmlns:a="http://schemas.openxmlformats.org/drawingml/2006/main">
                  <a:graphicData uri="http://schemas.microsoft.com/office/word/2010/wordprocessingShape">
                    <wps:wsp>
                      <wps:cNvSpPr txBox="1"/>
                      <wps:spPr>
                        <a:xfrm>
                          <a:off x="0" y="0"/>
                          <a:ext cx="4272915" cy="635"/>
                        </a:xfrm>
                        <a:prstGeom prst="rect">
                          <a:avLst/>
                        </a:prstGeom>
                        <a:solidFill>
                          <a:prstClr val="white"/>
                        </a:solidFill>
                        <a:ln>
                          <a:noFill/>
                        </a:ln>
                      </wps:spPr>
                      <wps:txbx>
                        <w:txbxContent>
                          <w:p w14:paraId="28A78414" w14:textId="57979E68" w:rsidR="00BE6710" w:rsidRPr="00A310F3" w:rsidRDefault="00BE6710" w:rsidP="00BE6710">
                            <w:pPr>
                              <w:pStyle w:val="Caption"/>
                              <w:rPr>
                                <w:rFonts w:cs="Arial"/>
                                <w:noProof/>
                              </w:rPr>
                            </w:pPr>
                            <w:bookmarkStart w:id="65" w:name="_Toc235561146"/>
                            <w:r>
                              <w:t xml:space="preserve">Figure </w:t>
                            </w:r>
                            <w:r>
                              <w:fldChar w:fldCharType="begin"/>
                            </w:r>
                            <w:r>
                              <w:instrText xml:space="preserve"> SEQ Figure \* ARABIC </w:instrText>
                            </w:r>
                            <w:r>
                              <w:fldChar w:fldCharType="separate"/>
                            </w:r>
                            <w:r w:rsidR="001C0F04">
                              <w:rPr>
                                <w:noProof/>
                              </w:rPr>
                              <w:t>8</w:t>
                            </w:r>
                            <w:r>
                              <w:fldChar w:fldCharType="end"/>
                            </w:r>
                            <w:r>
                              <w:t>: Decoupled, battery powered flow diagram concept</w:t>
                            </w:r>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727F1A" id="_x0000_s1033" type="#_x0000_t202" style="position:absolute;left:0;text-align:left;margin-left:2.2pt;margin-top:32.4pt;width:336.45pt;height:.05pt;z-index:-251630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" stroked="f">
                <v:textbox style="mso-fit-shape-to-text:t" inset="0,0,0,0">
                  <w:txbxContent>
                    <w:p w14:paraId="28A78414" w14:textId="57979E68" w:rsidR="00BE6710" w:rsidRPr="00A310F3" w:rsidRDefault="00BE6710" w:rsidP="00BE6710">
                      <w:pPr>
                        <w:pStyle w:val="Caption"/>
                        <w:rPr>
                          <w:rFonts w:cs="Arial"/>
                          <w:noProof/>
                        </w:rPr>
                      </w:pPr>
                      <w:bookmarkStart w:id="66" w:name="_Toc235561146"/>
                      <w:r>
                        <w:t xml:space="preserve">Figure </w:t>
                      </w:r>
                      <w:r>
                        <w:fldChar w:fldCharType="begin"/>
                      </w:r>
                      <w:r>
                        <w:instrText xml:space="preserve"> SEQ Figure \* ARABIC </w:instrText>
                      </w:r>
                      <w:r>
                        <w:fldChar w:fldCharType="separate"/>
                      </w:r>
                      <w:r w:rsidR="001C0F04">
                        <w:rPr>
                          <w:noProof/>
                        </w:rPr>
                        <w:t>8</w:t>
                      </w:r>
                      <w:r>
                        <w:fldChar w:fldCharType="end"/>
                      </w:r>
                      <w:r>
                        <w:t>: Decoupled, battery powered flow diagram concept</w:t>
                      </w:r>
                      <w:bookmarkEnd w:id="66"/>
                    </w:p>
                  </w:txbxContent>
                </v:textbox>
                <w10:wrap type="tight"/>
              </v:shape>
            </w:pict>
          </mc:Fallback>
        </mc:AlternateContent>
      </w:r>
    </w:p>
    <w:p w14:paraId="622635AB" w14:textId="3683A30F" w:rsidR="006F0399" w:rsidRPr="006F0399" w:rsidRDefault="006F0399" w:rsidP="006F0399">
      <w:pPr>
        <w:pStyle w:val="Text1"/>
        <w:rPr>
          <w:lang w:val="en-ZA"/>
        </w:rPr>
      </w:pPr>
    </w:p>
    <w:p w14:paraId="24409742" w14:textId="7623AAEB" w:rsidR="00DD00D4" w:rsidRPr="00DD00D4" w:rsidRDefault="00BE6710" w:rsidP="00DD00D4">
      <w:pPr>
        <w:pStyle w:val="Text1"/>
        <w:rPr>
          <w:lang w:val="en-ZA"/>
        </w:rPr>
      </w:pPr>
      <w:r w:rsidRPr="00BE6710">
        <w:rPr>
          <w:lang w:val="en-ZA"/>
        </w:rPr>
        <w:t>Angular position sensing uses a Hall effect sensor on the rotating frame, triggered by a reference magnet fixed to the stationary assembly. This produces one pulse per revolution, which the microcontroller uses to establish rotational period and synchronise LED column timing.</w:t>
      </w:r>
      <w:r w:rsidR="00DD00D4">
        <w:rPr>
          <w:lang w:val="en-ZA"/>
        </w:rPr>
        <w:t xml:space="preserve"> </w:t>
      </w:r>
      <w:r w:rsidR="00DD00D4" w:rsidRPr="00DD00D4">
        <w:rPr>
          <w:lang w:val="en-ZA"/>
        </w:rPr>
        <w:t>The rotating side is powered entirely by an onboard battery, supplying the LED strip at the required voltage and current independently of the stationary electronics. This removes any need for a slip ring, wireless power transmitter, or other cross-interface power delivery mechanism. This eliminates the associated complexity, contact wear, and electromagnetic noise risk. Between operating sessions, the battery is recharged via a charging cable connected directly to the rotor.</w:t>
      </w:r>
    </w:p>
    <w:p w14:paraId="322C057E" w14:textId="77777777" w:rsidR="00DD00D4" w:rsidRDefault="00DD00D4" w:rsidP="00DD00D4">
      <w:pPr>
        <w:pStyle w:val="Text1"/>
        <w:rPr>
          <w:lang w:val="en-ZA"/>
        </w:rPr>
      </w:pPr>
      <w:r w:rsidRPr="00DD00D4">
        <w:rPr>
          <w:lang w:val="en-ZA"/>
        </w:rPr>
        <w:t xml:space="preserve">The primary advantage of this concept is electrical simplicity at the rotating interface. As there is no electrical connection across the rotating interface, there is no wear, no contact resistance, and no speed limit imposed by the power transfer method. However, the battery adds mass to the rotating arm, requiring careful placement to keep the rotor balanced. The capacity must also sustain peak LED current draw for a full operating session without affecting LED brightness or microcontroller stability. </w:t>
      </w:r>
    </w:p>
    <w:p w14:paraId="79D53A59" w14:textId="32CB5D00" w:rsidR="00C03285" w:rsidRDefault="00C03285" w:rsidP="00C03285">
      <w:pPr>
        <w:pStyle w:val="Heading3"/>
        <w:rPr>
          <w:lang w:val="en-ZA"/>
        </w:rPr>
      </w:pPr>
      <w:bookmarkStart w:id="67" w:name="_Toc235561128"/>
      <w:r>
        <w:rPr>
          <w:lang w:val="en-ZA"/>
        </w:rPr>
        <w:lastRenderedPageBreak/>
        <w:t>Electronic Concept 2: Slip Ring System</w:t>
      </w:r>
      <w:bookmarkEnd w:id="67"/>
    </w:p>
    <w:p w14:paraId="65C0EBF6" w14:textId="36F66F29" w:rsidR="00C03285" w:rsidRDefault="00C03285" w:rsidP="00C03285">
      <w:pPr>
        <w:pStyle w:val="Text1"/>
        <w:rPr>
          <w:lang w:val="en-ZA"/>
        </w:rPr>
      </w:pPr>
      <w:r w:rsidRPr="00C03285">
        <w:rPr>
          <w:lang w:val="en-ZA"/>
        </w:rPr>
        <w:t>Concept 2 uses a slip ring to transfer power and data across the rotating interface. A slip ring is a mechanical assembly of conductive rings and brushes that maintains continuous electrical contact between the stationary and rotating frames irrespective of rotational speed. The stationary side houses the mains power supply, motor and motor driver. The Hall effect sensor is mounted in the same manner as Concept 1.</w:t>
      </w:r>
    </w:p>
    <w:p w14:paraId="3E264F7D" w14:textId="10FD3336" w:rsidR="00445EB7" w:rsidRDefault="00F4643A" w:rsidP="00C03285">
      <w:pPr>
        <w:pStyle w:val="Text1"/>
        <w:rPr>
          <w:lang w:val="en-ZA"/>
        </w:rPr>
      </w:pPr>
      <w:r>
        <w:rPr>
          <w:noProof/>
          <w:lang w:val="en-ZA"/>
        </w:rPr>
        <w:drawing>
          <wp:anchor distT="0" distB="0" distL="114300" distR="114300" simplePos="0" relativeHeight="251686912" behindDoc="1" locked="0" layoutInCell="1" allowOverlap="1" wp14:anchorId="0846298F" wp14:editId="62546A25">
            <wp:simplePos x="0" y="0"/>
            <wp:positionH relativeFrom="column">
              <wp:posOffset>568276</wp:posOffset>
            </wp:positionH>
            <wp:positionV relativeFrom="paragraph">
              <wp:posOffset>148590</wp:posOffset>
            </wp:positionV>
            <wp:extent cx="3939540" cy="2243455"/>
            <wp:effectExtent l="0" t="0" r="0" b="4445"/>
            <wp:wrapTight wrapText="bothSides">
              <wp:wrapPolygon edited="0">
                <wp:start x="0" y="0"/>
                <wp:lineTo x="0" y="21521"/>
                <wp:lineTo x="21516" y="21521"/>
                <wp:lineTo x="21516" y="0"/>
                <wp:lineTo x="0" y="0"/>
              </wp:wrapPolygon>
            </wp:wrapTight>
            <wp:docPr id="18926652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65209" name="Picture 1892665209"/>
                    <pic:cNvPicPr/>
                  </pic:nvPicPr>
                  <pic:blipFill rotWithShape="1">
                    <a:blip r:embed="rId29"/>
                    <a:srcRect l="6281" t="23239" r="23381" b="16668"/>
                    <a:stretch>
                      <a:fillRect/>
                    </a:stretch>
                  </pic:blipFill>
                  <pic:spPr bwMode="auto">
                    <a:xfrm>
                      <a:off x="0" y="0"/>
                      <a:ext cx="3939540" cy="22434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8418C14" w14:textId="77777777" w:rsidR="00445EB7" w:rsidRDefault="00445EB7" w:rsidP="00C03285">
      <w:pPr>
        <w:pStyle w:val="Text1"/>
        <w:rPr>
          <w:lang w:val="en-ZA"/>
        </w:rPr>
      </w:pPr>
    </w:p>
    <w:p w14:paraId="6E7117C1" w14:textId="77777777" w:rsidR="00445EB7" w:rsidRDefault="00445EB7" w:rsidP="00C03285">
      <w:pPr>
        <w:pStyle w:val="Text1"/>
        <w:rPr>
          <w:lang w:val="en-ZA"/>
        </w:rPr>
      </w:pPr>
    </w:p>
    <w:p w14:paraId="0CB227C0" w14:textId="77777777" w:rsidR="00445EB7" w:rsidRDefault="00445EB7" w:rsidP="00C03285">
      <w:pPr>
        <w:pStyle w:val="Text1"/>
        <w:rPr>
          <w:lang w:val="en-ZA"/>
        </w:rPr>
      </w:pPr>
    </w:p>
    <w:p w14:paraId="39047407" w14:textId="77777777" w:rsidR="00445EB7" w:rsidRDefault="00445EB7" w:rsidP="00C03285">
      <w:pPr>
        <w:pStyle w:val="Text1"/>
        <w:rPr>
          <w:lang w:val="en-ZA"/>
        </w:rPr>
      </w:pPr>
    </w:p>
    <w:p w14:paraId="17E554FE" w14:textId="77777777" w:rsidR="00445EB7" w:rsidRDefault="00445EB7" w:rsidP="00C03285">
      <w:pPr>
        <w:pStyle w:val="Text1"/>
        <w:rPr>
          <w:lang w:val="en-ZA"/>
        </w:rPr>
      </w:pPr>
    </w:p>
    <w:p w14:paraId="47AFF39B" w14:textId="5CA262BA" w:rsidR="00445EB7" w:rsidRDefault="00F4643A" w:rsidP="00C03285">
      <w:pPr>
        <w:pStyle w:val="Text1"/>
        <w:rPr>
          <w:lang w:val="en-ZA"/>
        </w:rPr>
      </w:pPr>
      <w:r>
        <w:rPr>
          <w:noProof/>
        </w:rPr>
        <mc:AlternateContent>
          <mc:Choice Requires="wps">
            <w:drawing>
              <wp:anchor distT="0" distB="0" distL="114300" distR="114300" simplePos="0" relativeHeight="251688960" behindDoc="1" locked="0" layoutInCell="1" allowOverlap="1" wp14:anchorId="68D09E2A" wp14:editId="43FF05D8">
                <wp:simplePos x="0" y="0"/>
                <wp:positionH relativeFrom="column">
                  <wp:posOffset>12016</wp:posOffset>
                </wp:positionH>
                <wp:positionV relativeFrom="paragraph">
                  <wp:posOffset>270754</wp:posOffset>
                </wp:positionV>
                <wp:extent cx="3939540" cy="635"/>
                <wp:effectExtent l="0" t="0" r="0" b="12065"/>
                <wp:wrapTight wrapText="bothSides">
                  <wp:wrapPolygon edited="0">
                    <wp:start x="0" y="0"/>
                    <wp:lineTo x="0" y="0"/>
                    <wp:lineTo x="21516" y="0"/>
                    <wp:lineTo x="21516" y="0"/>
                    <wp:lineTo x="0" y="0"/>
                  </wp:wrapPolygon>
                </wp:wrapTight>
                <wp:docPr id="1367834429" name="Text Box 1"/>
                <wp:cNvGraphicFramePr/>
                <a:graphic xmlns:a="http://schemas.openxmlformats.org/drawingml/2006/main">
                  <a:graphicData uri="http://schemas.microsoft.com/office/word/2010/wordprocessingShape">
                    <wps:wsp>
                      <wps:cNvSpPr txBox="1"/>
                      <wps:spPr>
                        <a:xfrm>
                          <a:off x="0" y="0"/>
                          <a:ext cx="3939540" cy="635"/>
                        </a:xfrm>
                        <a:prstGeom prst="rect">
                          <a:avLst/>
                        </a:prstGeom>
                        <a:solidFill>
                          <a:prstClr val="white"/>
                        </a:solidFill>
                        <a:ln>
                          <a:noFill/>
                        </a:ln>
                      </wps:spPr>
                      <wps:txbx>
                        <w:txbxContent>
                          <w:p w14:paraId="2C5773F4" w14:textId="3CF125B7" w:rsidR="00F4643A" w:rsidRPr="002935DA" w:rsidRDefault="00F4643A" w:rsidP="00F4643A">
                            <w:pPr>
                              <w:pStyle w:val="Caption"/>
                              <w:rPr>
                                <w:rFonts w:cs="Arial"/>
                                <w:noProof/>
                              </w:rPr>
                            </w:pPr>
                            <w:bookmarkStart w:id="68" w:name="_Toc235561147"/>
                            <w:r>
                              <w:t xml:space="preserve">Figure </w:t>
                            </w:r>
                            <w:r>
                              <w:fldChar w:fldCharType="begin"/>
                            </w:r>
                            <w:r>
                              <w:instrText xml:space="preserve"> SEQ Figure \* ARABIC </w:instrText>
                            </w:r>
                            <w:r>
                              <w:fldChar w:fldCharType="separate"/>
                            </w:r>
                            <w:r w:rsidR="001C0F04">
                              <w:rPr>
                                <w:noProof/>
                              </w:rPr>
                              <w:t>9</w:t>
                            </w:r>
                            <w:r>
                              <w:fldChar w:fldCharType="end"/>
                            </w:r>
                            <w:r>
                              <w:t>: Slip ring flow diagram concept</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D09E2A" id="_x0000_s1034" type="#_x0000_t202" style="position:absolute;left:0;text-align:left;margin-left:.95pt;margin-top:21.3pt;width:310.2pt;height:.05pt;z-index:-251627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" stroked="f">
                <v:textbox style="mso-fit-shape-to-text:t" inset="0,0,0,0">
                  <w:txbxContent>
                    <w:p w14:paraId="2C5773F4" w14:textId="3CF125B7" w:rsidR="00F4643A" w:rsidRPr="002935DA" w:rsidRDefault="00F4643A" w:rsidP="00F4643A">
                      <w:pPr>
                        <w:pStyle w:val="Caption"/>
                        <w:rPr>
                          <w:rFonts w:cs="Arial"/>
                          <w:noProof/>
                        </w:rPr>
                      </w:pPr>
                      <w:bookmarkStart w:id="69" w:name="_Toc235561147"/>
                      <w:r>
                        <w:t xml:space="preserve">Figure </w:t>
                      </w:r>
                      <w:r>
                        <w:fldChar w:fldCharType="begin"/>
                      </w:r>
                      <w:r>
                        <w:instrText xml:space="preserve"> SEQ Figure \* ARABIC </w:instrText>
                      </w:r>
                      <w:r>
                        <w:fldChar w:fldCharType="separate"/>
                      </w:r>
                      <w:r w:rsidR="001C0F04">
                        <w:rPr>
                          <w:noProof/>
                        </w:rPr>
                        <w:t>9</w:t>
                      </w:r>
                      <w:r>
                        <w:fldChar w:fldCharType="end"/>
                      </w:r>
                      <w:r>
                        <w:t>: Slip ring flow diagram concept</w:t>
                      </w:r>
                      <w:bookmarkEnd w:id="69"/>
                    </w:p>
                  </w:txbxContent>
                </v:textbox>
                <w10:wrap type="tight"/>
              </v:shape>
            </w:pict>
          </mc:Fallback>
        </mc:AlternateContent>
      </w:r>
    </w:p>
    <w:p w14:paraId="4F480BC0" w14:textId="76DBB87A" w:rsidR="00445EB7" w:rsidRDefault="00445EB7" w:rsidP="00C03285">
      <w:pPr>
        <w:pStyle w:val="Text1"/>
        <w:rPr>
          <w:lang w:val="en-ZA"/>
        </w:rPr>
      </w:pPr>
    </w:p>
    <w:p w14:paraId="3F0FB7BE" w14:textId="22D7D6FE" w:rsidR="00C03285" w:rsidRDefault="00C03285" w:rsidP="00C03285">
      <w:pPr>
        <w:pStyle w:val="Text1"/>
        <w:rPr>
          <w:lang w:val="en-ZA"/>
        </w:rPr>
      </w:pPr>
      <w:r w:rsidRPr="00C03285">
        <w:rPr>
          <w:lang w:val="en-ZA"/>
        </w:rPr>
        <w:t>The voltage regulator conditions the incoming power supply before it is passed through the slip ring to the rotating side, which houses the LED strip and microcontroller. The microcontroller, in turn, sends a control signal back through the slip ring to the stationary motor driver, closing the control loop for motor speed regulation from the rotor side.</w:t>
      </w:r>
    </w:p>
    <w:p w14:paraId="15DAD94A" w14:textId="77777777" w:rsidR="00C03285" w:rsidRDefault="00C03285" w:rsidP="00C03285">
      <w:pPr>
        <w:pStyle w:val="Text1"/>
        <w:rPr>
          <w:lang w:val="en-ZA"/>
        </w:rPr>
      </w:pPr>
      <w:r w:rsidRPr="00C03285">
        <w:rPr>
          <w:lang w:val="en-ZA"/>
        </w:rPr>
        <w:t>This architecture is the most conventional approach to cross-interface power and data delivery in rotating electrical systems. The main advantage is continuous, real-time data streaming, limited only by the electrical bandwidth of the slip ring contacts. However, slip rings carry limitations. Brush-to-ring contact is a wear surface that degrades over time, generating conductive debris that causes intermittent contact resistance and electrical noise on the data signal. At higher rotational speeds, brush bounce and increased contact resistance become more pronounced, which can corrupt the LED data stream and produce visible display artefacts. The slip ring introduces additional cost and periodic maintenance, and its use is contingent on sourcing a slip ring in South Africa that is suitably sized and rated for the target operating speed of 700 rpm.</w:t>
      </w:r>
    </w:p>
    <w:p w14:paraId="239F977C" w14:textId="5D1FCDBD" w:rsidR="001E5D17" w:rsidRDefault="001E5D17" w:rsidP="001E5D17">
      <w:pPr>
        <w:pStyle w:val="Heading3"/>
        <w:rPr>
          <w:lang w:val="en-ZA"/>
        </w:rPr>
      </w:pPr>
      <w:bookmarkStart w:id="70" w:name="_Toc235561129"/>
      <w:r>
        <w:rPr>
          <w:lang w:val="en-ZA"/>
        </w:rPr>
        <w:lastRenderedPageBreak/>
        <w:t>Electronic Concept 3: Wireless Power System</w:t>
      </w:r>
      <w:bookmarkEnd w:id="70"/>
    </w:p>
    <w:p w14:paraId="112D6160" w14:textId="4F114176" w:rsidR="001E5D17" w:rsidRDefault="001E5D17" w:rsidP="001E5D17">
      <w:pPr>
        <w:pStyle w:val="Text1"/>
        <w:rPr>
          <w:lang w:val="en-ZA"/>
        </w:rPr>
      </w:pPr>
      <w:r w:rsidRPr="001E5D17">
        <w:rPr>
          <w:lang w:val="en-ZA"/>
        </w:rPr>
        <w:t>Concept 3 uses an inductive wireless power transmitter and receiver pair to transfer power across the rotating interface. The transmitter coil is fixed on the stationary frame and the receiver coil is mounted on the rotating assembly, allowing continuous power delivery across an air gap without any physical contact. The stator side microcontroller controls the motor through the motor driver to provide closed-loop control. Angular position sensing is performed by a rotary encoder integrated with the motor shaft rather than a Hall effect sensor, providing higher angular resolution and a continuous position signal rather than a single pulse per revolution.</w:t>
      </w:r>
    </w:p>
    <w:p w14:paraId="3CDB49E3" w14:textId="53620220" w:rsidR="00857D84" w:rsidRDefault="00857D84" w:rsidP="001E5D17">
      <w:pPr>
        <w:pStyle w:val="Text1"/>
        <w:rPr>
          <w:lang w:val="en-ZA"/>
        </w:rPr>
      </w:pPr>
      <w:r>
        <w:rPr>
          <w:noProof/>
          <w:lang w:val="en-ZA"/>
        </w:rPr>
        <w:drawing>
          <wp:anchor distT="0" distB="0" distL="114300" distR="114300" simplePos="0" relativeHeight="251689984" behindDoc="1" locked="0" layoutInCell="1" allowOverlap="1" wp14:anchorId="51BCD8FA" wp14:editId="60139846">
            <wp:simplePos x="0" y="0"/>
            <wp:positionH relativeFrom="column">
              <wp:posOffset>588890</wp:posOffset>
            </wp:positionH>
            <wp:positionV relativeFrom="paragraph">
              <wp:posOffset>160020</wp:posOffset>
            </wp:positionV>
            <wp:extent cx="3825875" cy="2152015"/>
            <wp:effectExtent l="0" t="0" r="0" b="0"/>
            <wp:wrapTight wrapText="bothSides">
              <wp:wrapPolygon edited="0">
                <wp:start x="0" y="0"/>
                <wp:lineTo x="0" y="21415"/>
                <wp:lineTo x="21510" y="21415"/>
                <wp:lineTo x="21510" y="0"/>
                <wp:lineTo x="0" y="0"/>
              </wp:wrapPolygon>
            </wp:wrapTight>
            <wp:docPr id="12446766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76692" name="Picture 1244676692"/>
                    <pic:cNvPicPr/>
                  </pic:nvPicPr>
                  <pic:blipFill rotWithShape="1">
                    <a:blip r:embed="rId30"/>
                    <a:srcRect l="6140" t="23657" r="23655" b="17091"/>
                    <a:stretch>
                      <a:fillRect/>
                    </a:stretch>
                  </pic:blipFill>
                  <pic:spPr bwMode="auto">
                    <a:xfrm>
                      <a:off x="0" y="0"/>
                      <a:ext cx="3825875" cy="21520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79046FB" w14:textId="29F6335D" w:rsidR="00857D84" w:rsidRDefault="00857D84" w:rsidP="001E5D17">
      <w:pPr>
        <w:pStyle w:val="Text1"/>
        <w:rPr>
          <w:lang w:val="en-ZA"/>
        </w:rPr>
      </w:pPr>
    </w:p>
    <w:p w14:paraId="6A43AEDB" w14:textId="21F62E58" w:rsidR="00857D84" w:rsidRDefault="00857D84" w:rsidP="001E5D17">
      <w:pPr>
        <w:pStyle w:val="Text1"/>
        <w:rPr>
          <w:lang w:val="en-ZA"/>
        </w:rPr>
      </w:pPr>
    </w:p>
    <w:p w14:paraId="7CF65D78" w14:textId="77777777" w:rsidR="00857D84" w:rsidRDefault="00857D84" w:rsidP="001E5D17">
      <w:pPr>
        <w:pStyle w:val="Text1"/>
        <w:rPr>
          <w:lang w:val="en-ZA"/>
        </w:rPr>
      </w:pPr>
    </w:p>
    <w:p w14:paraId="72D1EBC0" w14:textId="77777777" w:rsidR="00857D84" w:rsidRDefault="00857D84" w:rsidP="001E5D17">
      <w:pPr>
        <w:pStyle w:val="Text1"/>
        <w:rPr>
          <w:lang w:val="en-ZA"/>
        </w:rPr>
      </w:pPr>
    </w:p>
    <w:p w14:paraId="22E99698" w14:textId="71F87ACF" w:rsidR="00857D84" w:rsidRDefault="00F82D4E" w:rsidP="001E5D17">
      <w:pPr>
        <w:pStyle w:val="Text1"/>
        <w:rPr>
          <w:lang w:val="en-ZA"/>
        </w:rPr>
      </w:pPr>
      <w:r>
        <w:rPr>
          <w:noProof/>
        </w:rPr>
        <mc:AlternateContent>
          <mc:Choice Requires="wps">
            <w:drawing>
              <wp:anchor distT="0" distB="0" distL="114300" distR="114300" simplePos="0" relativeHeight="251692032" behindDoc="1" locked="0" layoutInCell="1" allowOverlap="1" wp14:anchorId="1FE747FF" wp14:editId="2616891A">
                <wp:simplePos x="0" y="0"/>
                <wp:positionH relativeFrom="column">
                  <wp:posOffset>25937</wp:posOffset>
                </wp:positionH>
                <wp:positionV relativeFrom="paragraph">
                  <wp:posOffset>557335</wp:posOffset>
                </wp:positionV>
                <wp:extent cx="3825875" cy="635"/>
                <wp:effectExtent l="0" t="0" r="0" b="12065"/>
                <wp:wrapTight wrapText="bothSides">
                  <wp:wrapPolygon edited="0">
                    <wp:start x="0" y="0"/>
                    <wp:lineTo x="0" y="0"/>
                    <wp:lineTo x="21510" y="0"/>
                    <wp:lineTo x="21510" y="0"/>
                    <wp:lineTo x="0" y="0"/>
                  </wp:wrapPolygon>
                </wp:wrapTight>
                <wp:docPr id="2108850431" name="Text Box 1"/>
                <wp:cNvGraphicFramePr/>
                <a:graphic xmlns:a="http://schemas.openxmlformats.org/drawingml/2006/main">
                  <a:graphicData uri="http://schemas.microsoft.com/office/word/2010/wordprocessingShape">
                    <wps:wsp>
                      <wps:cNvSpPr txBox="1"/>
                      <wps:spPr>
                        <a:xfrm>
                          <a:off x="0" y="0"/>
                          <a:ext cx="3825875" cy="635"/>
                        </a:xfrm>
                        <a:prstGeom prst="rect">
                          <a:avLst/>
                        </a:prstGeom>
                        <a:solidFill>
                          <a:prstClr val="white"/>
                        </a:solidFill>
                        <a:ln>
                          <a:noFill/>
                        </a:ln>
                      </wps:spPr>
                      <wps:txbx>
                        <w:txbxContent>
                          <w:p w14:paraId="0D7A784A" w14:textId="23A161E7" w:rsidR="00F82D4E" w:rsidRPr="00972630" w:rsidRDefault="00F82D4E" w:rsidP="00F82D4E">
                            <w:pPr>
                              <w:pStyle w:val="Caption"/>
                              <w:rPr>
                                <w:rFonts w:cs="Arial"/>
                                <w:noProof/>
                              </w:rPr>
                            </w:pPr>
                            <w:bookmarkStart w:id="71" w:name="_Toc235561148"/>
                            <w:r>
                              <w:t xml:space="preserve">Figure </w:t>
                            </w:r>
                            <w:r>
                              <w:fldChar w:fldCharType="begin"/>
                            </w:r>
                            <w:r>
                              <w:instrText xml:space="preserve"> SEQ Figure \* ARABIC </w:instrText>
                            </w:r>
                            <w:r>
                              <w:fldChar w:fldCharType="separate"/>
                            </w:r>
                            <w:r w:rsidR="001C0F04">
                              <w:rPr>
                                <w:noProof/>
                              </w:rPr>
                              <w:t>10</w:t>
                            </w:r>
                            <w:r>
                              <w:fldChar w:fldCharType="end"/>
                            </w:r>
                            <w:r>
                              <w:t>: Wireless power flow diagram concept</w:t>
                            </w:r>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E747FF" id="_x0000_s1035" type="#_x0000_t202" style="position:absolute;left:0;text-align:left;margin-left:2.05pt;margin-top:43.9pt;width:301.25pt;height:.05pt;z-index:-251624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" stroked="f">
                <v:textbox style="mso-fit-shape-to-text:t" inset="0,0,0,0">
                  <w:txbxContent>
                    <w:p w14:paraId="0D7A784A" w14:textId="23A161E7" w:rsidR="00F82D4E" w:rsidRPr="00972630" w:rsidRDefault="00F82D4E" w:rsidP="00F82D4E">
                      <w:pPr>
                        <w:pStyle w:val="Caption"/>
                        <w:rPr>
                          <w:rFonts w:cs="Arial"/>
                          <w:noProof/>
                        </w:rPr>
                      </w:pPr>
                      <w:bookmarkStart w:id="72" w:name="_Toc235561148"/>
                      <w:r>
                        <w:t xml:space="preserve">Figure </w:t>
                      </w:r>
                      <w:r>
                        <w:fldChar w:fldCharType="begin"/>
                      </w:r>
                      <w:r>
                        <w:instrText xml:space="preserve"> SEQ Figure \* ARABIC </w:instrText>
                      </w:r>
                      <w:r>
                        <w:fldChar w:fldCharType="separate"/>
                      </w:r>
                      <w:r w:rsidR="001C0F04">
                        <w:rPr>
                          <w:noProof/>
                        </w:rPr>
                        <w:t>10</w:t>
                      </w:r>
                      <w:r>
                        <w:fldChar w:fldCharType="end"/>
                      </w:r>
                      <w:r>
                        <w:t>: Wireless power flow diagram concept</w:t>
                      </w:r>
                      <w:bookmarkEnd w:id="72"/>
                    </w:p>
                  </w:txbxContent>
                </v:textbox>
                <w10:wrap type="tight"/>
              </v:shape>
            </w:pict>
          </mc:Fallback>
        </mc:AlternateContent>
      </w:r>
    </w:p>
    <w:p w14:paraId="3A6D061E" w14:textId="7F022416" w:rsidR="00857D84" w:rsidRDefault="00857D84" w:rsidP="001E5D17">
      <w:pPr>
        <w:pStyle w:val="Text1"/>
        <w:rPr>
          <w:lang w:val="en-ZA"/>
        </w:rPr>
      </w:pPr>
    </w:p>
    <w:p w14:paraId="5C24535F" w14:textId="58BED545" w:rsidR="001E5D17" w:rsidRDefault="001E5D17" w:rsidP="001E5D17">
      <w:pPr>
        <w:pStyle w:val="Text1"/>
        <w:rPr>
          <w:lang w:val="en-ZA"/>
        </w:rPr>
      </w:pPr>
      <w:r w:rsidRPr="001E5D17">
        <w:rPr>
          <w:lang w:val="en-ZA"/>
        </w:rPr>
        <w:t>The rotating side is electronically self-contained. A voltage regulator conditions the wirelessly received power to the voltage required by the onboard components. This avoids the need to transmit a low-voltage, high-current signal through the wireless power transmitter. A second microcontroller, mounted on the rotating arm, handles all display functions which includes image data storage, LED timing synchronisation and addressable LED driving. As there is no data transfer over the rotating interface, display data must be pre-loaded onto the rotor microcontroller before operation, and any image updates require the system to stop.</w:t>
      </w:r>
    </w:p>
    <w:p w14:paraId="36D8C856" w14:textId="725E3AA7" w:rsidR="00004D4C" w:rsidRDefault="001E5D17" w:rsidP="00004D4C">
      <w:pPr>
        <w:pStyle w:val="Text1"/>
        <w:rPr>
          <w:lang w:val="en-ZA"/>
        </w:rPr>
      </w:pPr>
      <w:r w:rsidRPr="001E5D17">
        <w:rPr>
          <w:lang w:val="en-ZA"/>
        </w:rPr>
        <w:t xml:space="preserve">The main advantage of this concept is the elimination of sliding electrical contacts. Wireless power transfer </w:t>
      </w:r>
      <w:r>
        <w:rPr>
          <w:lang w:val="en-ZA"/>
        </w:rPr>
        <w:t xml:space="preserve">removes </w:t>
      </w:r>
      <w:r w:rsidRPr="001E5D17">
        <w:rPr>
          <w:lang w:val="en-ZA"/>
        </w:rPr>
        <w:t>the wear and noise associated with the slip ring in Concept 2. The use of a motor encoder rather than a Hall effect sensor also provides finer angular position</w:t>
      </w:r>
      <w:r w:rsidR="003E4B6D">
        <w:rPr>
          <w:lang w:val="en-ZA"/>
        </w:rPr>
        <w:t xml:space="preserve"> resolution</w:t>
      </w:r>
      <w:r w:rsidRPr="001E5D17">
        <w:rPr>
          <w:lang w:val="en-ZA"/>
        </w:rPr>
        <w:t>, supporting synchronisation accuracy. However, inductive power transfer efficiency is sensitive to coil alignment, air gap distance and the load demand. The power available at the receiver is lower than the transmitted power due to coupling losses.</w:t>
      </w:r>
    </w:p>
    <w:p w14:paraId="7037AEF0" w14:textId="6453D58D" w:rsidR="00004D4C" w:rsidRDefault="00004D4C" w:rsidP="00004D4C">
      <w:pPr>
        <w:pStyle w:val="Heading1"/>
        <w:rPr>
          <w:lang w:val="en-ZA"/>
        </w:rPr>
      </w:pPr>
      <w:bookmarkStart w:id="73" w:name="_Toc235561130"/>
      <w:r>
        <w:rPr>
          <w:lang w:val="en-ZA"/>
        </w:rPr>
        <w:lastRenderedPageBreak/>
        <w:t>Concept Evaluation</w:t>
      </w:r>
      <w:bookmarkEnd w:id="73"/>
    </w:p>
    <w:p w14:paraId="26AD5C97" w14:textId="7ACD6BFA" w:rsidR="00C56231" w:rsidRDefault="00C56231" w:rsidP="00C56231">
      <w:pPr>
        <w:pStyle w:val="Text1"/>
      </w:pPr>
      <w:r w:rsidRPr="00C56231">
        <w:t xml:space="preserve">All concepts presented in Sections 4.1 and 4.2 were evaluated as technically feasible, each capable of meeting the fundamental functional requirements defined in Section 3.2. As the concepts are currently broadly defined and not yet sufficiently detailed for a quantitative comparison against the TPMs, a qualitative evaluation is used to reduce the candidates to a single preferred solution for each of the hardware and </w:t>
      </w:r>
      <w:r w:rsidR="00C446CE">
        <w:t>electronic</w:t>
      </w:r>
      <w:r w:rsidRPr="00C56231">
        <w:t xml:space="preserve"> subsystems. Th</w:t>
      </w:r>
      <w:r w:rsidR="002F150A">
        <w:t>e</w:t>
      </w:r>
      <w:r w:rsidRPr="00C56231">
        <w:t xml:space="preserve"> evaluation is conducted using a weighted Pugh decision matrix, in which concepts are scored relative to a reference datum across a set of evaluation criteria</w:t>
      </w:r>
      <w:r w:rsidR="0042030D">
        <w:t xml:space="preserve"> </w:t>
      </w:r>
      <w:r w:rsidRPr="00C56231">
        <w:t xml:space="preserve">derived from the specifications established in Section 3. </w:t>
      </w:r>
    </w:p>
    <w:p w14:paraId="149916E9" w14:textId="1751A332" w:rsidR="00C56231" w:rsidRDefault="00C56231" w:rsidP="00C56231">
      <w:pPr>
        <w:pStyle w:val="Heading2"/>
      </w:pPr>
      <w:bookmarkStart w:id="74" w:name="_Toc235561131"/>
      <w:r>
        <w:t>Hardware Concept Evaluation</w:t>
      </w:r>
      <w:bookmarkEnd w:id="74"/>
    </w:p>
    <w:p w14:paraId="06826415" w14:textId="2307C402" w:rsidR="00C56231" w:rsidRDefault="00C56231" w:rsidP="00C56231">
      <w:pPr>
        <w:pStyle w:val="Text1"/>
      </w:pPr>
      <w:r w:rsidRPr="00C56231">
        <w:t>This section compares the concepts in terms of the following Evaluation Criteria (EC) for the hardware concepts:</w:t>
      </w:r>
    </w:p>
    <w:p w14:paraId="20DFD023" w14:textId="5D1D6B76" w:rsidR="00572D38" w:rsidRDefault="00572D38" w:rsidP="00572D38">
      <w:pPr>
        <w:pStyle w:val="Text1Items"/>
      </w:pPr>
      <w:r>
        <w:t>1.</w:t>
      </w:r>
      <w:r>
        <w:tab/>
      </w:r>
      <w:r w:rsidR="00896EDD">
        <w:t>Safety and Stability</w:t>
      </w:r>
    </w:p>
    <w:p w14:paraId="580DE9CA" w14:textId="235C1C31" w:rsidR="00572D38" w:rsidRDefault="00896EDD" w:rsidP="00572D38">
      <w:pPr>
        <w:pStyle w:val="Text20"/>
      </w:pPr>
      <w:r w:rsidRPr="00896EDD">
        <w:rPr>
          <w:lang w:val="en-ZA"/>
        </w:rPr>
        <w:t>Covers how well the concept physically guards the rotating assembly and remains stable at high RPM.</w:t>
      </w:r>
    </w:p>
    <w:p w14:paraId="45408171" w14:textId="55158C9E" w:rsidR="00572D38" w:rsidRDefault="00572D38" w:rsidP="00572D38">
      <w:pPr>
        <w:pStyle w:val="Text1Items"/>
      </w:pPr>
      <w:r>
        <w:t>2.</w:t>
      </w:r>
      <w:r>
        <w:tab/>
      </w:r>
      <w:r w:rsidR="00E53BB0">
        <w:t>Cost and Component Availability</w:t>
      </w:r>
    </w:p>
    <w:p w14:paraId="38F4BA97" w14:textId="62431845" w:rsidR="00572D38" w:rsidRDefault="00896EDD" w:rsidP="00572D38">
      <w:pPr>
        <w:pStyle w:val="Text20"/>
      </w:pPr>
      <w:r w:rsidRPr="00896EDD">
        <w:rPr>
          <w:lang w:val="en-ZA"/>
        </w:rPr>
        <w:t xml:space="preserve">Covers both unit price and local sourcing in South Africa. </w:t>
      </w:r>
      <w:r w:rsidR="00AC081A" w:rsidRPr="00AC081A">
        <w:t>If the components are unavailable, the testing and optimi</w:t>
      </w:r>
      <w:r w:rsidR="0090323A">
        <w:t>s</w:t>
      </w:r>
      <w:r w:rsidR="00AC081A" w:rsidRPr="00AC081A">
        <w:t>ation phase will be affected.</w:t>
      </w:r>
    </w:p>
    <w:p w14:paraId="56B2A4C4" w14:textId="48EDCF98" w:rsidR="00572D38" w:rsidRDefault="00572D38" w:rsidP="00572D38">
      <w:pPr>
        <w:pStyle w:val="Text1Items"/>
      </w:pPr>
      <w:r>
        <w:t>3.</w:t>
      </w:r>
      <w:r>
        <w:tab/>
      </w:r>
      <w:r w:rsidR="00E53BB0">
        <w:t>Modularity</w:t>
      </w:r>
    </w:p>
    <w:p w14:paraId="1E67CF71" w14:textId="6641E1B1" w:rsidR="00572D38" w:rsidRDefault="00896EDD" w:rsidP="00572D38">
      <w:pPr>
        <w:pStyle w:val="Text20"/>
      </w:pPr>
      <w:r w:rsidRPr="00896EDD">
        <w:rPr>
          <w:lang w:val="en-ZA"/>
        </w:rPr>
        <w:t xml:space="preserve">The unit must support multi-fan expansion. </w:t>
      </w:r>
    </w:p>
    <w:p w14:paraId="25828A95" w14:textId="305D70B0" w:rsidR="00572D38" w:rsidRDefault="00896EDD" w:rsidP="00572D38">
      <w:pPr>
        <w:pStyle w:val="Text1Items"/>
      </w:pPr>
      <w:r>
        <w:t>4</w:t>
      </w:r>
      <w:r w:rsidR="00572D38">
        <w:t>.</w:t>
      </w:r>
      <w:r w:rsidR="00572D38">
        <w:tab/>
      </w:r>
      <w:r w:rsidR="002C0E5D">
        <w:t>Portability</w:t>
      </w:r>
    </w:p>
    <w:p w14:paraId="0D2F47DE" w14:textId="533D5C90" w:rsidR="00727350" w:rsidRDefault="00E53BB0" w:rsidP="00727350">
      <w:pPr>
        <w:pStyle w:val="Text20"/>
        <w:rPr>
          <w:lang w:val="en-ZA"/>
        </w:rPr>
      </w:pPr>
      <w:r w:rsidRPr="00E53BB0">
        <w:rPr>
          <w:lang w:val="en-ZA"/>
        </w:rPr>
        <w:t xml:space="preserve">The </w:t>
      </w:r>
      <w:r w:rsidR="002C0E5D">
        <w:rPr>
          <w:lang w:val="en-ZA"/>
        </w:rPr>
        <w:t>unit must be transportable by a single person.</w:t>
      </w:r>
    </w:p>
    <w:p w14:paraId="78D8810F" w14:textId="71232039" w:rsidR="009C2F3A" w:rsidRDefault="009C2F3A" w:rsidP="009C2F3A">
      <w:pPr>
        <w:pStyle w:val="Text1"/>
      </w:pPr>
      <w:r w:rsidRPr="009C2F3A">
        <w:t xml:space="preserve">Manufacturability and use of AM is excluded as a distinct evaluation criterion, as additive manufacturing is applied comparably across all three concepts and does not differentiate between them at the concept level. </w:t>
      </w:r>
      <w:r w:rsidR="00BE5D83">
        <w:t>Concept 2 requires a steel bracket; however, this cost would fall under the material costs section.</w:t>
      </w:r>
    </w:p>
    <w:p w14:paraId="4A0B1C91" w14:textId="61C7FD63" w:rsidR="00E70E26" w:rsidRPr="009C2F3A" w:rsidRDefault="00E70E26" w:rsidP="009C2F3A">
      <w:pPr>
        <w:pStyle w:val="Text1"/>
      </w:pPr>
      <w:r w:rsidRPr="00E70E26">
        <w:t>EC01 and EC02 rate Concepts 1 and 3 identically and therefore discriminate only against the datum; the selection between Concepts 1 and 3 is decided by EC03 and EC04, of which modularity (EC03) carries the higher weight consistent with SR08.</w:t>
      </w:r>
    </w:p>
    <w:p w14:paraId="420236C9" w14:textId="63C5E019" w:rsidR="00F50051" w:rsidRPr="00C56231" w:rsidRDefault="00F50051" w:rsidP="00C56231">
      <w:pPr>
        <w:pStyle w:val="Text1"/>
        <w:sectPr w:rsidR="00F50051" w:rsidRPr="00C56231" w:rsidSect="005E709D">
          <w:footerReference w:type="default" r:id="rId31"/>
          <w:endnotePr>
            <w:numStart w:val="6"/>
          </w:endnotePr>
          <w:pgSz w:w="11907" w:h="16840" w:code="9"/>
          <w:pgMar w:top="1474" w:right="1985" w:bottom="2495" w:left="1985" w:header="567" w:footer="567" w:gutter="0"/>
          <w:pgNumType w:start="1"/>
          <w:cols w:space="720"/>
        </w:sectPr>
      </w:pPr>
    </w:p>
    <w:p w14:paraId="458417FD" w14:textId="07060845" w:rsidR="00E50DFB" w:rsidRDefault="00600B10" w:rsidP="00E50DFB">
      <w:pPr>
        <w:pStyle w:val="Caption"/>
        <w:keepNext/>
      </w:pPr>
      <w:r>
        <w:lastRenderedPageBreak/>
        <w:t xml:space="preserve">     </w:t>
      </w:r>
      <w:bookmarkStart w:id="75" w:name="_Toc235561157"/>
      <w:r w:rsidR="00E50DFB">
        <w:t xml:space="preserve">Table </w:t>
      </w:r>
      <w:r w:rsidR="00E50DFB">
        <w:fldChar w:fldCharType="begin"/>
      </w:r>
      <w:r w:rsidR="00E50DFB">
        <w:instrText xml:space="preserve"> SEQ Table \* ARABIC </w:instrText>
      </w:r>
      <w:r w:rsidR="00E50DFB">
        <w:fldChar w:fldCharType="separate"/>
      </w:r>
      <w:r w:rsidR="00BA5447">
        <w:rPr>
          <w:noProof/>
        </w:rPr>
        <w:t>4</w:t>
      </w:r>
      <w:r w:rsidR="00E50DFB">
        <w:fldChar w:fldCharType="end"/>
      </w:r>
      <w:r w:rsidR="00E50DFB">
        <w:t>: Decision Matrix for Hardware Concepts</w:t>
      </w:r>
      <w:bookmarkEnd w:id="75"/>
    </w:p>
    <w:tbl>
      <w:tblPr>
        <w:tblStyle w:val="TableGrid"/>
        <w:tblW w:w="5000" w:type="pct"/>
        <w:tblInd w:w="400" w:type="dxa"/>
        <w:tblLook w:val="04A0" w:firstRow="1" w:lastRow="0" w:firstColumn="1" w:lastColumn="0" w:noHBand="0" w:noVBand="1"/>
      </w:tblPr>
      <w:tblGrid>
        <w:gridCol w:w="774"/>
        <w:gridCol w:w="1819"/>
        <w:gridCol w:w="966"/>
        <w:gridCol w:w="848"/>
        <w:gridCol w:w="2301"/>
        <w:gridCol w:w="887"/>
        <w:gridCol w:w="2348"/>
        <w:gridCol w:w="851"/>
        <w:gridCol w:w="2293"/>
      </w:tblGrid>
      <w:tr w:rsidR="00E50DFB" w:rsidRPr="00DB3355" w14:paraId="5D07ECDA" w14:textId="77777777" w:rsidTr="00E50DFB">
        <w:tc>
          <w:tcPr>
            <w:tcW w:w="1359" w:type="pct"/>
            <w:gridSpan w:val="3"/>
          </w:tcPr>
          <w:p w14:paraId="31FF915A" w14:textId="77777777" w:rsidR="00E50DFB" w:rsidRPr="00E50DFB" w:rsidRDefault="00E50DFB" w:rsidP="00AE55C5">
            <w:pPr>
              <w:pStyle w:val="TaCHead"/>
              <w:rPr>
                <w:sz w:val="22"/>
                <w:szCs w:val="22"/>
              </w:rPr>
            </w:pPr>
            <w:r w:rsidRPr="00E50DFB">
              <w:rPr>
                <w:sz w:val="22"/>
                <w:szCs w:val="22"/>
              </w:rPr>
              <w:t>Criterion</w:t>
            </w:r>
          </w:p>
        </w:tc>
        <w:tc>
          <w:tcPr>
            <w:tcW w:w="1203" w:type="pct"/>
            <w:gridSpan w:val="2"/>
          </w:tcPr>
          <w:p w14:paraId="3477EEA1" w14:textId="18AE3109" w:rsidR="00E50DFB" w:rsidRPr="00E50DFB" w:rsidRDefault="00E50DFB" w:rsidP="00AE55C5">
            <w:pPr>
              <w:pStyle w:val="TaCHead"/>
              <w:rPr>
                <w:sz w:val="22"/>
                <w:szCs w:val="22"/>
              </w:rPr>
            </w:pPr>
            <w:r w:rsidRPr="00E50DFB">
              <w:rPr>
                <w:sz w:val="22"/>
                <w:szCs w:val="22"/>
              </w:rPr>
              <w:t>Concept 1: Linear Rail Mount</w:t>
            </w:r>
          </w:p>
        </w:tc>
        <w:tc>
          <w:tcPr>
            <w:tcW w:w="1236" w:type="pct"/>
            <w:gridSpan w:val="2"/>
          </w:tcPr>
          <w:p w14:paraId="780A7485" w14:textId="4BC17618" w:rsidR="00E50DFB" w:rsidRPr="00E50DFB" w:rsidRDefault="00E50DFB" w:rsidP="00AE55C5">
            <w:pPr>
              <w:pStyle w:val="TaCHead"/>
              <w:rPr>
                <w:sz w:val="22"/>
                <w:szCs w:val="22"/>
              </w:rPr>
            </w:pPr>
            <w:r w:rsidRPr="00E50DFB">
              <w:rPr>
                <w:sz w:val="22"/>
                <w:szCs w:val="22"/>
              </w:rPr>
              <w:t xml:space="preserve">Concept 2: </w:t>
            </w:r>
            <w:r w:rsidR="00393692">
              <w:rPr>
                <w:sz w:val="22"/>
                <w:szCs w:val="22"/>
              </w:rPr>
              <w:t>Trunnion Mount</w:t>
            </w:r>
          </w:p>
        </w:tc>
        <w:tc>
          <w:tcPr>
            <w:tcW w:w="1202" w:type="pct"/>
            <w:gridSpan w:val="2"/>
          </w:tcPr>
          <w:p w14:paraId="442510F2" w14:textId="77777777" w:rsidR="00E50DFB" w:rsidRPr="00E50DFB" w:rsidRDefault="00E50DFB" w:rsidP="00AE55C5">
            <w:pPr>
              <w:pStyle w:val="TaCHead"/>
              <w:rPr>
                <w:sz w:val="22"/>
                <w:szCs w:val="22"/>
              </w:rPr>
            </w:pPr>
            <w:r w:rsidRPr="00E50DFB">
              <w:rPr>
                <w:sz w:val="22"/>
                <w:szCs w:val="22"/>
              </w:rPr>
              <w:t>Concept 3: Enclosed System</w:t>
            </w:r>
          </w:p>
        </w:tc>
      </w:tr>
      <w:tr w:rsidR="00E50DFB" w:rsidRPr="00DB3355" w14:paraId="56C1D5EC" w14:textId="77777777" w:rsidTr="00E50DFB">
        <w:tc>
          <w:tcPr>
            <w:tcW w:w="296" w:type="pct"/>
          </w:tcPr>
          <w:p w14:paraId="14165857" w14:textId="77777777" w:rsidR="00E50DFB" w:rsidRPr="00E50DFB" w:rsidRDefault="00E50DFB" w:rsidP="00AE55C5">
            <w:pPr>
              <w:pStyle w:val="TaCHead"/>
              <w:rPr>
                <w:sz w:val="22"/>
                <w:szCs w:val="22"/>
              </w:rPr>
            </w:pPr>
            <w:r w:rsidRPr="00E50DFB">
              <w:rPr>
                <w:sz w:val="22"/>
                <w:szCs w:val="22"/>
              </w:rPr>
              <w:t>#</w:t>
            </w:r>
          </w:p>
        </w:tc>
        <w:tc>
          <w:tcPr>
            <w:tcW w:w="695" w:type="pct"/>
          </w:tcPr>
          <w:p w14:paraId="3847BFB9" w14:textId="77777777" w:rsidR="00E50DFB" w:rsidRPr="00E50DFB" w:rsidRDefault="00E50DFB" w:rsidP="00AE55C5">
            <w:pPr>
              <w:pStyle w:val="TaCHead"/>
              <w:rPr>
                <w:sz w:val="22"/>
                <w:szCs w:val="22"/>
              </w:rPr>
            </w:pPr>
            <w:r w:rsidRPr="00E50DFB">
              <w:rPr>
                <w:sz w:val="22"/>
                <w:szCs w:val="22"/>
              </w:rPr>
              <w:t>Description</w:t>
            </w:r>
          </w:p>
        </w:tc>
        <w:tc>
          <w:tcPr>
            <w:tcW w:w="369" w:type="pct"/>
          </w:tcPr>
          <w:p w14:paraId="3392E5F0" w14:textId="77777777" w:rsidR="00E50DFB" w:rsidRPr="00E50DFB" w:rsidRDefault="00E50DFB" w:rsidP="00AE55C5">
            <w:pPr>
              <w:pStyle w:val="TaCHead"/>
              <w:rPr>
                <w:sz w:val="22"/>
                <w:szCs w:val="22"/>
              </w:rPr>
            </w:pPr>
            <w:r w:rsidRPr="00E50DFB">
              <w:rPr>
                <w:sz w:val="22"/>
                <w:szCs w:val="22"/>
              </w:rPr>
              <w:t>Weight</w:t>
            </w:r>
          </w:p>
        </w:tc>
        <w:tc>
          <w:tcPr>
            <w:tcW w:w="324" w:type="pct"/>
          </w:tcPr>
          <w:p w14:paraId="258BF7D7" w14:textId="77777777" w:rsidR="00E50DFB" w:rsidRPr="00E50DFB" w:rsidRDefault="00E50DFB" w:rsidP="00AE55C5">
            <w:pPr>
              <w:pStyle w:val="TaCHead"/>
              <w:rPr>
                <w:sz w:val="22"/>
                <w:szCs w:val="22"/>
              </w:rPr>
            </w:pPr>
            <w:r w:rsidRPr="00E50DFB">
              <w:rPr>
                <w:sz w:val="22"/>
                <w:szCs w:val="22"/>
              </w:rPr>
              <w:t>Rating</w:t>
            </w:r>
          </w:p>
        </w:tc>
        <w:tc>
          <w:tcPr>
            <w:tcW w:w="878" w:type="pct"/>
          </w:tcPr>
          <w:p w14:paraId="05AFA9CF" w14:textId="77777777" w:rsidR="00E50DFB" w:rsidRPr="00E50DFB" w:rsidRDefault="00E50DFB" w:rsidP="00AE55C5">
            <w:pPr>
              <w:pStyle w:val="TaCHead"/>
              <w:rPr>
                <w:sz w:val="22"/>
                <w:szCs w:val="22"/>
              </w:rPr>
            </w:pPr>
            <w:r w:rsidRPr="00E50DFB">
              <w:rPr>
                <w:sz w:val="22"/>
                <w:szCs w:val="22"/>
              </w:rPr>
              <w:t>Motivation</w:t>
            </w:r>
          </w:p>
        </w:tc>
        <w:tc>
          <w:tcPr>
            <w:tcW w:w="339" w:type="pct"/>
            <w:tcBorders>
              <w:bottom w:val="single" w:sz="4" w:space="0" w:color="auto"/>
            </w:tcBorders>
          </w:tcPr>
          <w:p w14:paraId="3F120E3D" w14:textId="77777777" w:rsidR="00E50DFB" w:rsidRPr="00E50DFB" w:rsidRDefault="00E50DFB" w:rsidP="00AE55C5">
            <w:pPr>
              <w:pStyle w:val="TaCHead"/>
              <w:rPr>
                <w:sz w:val="22"/>
                <w:szCs w:val="22"/>
              </w:rPr>
            </w:pPr>
            <w:r w:rsidRPr="00E50DFB">
              <w:rPr>
                <w:sz w:val="22"/>
                <w:szCs w:val="22"/>
              </w:rPr>
              <w:t>Datum</w:t>
            </w:r>
          </w:p>
        </w:tc>
        <w:tc>
          <w:tcPr>
            <w:tcW w:w="897" w:type="pct"/>
          </w:tcPr>
          <w:p w14:paraId="32B92229" w14:textId="77777777" w:rsidR="00E50DFB" w:rsidRPr="00E50DFB" w:rsidRDefault="00E50DFB" w:rsidP="00AE55C5">
            <w:pPr>
              <w:pStyle w:val="TaCHead"/>
              <w:rPr>
                <w:sz w:val="22"/>
                <w:szCs w:val="22"/>
              </w:rPr>
            </w:pPr>
            <w:r w:rsidRPr="00E50DFB">
              <w:rPr>
                <w:sz w:val="22"/>
                <w:szCs w:val="22"/>
              </w:rPr>
              <w:t>Motivation</w:t>
            </w:r>
          </w:p>
        </w:tc>
        <w:tc>
          <w:tcPr>
            <w:tcW w:w="325" w:type="pct"/>
          </w:tcPr>
          <w:p w14:paraId="03605D3C" w14:textId="77777777" w:rsidR="00E50DFB" w:rsidRPr="00E50DFB" w:rsidRDefault="00E50DFB" w:rsidP="00AE55C5">
            <w:pPr>
              <w:pStyle w:val="TaCHead"/>
              <w:rPr>
                <w:sz w:val="22"/>
                <w:szCs w:val="22"/>
              </w:rPr>
            </w:pPr>
            <w:r w:rsidRPr="00E50DFB">
              <w:rPr>
                <w:sz w:val="22"/>
                <w:szCs w:val="22"/>
              </w:rPr>
              <w:t>Rating</w:t>
            </w:r>
          </w:p>
        </w:tc>
        <w:tc>
          <w:tcPr>
            <w:tcW w:w="878" w:type="pct"/>
          </w:tcPr>
          <w:p w14:paraId="22E56E36" w14:textId="77777777" w:rsidR="00E50DFB" w:rsidRPr="00E50DFB" w:rsidRDefault="00E50DFB" w:rsidP="00AE55C5">
            <w:pPr>
              <w:pStyle w:val="TaCHead"/>
              <w:rPr>
                <w:sz w:val="22"/>
                <w:szCs w:val="22"/>
              </w:rPr>
            </w:pPr>
            <w:r w:rsidRPr="00E50DFB">
              <w:rPr>
                <w:sz w:val="22"/>
                <w:szCs w:val="22"/>
              </w:rPr>
              <w:t>Motivation</w:t>
            </w:r>
          </w:p>
        </w:tc>
      </w:tr>
      <w:tr w:rsidR="00E50DFB" w:rsidRPr="00DB3355" w14:paraId="3FB43DAA" w14:textId="77777777" w:rsidTr="0016432F">
        <w:tc>
          <w:tcPr>
            <w:tcW w:w="296" w:type="pct"/>
            <w:vAlign w:val="center"/>
          </w:tcPr>
          <w:p w14:paraId="6538A370" w14:textId="2EB9BDD5" w:rsidR="00E50DFB" w:rsidRPr="00E50DFB" w:rsidRDefault="00E50DFB" w:rsidP="0016432F">
            <w:pPr>
              <w:jc w:val="center"/>
              <w:rPr>
                <w:sz w:val="22"/>
                <w:szCs w:val="22"/>
              </w:rPr>
            </w:pPr>
            <w:r w:rsidRPr="00E50DFB">
              <w:rPr>
                <w:sz w:val="22"/>
                <w:szCs w:val="22"/>
              </w:rPr>
              <w:t>EC01</w:t>
            </w:r>
          </w:p>
        </w:tc>
        <w:tc>
          <w:tcPr>
            <w:tcW w:w="695" w:type="pct"/>
            <w:vAlign w:val="center"/>
          </w:tcPr>
          <w:p w14:paraId="48E2DE52" w14:textId="69BBDA61" w:rsidR="00E50DFB" w:rsidRPr="00E50DFB" w:rsidRDefault="00393692" w:rsidP="00393692">
            <w:pPr>
              <w:pStyle w:val="TaL"/>
              <w:rPr>
                <w:sz w:val="22"/>
                <w:szCs w:val="22"/>
              </w:rPr>
            </w:pPr>
            <w:r>
              <w:rPr>
                <w:sz w:val="22"/>
                <w:szCs w:val="22"/>
              </w:rPr>
              <w:t>Safety and Stability</w:t>
            </w:r>
          </w:p>
        </w:tc>
        <w:tc>
          <w:tcPr>
            <w:tcW w:w="369" w:type="pct"/>
            <w:vAlign w:val="center"/>
          </w:tcPr>
          <w:p w14:paraId="4277D970" w14:textId="1FC92270" w:rsidR="00E50DFB" w:rsidRPr="00E50DFB" w:rsidRDefault="00393692" w:rsidP="00393692">
            <w:pPr>
              <w:pStyle w:val="TaC"/>
              <w:rPr>
                <w:sz w:val="22"/>
                <w:szCs w:val="22"/>
              </w:rPr>
            </w:pPr>
            <w:r>
              <w:rPr>
                <w:sz w:val="22"/>
                <w:szCs w:val="22"/>
              </w:rPr>
              <w:t>4</w:t>
            </w:r>
          </w:p>
        </w:tc>
        <w:tc>
          <w:tcPr>
            <w:tcW w:w="324" w:type="pct"/>
            <w:vAlign w:val="center"/>
          </w:tcPr>
          <w:p w14:paraId="0ADD7BE0" w14:textId="3D108CD5" w:rsidR="00E50DFB" w:rsidRPr="00E50DFB" w:rsidRDefault="00393692" w:rsidP="00BC1D46">
            <w:pPr>
              <w:pStyle w:val="TaC"/>
              <w:rPr>
                <w:sz w:val="22"/>
                <w:szCs w:val="22"/>
              </w:rPr>
            </w:pPr>
            <w:r>
              <w:rPr>
                <w:sz w:val="22"/>
                <w:szCs w:val="22"/>
              </w:rPr>
              <w:t>+1</w:t>
            </w:r>
          </w:p>
        </w:tc>
        <w:tc>
          <w:tcPr>
            <w:tcW w:w="878" w:type="pct"/>
            <w:vAlign w:val="center"/>
          </w:tcPr>
          <w:p w14:paraId="6DE60036" w14:textId="62E4FDF6" w:rsidR="00E50DFB" w:rsidRPr="00E50DFB" w:rsidRDefault="00831A72" w:rsidP="00DA6430">
            <w:pPr>
              <w:pStyle w:val="TaL"/>
              <w:rPr>
                <w:sz w:val="22"/>
                <w:szCs w:val="22"/>
              </w:rPr>
            </w:pPr>
            <w:r>
              <w:rPr>
                <w:sz w:val="22"/>
                <w:szCs w:val="22"/>
              </w:rPr>
              <w:t>The entire system can be enclosed, and the loads are evenly distributed.</w:t>
            </w:r>
          </w:p>
        </w:tc>
        <w:tc>
          <w:tcPr>
            <w:tcW w:w="339" w:type="pct"/>
            <w:shd w:val="clear" w:color="auto" w:fill="808080" w:themeFill="background1" w:themeFillShade="80"/>
          </w:tcPr>
          <w:p w14:paraId="2BA30E88" w14:textId="77777777" w:rsidR="00E50DFB" w:rsidRPr="00E50DFB" w:rsidRDefault="00E50DFB" w:rsidP="00AE55C5">
            <w:pPr>
              <w:rPr>
                <w:sz w:val="22"/>
                <w:szCs w:val="22"/>
              </w:rPr>
            </w:pPr>
          </w:p>
        </w:tc>
        <w:tc>
          <w:tcPr>
            <w:tcW w:w="897" w:type="pct"/>
            <w:vAlign w:val="center"/>
          </w:tcPr>
          <w:p w14:paraId="29713513" w14:textId="77777777" w:rsidR="00E50DFB" w:rsidRPr="00E50DFB" w:rsidRDefault="00E50DFB" w:rsidP="00393692">
            <w:pPr>
              <w:pStyle w:val="TaL"/>
              <w:jc w:val="center"/>
              <w:rPr>
                <w:sz w:val="22"/>
                <w:szCs w:val="22"/>
              </w:rPr>
            </w:pPr>
            <w:r w:rsidRPr="00E50DFB">
              <w:rPr>
                <w:sz w:val="22"/>
                <w:szCs w:val="22"/>
              </w:rPr>
              <w:t>-</w:t>
            </w:r>
          </w:p>
        </w:tc>
        <w:tc>
          <w:tcPr>
            <w:tcW w:w="325" w:type="pct"/>
            <w:vAlign w:val="center"/>
          </w:tcPr>
          <w:p w14:paraId="770DE02F" w14:textId="3D77CCF0" w:rsidR="00E50DFB" w:rsidRPr="00E50DFB" w:rsidRDefault="00393692" w:rsidP="00BC1D46">
            <w:pPr>
              <w:pStyle w:val="TaC"/>
              <w:rPr>
                <w:sz w:val="22"/>
                <w:szCs w:val="22"/>
              </w:rPr>
            </w:pPr>
            <w:r>
              <w:rPr>
                <w:sz w:val="22"/>
                <w:szCs w:val="22"/>
              </w:rPr>
              <w:t>+1</w:t>
            </w:r>
          </w:p>
        </w:tc>
        <w:tc>
          <w:tcPr>
            <w:tcW w:w="878" w:type="pct"/>
            <w:vAlign w:val="center"/>
          </w:tcPr>
          <w:p w14:paraId="6A5E5372" w14:textId="3E395F49" w:rsidR="00E50DFB" w:rsidRPr="00E50DFB" w:rsidRDefault="00393692" w:rsidP="00DA6430">
            <w:pPr>
              <w:pStyle w:val="TaL"/>
              <w:rPr>
                <w:sz w:val="22"/>
                <w:szCs w:val="22"/>
              </w:rPr>
            </w:pPr>
            <w:r w:rsidRPr="00E50DFB">
              <w:rPr>
                <w:sz w:val="22"/>
                <w:szCs w:val="22"/>
              </w:rPr>
              <w:t>The rotating assembly is fully enclosed which reduces contact risk.</w:t>
            </w:r>
          </w:p>
        </w:tc>
      </w:tr>
      <w:tr w:rsidR="00E50DFB" w:rsidRPr="00DB3355" w14:paraId="4E84FD94" w14:textId="77777777" w:rsidTr="0016432F">
        <w:tc>
          <w:tcPr>
            <w:tcW w:w="296" w:type="pct"/>
            <w:vAlign w:val="center"/>
          </w:tcPr>
          <w:p w14:paraId="00AE8944" w14:textId="26B45246" w:rsidR="00E50DFB" w:rsidRPr="00E50DFB" w:rsidRDefault="00E50DFB" w:rsidP="0016432F">
            <w:pPr>
              <w:jc w:val="center"/>
              <w:rPr>
                <w:sz w:val="22"/>
                <w:szCs w:val="22"/>
              </w:rPr>
            </w:pPr>
            <w:r w:rsidRPr="00E50DFB">
              <w:rPr>
                <w:sz w:val="22"/>
                <w:szCs w:val="22"/>
              </w:rPr>
              <w:t>EC02</w:t>
            </w:r>
          </w:p>
        </w:tc>
        <w:tc>
          <w:tcPr>
            <w:tcW w:w="695" w:type="pct"/>
            <w:vAlign w:val="center"/>
          </w:tcPr>
          <w:p w14:paraId="42D49566" w14:textId="5EECEB58" w:rsidR="00E50DFB" w:rsidRPr="00E50DFB" w:rsidRDefault="00393692" w:rsidP="00393692">
            <w:pPr>
              <w:pStyle w:val="TaL"/>
              <w:rPr>
                <w:sz w:val="22"/>
                <w:szCs w:val="22"/>
              </w:rPr>
            </w:pPr>
            <w:r>
              <w:rPr>
                <w:sz w:val="22"/>
                <w:szCs w:val="22"/>
              </w:rPr>
              <w:t>Cost and Component Availability</w:t>
            </w:r>
          </w:p>
        </w:tc>
        <w:tc>
          <w:tcPr>
            <w:tcW w:w="369" w:type="pct"/>
            <w:vAlign w:val="center"/>
          </w:tcPr>
          <w:p w14:paraId="70743D86" w14:textId="28C63D72" w:rsidR="00E50DFB" w:rsidRPr="00E50DFB" w:rsidRDefault="00393692" w:rsidP="00393692">
            <w:pPr>
              <w:pStyle w:val="TaC"/>
              <w:rPr>
                <w:sz w:val="22"/>
                <w:szCs w:val="22"/>
              </w:rPr>
            </w:pPr>
            <w:r>
              <w:rPr>
                <w:sz w:val="22"/>
                <w:szCs w:val="22"/>
              </w:rPr>
              <w:t>3</w:t>
            </w:r>
          </w:p>
        </w:tc>
        <w:tc>
          <w:tcPr>
            <w:tcW w:w="324" w:type="pct"/>
            <w:vAlign w:val="center"/>
          </w:tcPr>
          <w:p w14:paraId="36693052" w14:textId="7193B1FC" w:rsidR="00E50DFB" w:rsidRPr="00E50DFB" w:rsidRDefault="00393692" w:rsidP="00BC1D46">
            <w:pPr>
              <w:pStyle w:val="TaC"/>
              <w:rPr>
                <w:sz w:val="22"/>
                <w:szCs w:val="22"/>
              </w:rPr>
            </w:pPr>
            <w:r>
              <w:rPr>
                <w:sz w:val="22"/>
                <w:szCs w:val="22"/>
              </w:rPr>
              <w:t>-1</w:t>
            </w:r>
          </w:p>
        </w:tc>
        <w:tc>
          <w:tcPr>
            <w:tcW w:w="878" w:type="pct"/>
            <w:vAlign w:val="center"/>
          </w:tcPr>
          <w:p w14:paraId="7C6F9054" w14:textId="236CFAAA" w:rsidR="00E50DFB" w:rsidRPr="00E50DFB" w:rsidRDefault="00831A72" w:rsidP="00DA6430">
            <w:pPr>
              <w:pStyle w:val="TaL"/>
              <w:rPr>
                <w:sz w:val="22"/>
                <w:szCs w:val="22"/>
              </w:rPr>
            </w:pPr>
            <w:r>
              <w:rPr>
                <w:sz w:val="22"/>
                <w:szCs w:val="22"/>
              </w:rPr>
              <w:t>The linear rail adds an actuator and control system.</w:t>
            </w:r>
          </w:p>
        </w:tc>
        <w:tc>
          <w:tcPr>
            <w:tcW w:w="339" w:type="pct"/>
            <w:shd w:val="clear" w:color="auto" w:fill="808080" w:themeFill="background1" w:themeFillShade="80"/>
          </w:tcPr>
          <w:p w14:paraId="5F00DED9" w14:textId="77777777" w:rsidR="00E50DFB" w:rsidRPr="00E50DFB" w:rsidRDefault="00E50DFB" w:rsidP="00AE55C5">
            <w:pPr>
              <w:rPr>
                <w:sz w:val="22"/>
                <w:szCs w:val="22"/>
              </w:rPr>
            </w:pPr>
          </w:p>
        </w:tc>
        <w:tc>
          <w:tcPr>
            <w:tcW w:w="897" w:type="pct"/>
            <w:vAlign w:val="center"/>
          </w:tcPr>
          <w:p w14:paraId="3F72203F" w14:textId="010BD098" w:rsidR="00E50DFB" w:rsidRPr="00E50DFB" w:rsidRDefault="00E50DFB" w:rsidP="00393692">
            <w:pPr>
              <w:pStyle w:val="TaL"/>
              <w:jc w:val="center"/>
              <w:rPr>
                <w:sz w:val="22"/>
                <w:szCs w:val="22"/>
              </w:rPr>
            </w:pPr>
            <w:r w:rsidRPr="00E50DFB">
              <w:rPr>
                <w:sz w:val="22"/>
                <w:szCs w:val="22"/>
              </w:rPr>
              <w:t>-</w:t>
            </w:r>
          </w:p>
        </w:tc>
        <w:tc>
          <w:tcPr>
            <w:tcW w:w="325" w:type="pct"/>
            <w:vAlign w:val="center"/>
          </w:tcPr>
          <w:p w14:paraId="184BDC91" w14:textId="41A72661" w:rsidR="00E50DFB" w:rsidRPr="00E50DFB" w:rsidRDefault="00BC1D46" w:rsidP="00BC1D46">
            <w:pPr>
              <w:pStyle w:val="TaC"/>
              <w:rPr>
                <w:sz w:val="22"/>
                <w:szCs w:val="22"/>
              </w:rPr>
            </w:pPr>
            <w:r>
              <w:rPr>
                <w:sz w:val="22"/>
                <w:szCs w:val="22"/>
              </w:rPr>
              <w:t>-1</w:t>
            </w:r>
          </w:p>
        </w:tc>
        <w:tc>
          <w:tcPr>
            <w:tcW w:w="878" w:type="pct"/>
            <w:vAlign w:val="center"/>
          </w:tcPr>
          <w:p w14:paraId="31596BB0" w14:textId="069661B8" w:rsidR="00E50DFB" w:rsidRPr="00E50DFB" w:rsidRDefault="00DA6430" w:rsidP="00DA6430">
            <w:pPr>
              <w:pStyle w:val="TaL"/>
              <w:rPr>
                <w:sz w:val="22"/>
                <w:szCs w:val="22"/>
              </w:rPr>
            </w:pPr>
            <w:r>
              <w:rPr>
                <w:sz w:val="22"/>
                <w:szCs w:val="22"/>
              </w:rPr>
              <w:t>The enclosure introduces higher material costs.</w:t>
            </w:r>
          </w:p>
        </w:tc>
      </w:tr>
      <w:tr w:rsidR="00E50DFB" w:rsidRPr="00DB3355" w14:paraId="6F035C2D" w14:textId="77777777" w:rsidTr="0016432F">
        <w:tc>
          <w:tcPr>
            <w:tcW w:w="296" w:type="pct"/>
            <w:vAlign w:val="center"/>
          </w:tcPr>
          <w:p w14:paraId="32B6DD32" w14:textId="4092E98A" w:rsidR="00E50DFB" w:rsidRPr="00E50DFB" w:rsidRDefault="00E50DFB" w:rsidP="0016432F">
            <w:pPr>
              <w:jc w:val="center"/>
              <w:rPr>
                <w:sz w:val="22"/>
                <w:szCs w:val="22"/>
              </w:rPr>
            </w:pPr>
            <w:r w:rsidRPr="00E50DFB">
              <w:rPr>
                <w:sz w:val="22"/>
                <w:szCs w:val="22"/>
              </w:rPr>
              <w:t>EC0</w:t>
            </w:r>
            <w:r w:rsidR="00831A72">
              <w:rPr>
                <w:sz w:val="22"/>
                <w:szCs w:val="22"/>
              </w:rPr>
              <w:t>3</w:t>
            </w:r>
          </w:p>
        </w:tc>
        <w:tc>
          <w:tcPr>
            <w:tcW w:w="695" w:type="pct"/>
            <w:vAlign w:val="center"/>
          </w:tcPr>
          <w:p w14:paraId="2C508CED" w14:textId="26C0AE5C" w:rsidR="00E50DFB" w:rsidRPr="00E50DFB" w:rsidRDefault="00E50DFB" w:rsidP="00393692">
            <w:pPr>
              <w:pStyle w:val="TaL"/>
              <w:rPr>
                <w:sz w:val="22"/>
                <w:szCs w:val="22"/>
              </w:rPr>
            </w:pPr>
            <w:r w:rsidRPr="00E50DFB">
              <w:rPr>
                <w:sz w:val="22"/>
                <w:szCs w:val="22"/>
              </w:rPr>
              <w:t>Modularity</w:t>
            </w:r>
          </w:p>
        </w:tc>
        <w:tc>
          <w:tcPr>
            <w:tcW w:w="369" w:type="pct"/>
            <w:vAlign w:val="center"/>
          </w:tcPr>
          <w:p w14:paraId="293B17B2" w14:textId="77777777" w:rsidR="00E50DFB" w:rsidRPr="00E50DFB" w:rsidRDefault="00E50DFB" w:rsidP="00393692">
            <w:pPr>
              <w:pStyle w:val="TaC"/>
              <w:rPr>
                <w:sz w:val="22"/>
                <w:szCs w:val="22"/>
              </w:rPr>
            </w:pPr>
            <w:r w:rsidRPr="00E50DFB">
              <w:rPr>
                <w:sz w:val="22"/>
                <w:szCs w:val="22"/>
              </w:rPr>
              <w:t>2</w:t>
            </w:r>
          </w:p>
        </w:tc>
        <w:tc>
          <w:tcPr>
            <w:tcW w:w="324" w:type="pct"/>
            <w:vAlign w:val="center"/>
          </w:tcPr>
          <w:p w14:paraId="5B08D8F6" w14:textId="57E44044" w:rsidR="00E50DFB" w:rsidRPr="00E50DFB" w:rsidRDefault="00831A72" w:rsidP="00BC1D46">
            <w:pPr>
              <w:pStyle w:val="TaC"/>
              <w:rPr>
                <w:sz w:val="22"/>
                <w:szCs w:val="22"/>
              </w:rPr>
            </w:pPr>
            <w:r>
              <w:rPr>
                <w:sz w:val="22"/>
                <w:szCs w:val="22"/>
              </w:rPr>
              <w:t>+</w:t>
            </w:r>
            <w:r w:rsidR="00727350">
              <w:rPr>
                <w:sz w:val="22"/>
                <w:szCs w:val="22"/>
              </w:rPr>
              <w:t>1</w:t>
            </w:r>
          </w:p>
        </w:tc>
        <w:tc>
          <w:tcPr>
            <w:tcW w:w="878" w:type="pct"/>
            <w:vAlign w:val="center"/>
          </w:tcPr>
          <w:p w14:paraId="7D783246" w14:textId="64795637" w:rsidR="00E50DFB" w:rsidRPr="00E50DFB" w:rsidRDefault="00E50DFB" w:rsidP="00DA6430">
            <w:pPr>
              <w:pStyle w:val="TaL"/>
              <w:rPr>
                <w:sz w:val="22"/>
                <w:szCs w:val="22"/>
              </w:rPr>
            </w:pPr>
            <w:r w:rsidRPr="00E50DFB">
              <w:rPr>
                <w:sz w:val="22"/>
                <w:szCs w:val="22"/>
              </w:rPr>
              <w:t>Multiple displays can be overlapped and synchronised</w:t>
            </w:r>
            <w:r w:rsidR="00831A72">
              <w:rPr>
                <w:sz w:val="22"/>
                <w:szCs w:val="22"/>
              </w:rPr>
              <w:t>.</w:t>
            </w:r>
          </w:p>
        </w:tc>
        <w:tc>
          <w:tcPr>
            <w:tcW w:w="339" w:type="pct"/>
            <w:shd w:val="clear" w:color="auto" w:fill="808080" w:themeFill="background1" w:themeFillShade="80"/>
          </w:tcPr>
          <w:p w14:paraId="072DB0A1" w14:textId="77777777" w:rsidR="00E50DFB" w:rsidRPr="00E50DFB" w:rsidRDefault="00E50DFB" w:rsidP="00AE55C5">
            <w:pPr>
              <w:rPr>
                <w:sz w:val="22"/>
                <w:szCs w:val="22"/>
              </w:rPr>
            </w:pPr>
          </w:p>
        </w:tc>
        <w:tc>
          <w:tcPr>
            <w:tcW w:w="897" w:type="pct"/>
            <w:vAlign w:val="center"/>
          </w:tcPr>
          <w:p w14:paraId="7EDDB413" w14:textId="77777777" w:rsidR="00E50DFB" w:rsidRPr="00E50DFB" w:rsidRDefault="00E50DFB" w:rsidP="00393692">
            <w:pPr>
              <w:pStyle w:val="TaL"/>
              <w:jc w:val="center"/>
              <w:rPr>
                <w:sz w:val="22"/>
                <w:szCs w:val="22"/>
              </w:rPr>
            </w:pPr>
            <w:r w:rsidRPr="00E50DFB">
              <w:rPr>
                <w:sz w:val="22"/>
                <w:szCs w:val="22"/>
              </w:rPr>
              <w:t>-</w:t>
            </w:r>
          </w:p>
        </w:tc>
        <w:tc>
          <w:tcPr>
            <w:tcW w:w="325" w:type="pct"/>
            <w:vAlign w:val="center"/>
          </w:tcPr>
          <w:p w14:paraId="1A5247D2" w14:textId="764B506B" w:rsidR="00E50DFB" w:rsidRPr="00E50DFB" w:rsidRDefault="00727350" w:rsidP="00BC1D46">
            <w:pPr>
              <w:pStyle w:val="TaC"/>
              <w:rPr>
                <w:sz w:val="22"/>
                <w:szCs w:val="22"/>
              </w:rPr>
            </w:pPr>
            <w:r>
              <w:rPr>
                <w:sz w:val="22"/>
                <w:szCs w:val="22"/>
              </w:rPr>
              <w:t>-1</w:t>
            </w:r>
          </w:p>
        </w:tc>
        <w:tc>
          <w:tcPr>
            <w:tcW w:w="878" w:type="pct"/>
            <w:vAlign w:val="center"/>
          </w:tcPr>
          <w:p w14:paraId="619A1423" w14:textId="20ABE3DB" w:rsidR="00E50DFB" w:rsidRPr="00E50DFB" w:rsidRDefault="00E50DFB" w:rsidP="00DA6430">
            <w:pPr>
              <w:pStyle w:val="TaL"/>
              <w:rPr>
                <w:sz w:val="22"/>
                <w:szCs w:val="22"/>
              </w:rPr>
            </w:pPr>
            <w:r w:rsidRPr="00E50DFB">
              <w:rPr>
                <w:sz w:val="22"/>
                <w:szCs w:val="22"/>
              </w:rPr>
              <w:t>The enclosure prevents multiple synchronised displays.</w:t>
            </w:r>
          </w:p>
        </w:tc>
      </w:tr>
      <w:tr w:rsidR="00E50DFB" w:rsidRPr="00DB3355" w14:paraId="1E7D2734" w14:textId="77777777" w:rsidTr="0016432F">
        <w:tc>
          <w:tcPr>
            <w:tcW w:w="296" w:type="pct"/>
            <w:vAlign w:val="center"/>
          </w:tcPr>
          <w:p w14:paraId="6EF425E7" w14:textId="72F8A4E8" w:rsidR="00E50DFB" w:rsidRPr="00E50DFB" w:rsidRDefault="00E50DFB" w:rsidP="0016432F">
            <w:pPr>
              <w:jc w:val="center"/>
              <w:rPr>
                <w:sz w:val="22"/>
                <w:szCs w:val="22"/>
              </w:rPr>
            </w:pPr>
            <w:r w:rsidRPr="00E50DFB">
              <w:rPr>
                <w:sz w:val="22"/>
                <w:szCs w:val="22"/>
              </w:rPr>
              <w:t>EC0</w:t>
            </w:r>
            <w:r w:rsidR="00831A72">
              <w:rPr>
                <w:sz w:val="22"/>
                <w:szCs w:val="22"/>
              </w:rPr>
              <w:t>4</w:t>
            </w:r>
          </w:p>
        </w:tc>
        <w:tc>
          <w:tcPr>
            <w:tcW w:w="695" w:type="pct"/>
            <w:vAlign w:val="center"/>
          </w:tcPr>
          <w:p w14:paraId="275EFCFD" w14:textId="31A1005D" w:rsidR="00E50DFB" w:rsidRPr="00E50DFB" w:rsidRDefault="002C0E5D" w:rsidP="00393692">
            <w:pPr>
              <w:pStyle w:val="TaL"/>
              <w:rPr>
                <w:sz w:val="22"/>
                <w:szCs w:val="22"/>
              </w:rPr>
            </w:pPr>
            <w:r>
              <w:rPr>
                <w:sz w:val="22"/>
                <w:szCs w:val="22"/>
              </w:rPr>
              <w:t>Portability</w:t>
            </w:r>
          </w:p>
        </w:tc>
        <w:tc>
          <w:tcPr>
            <w:tcW w:w="369" w:type="pct"/>
            <w:vAlign w:val="center"/>
          </w:tcPr>
          <w:p w14:paraId="021C494F" w14:textId="77777777" w:rsidR="00E50DFB" w:rsidRPr="00E50DFB" w:rsidRDefault="00E50DFB" w:rsidP="00393692">
            <w:pPr>
              <w:pStyle w:val="TaC"/>
              <w:rPr>
                <w:sz w:val="22"/>
                <w:szCs w:val="22"/>
              </w:rPr>
            </w:pPr>
            <w:r w:rsidRPr="00E50DFB">
              <w:rPr>
                <w:sz w:val="22"/>
                <w:szCs w:val="22"/>
              </w:rPr>
              <w:t>1</w:t>
            </w:r>
          </w:p>
        </w:tc>
        <w:tc>
          <w:tcPr>
            <w:tcW w:w="324" w:type="pct"/>
            <w:vAlign w:val="center"/>
          </w:tcPr>
          <w:p w14:paraId="1235158C" w14:textId="3D8FDC4E" w:rsidR="00E50DFB" w:rsidRPr="00E50DFB" w:rsidRDefault="002C0E5D" w:rsidP="00BC1D46">
            <w:pPr>
              <w:pStyle w:val="TaC"/>
              <w:rPr>
                <w:sz w:val="22"/>
                <w:szCs w:val="22"/>
              </w:rPr>
            </w:pPr>
            <w:r>
              <w:rPr>
                <w:sz w:val="22"/>
                <w:szCs w:val="22"/>
              </w:rPr>
              <w:t>-</w:t>
            </w:r>
            <w:r w:rsidR="00727350">
              <w:rPr>
                <w:sz w:val="22"/>
                <w:szCs w:val="22"/>
              </w:rPr>
              <w:t>1</w:t>
            </w:r>
          </w:p>
        </w:tc>
        <w:tc>
          <w:tcPr>
            <w:tcW w:w="878" w:type="pct"/>
            <w:vAlign w:val="center"/>
          </w:tcPr>
          <w:p w14:paraId="19885808" w14:textId="320A7BD3" w:rsidR="00E50DFB" w:rsidRPr="00E50DFB" w:rsidRDefault="00E50DFB" w:rsidP="00DA6430">
            <w:pPr>
              <w:pStyle w:val="TaL"/>
              <w:rPr>
                <w:sz w:val="22"/>
                <w:szCs w:val="22"/>
              </w:rPr>
            </w:pPr>
            <w:r w:rsidRPr="00E50DFB">
              <w:rPr>
                <w:sz w:val="22"/>
                <w:szCs w:val="22"/>
              </w:rPr>
              <w:t xml:space="preserve">The system </w:t>
            </w:r>
            <w:r w:rsidR="004A128B">
              <w:rPr>
                <w:sz w:val="22"/>
                <w:szCs w:val="22"/>
              </w:rPr>
              <w:t>has a wide footprint due to the linear rail.</w:t>
            </w:r>
          </w:p>
        </w:tc>
        <w:tc>
          <w:tcPr>
            <w:tcW w:w="339" w:type="pct"/>
            <w:shd w:val="clear" w:color="auto" w:fill="808080" w:themeFill="background1" w:themeFillShade="80"/>
          </w:tcPr>
          <w:p w14:paraId="1EA5EFEB" w14:textId="77777777" w:rsidR="00E50DFB" w:rsidRPr="00E50DFB" w:rsidRDefault="00E50DFB" w:rsidP="00AE55C5">
            <w:pPr>
              <w:rPr>
                <w:sz w:val="22"/>
                <w:szCs w:val="22"/>
              </w:rPr>
            </w:pPr>
          </w:p>
        </w:tc>
        <w:tc>
          <w:tcPr>
            <w:tcW w:w="897" w:type="pct"/>
            <w:vAlign w:val="center"/>
          </w:tcPr>
          <w:p w14:paraId="5EF1C902" w14:textId="77777777" w:rsidR="00E50DFB" w:rsidRPr="00E50DFB" w:rsidRDefault="00E50DFB" w:rsidP="00393692">
            <w:pPr>
              <w:pStyle w:val="TaL"/>
              <w:jc w:val="center"/>
              <w:rPr>
                <w:sz w:val="22"/>
                <w:szCs w:val="22"/>
              </w:rPr>
            </w:pPr>
            <w:r w:rsidRPr="00E50DFB">
              <w:rPr>
                <w:sz w:val="22"/>
                <w:szCs w:val="22"/>
              </w:rPr>
              <w:t>-</w:t>
            </w:r>
          </w:p>
        </w:tc>
        <w:tc>
          <w:tcPr>
            <w:tcW w:w="325" w:type="pct"/>
            <w:vAlign w:val="center"/>
          </w:tcPr>
          <w:p w14:paraId="7CB94C3B" w14:textId="48F2F5D6" w:rsidR="00E50DFB" w:rsidRPr="00E50DFB" w:rsidRDefault="002C0E5D" w:rsidP="00BC1D46">
            <w:pPr>
              <w:pStyle w:val="TaC"/>
              <w:rPr>
                <w:sz w:val="22"/>
                <w:szCs w:val="22"/>
              </w:rPr>
            </w:pPr>
            <w:r>
              <w:rPr>
                <w:sz w:val="22"/>
                <w:szCs w:val="22"/>
              </w:rPr>
              <w:t>+</w:t>
            </w:r>
            <w:r w:rsidR="00727350">
              <w:rPr>
                <w:sz w:val="22"/>
                <w:szCs w:val="22"/>
              </w:rPr>
              <w:t>1</w:t>
            </w:r>
          </w:p>
        </w:tc>
        <w:tc>
          <w:tcPr>
            <w:tcW w:w="878" w:type="pct"/>
            <w:vAlign w:val="center"/>
          </w:tcPr>
          <w:p w14:paraId="6BAE72F6" w14:textId="2EA498D0" w:rsidR="00E50DFB" w:rsidRPr="00E50DFB" w:rsidRDefault="00E50DFB" w:rsidP="00DA6430">
            <w:pPr>
              <w:pStyle w:val="TaL"/>
              <w:rPr>
                <w:sz w:val="22"/>
                <w:szCs w:val="22"/>
              </w:rPr>
            </w:pPr>
            <w:r w:rsidRPr="00E50DFB">
              <w:rPr>
                <w:sz w:val="22"/>
                <w:szCs w:val="22"/>
              </w:rPr>
              <w:t xml:space="preserve">The </w:t>
            </w:r>
            <w:r w:rsidR="004A128B">
              <w:rPr>
                <w:sz w:val="22"/>
                <w:szCs w:val="22"/>
              </w:rPr>
              <w:t xml:space="preserve">briefcase-style </w:t>
            </w:r>
            <w:r w:rsidR="00DA6430">
              <w:rPr>
                <w:sz w:val="22"/>
                <w:szCs w:val="22"/>
              </w:rPr>
              <w:t>enclosure</w:t>
            </w:r>
            <w:r w:rsidRPr="00E50DFB">
              <w:rPr>
                <w:sz w:val="22"/>
                <w:szCs w:val="22"/>
              </w:rPr>
              <w:t xml:space="preserve"> </w:t>
            </w:r>
            <w:r w:rsidR="004A128B">
              <w:rPr>
                <w:sz w:val="22"/>
                <w:szCs w:val="22"/>
              </w:rPr>
              <w:t>provides the best portability.</w:t>
            </w:r>
          </w:p>
        </w:tc>
      </w:tr>
      <w:tr w:rsidR="00E50DFB" w:rsidRPr="00DB3355" w14:paraId="331F3121" w14:textId="77777777" w:rsidTr="0016432F">
        <w:tc>
          <w:tcPr>
            <w:tcW w:w="1359" w:type="pct"/>
            <w:gridSpan w:val="3"/>
            <w:vAlign w:val="center"/>
          </w:tcPr>
          <w:p w14:paraId="4255B5A8" w14:textId="77777777" w:rsidR="00E50DFB" w:rsidRPr="00E50DFB" w:rsidRDefault="00E50DFB" w:rsidP="0016432F">
            <w:pPr>
              <w:pStyle w:val="TaCHead"/>
              <w:jc w:val="right"/>
              <w:rPr>
                <w:sz w:val="22"/>
                <w:szCs w:val="22"/>
              </w:rPr>
            </w:pPr>
            <w:r w:rsidRPr="00E50DFB">
              <w:rPr>
                <w:sz w:val="22"/>
                <w:szCs w:val="22"/>
              </w:rPr>
              <w:t>Number of plus ratings</w:t>
            </w:r>
          </w:p>
        </w:tc>
        <w:tc>
          <w:tcPr>
            <w:tcW w:w="324" w:type="pct"/>
            <w:vAlign w:val="center"/>
          </w:tcPr>
          <w:p w14:paraId="6D26B79C" w14:textId="15674866" w:rsidR="00E50DFB" w:rsidRPr="00E50DFB" w:rsidRDefault="002C0E5D" w:rsidP="0016432F">
            <w:pPr>
              <w:pStyle w:val="TaC"/>
              <w:rPr>
                <w:sz w:val="22"/>
                <w:szCs w:val="22"/>
              </w:rPr>
            </w:pPr>
            <w:r>
              <w:rPr>
                <w:sz w:val="22"/>
                <w:szCs w:val="22"/>
              </w:rPr>
              <w:t>2</w:t>
            </w:r>
          </w:p>
        </w:tc>
        <w:tc>
          <w:tcPr>
            <w:tcW w:w="878" w:type="pct"/>
            <w:tcBorders>
              <w:bottom w:val="single" w:sz="4" w:space="0" w:color="auto"/>
              <w:tl2br w:val="nil"/>
            </w:tcBorders>
            <w:shd w:val="clear" w:color="auto" w:fill="808080" w:themeFill="background1" w:themeFillShade="80"/>
          </w:tcPr>
          <w:p w14:paraId="015EC3C0" w14:textId="77777777" w:rsidR="00E50DFB" w:rsidRPr="00E50DFB" w:rsidRDefault="00E50DFB" w:rsidP="00AE55C5">
            <w:pPr>
              <w:rPr>
                <w:sz w:val="22"/>
                <w:szCs w:val="22"/>
              </w:rPr>
            </w:pPr>
          </w:p>
        </w:tc>
        <w:tc>
          <w:tcPr>
            <w:tcW w:w="339" w:type="pct"/>
            <w:shd w:val="clear" w:color="auto" w:fill="808080" w:themeFill="background1" w:themeFillShade="80"/>
          </w:tcPr>
          <w:p w14:paraId="2B885BC4" w14:textId="77777777" w:rsidR="00E50DFB" w:rsidRPr="00E50DFB" w:rsidRDefault="00E50DFB" w:rsidP="00AE55C5">
            <w:pPr>
              <w:rPr>
                <w:sz w:val="22"/>
                <w:szCs w:val="22"/>
              </w:rPr>
            </w:pPr>
          </w:p>
        </w:tc>
        <w:tc>
          <w:tcPr>
            <w:tcW w:w="897" w:type="pct"/>
            <w:tcBorders>
              <w:tl2br w:val="nil"/>
            </w:tcBorders>
            <w:shd w:val="clear" w:color="auto" w:fill="808080" w:themeFill="background1" w:themeFillShade="80"/>
          </w:tcPr>
          <w:p w14:paraId="29353ED4" w14:textId="77777777" w:rsidR="00E50DFB" w:rsidRPr="00E50DFB" w:rsidRDefault="00E50DFB" w:rsidP="00AE55C5">
            <w:pPr>
              <w:rPr>
                <w:sz w:val="22"/>
                <w:szCs w:val="22"/>
              </w:rPr>
            </w:pPr>
          </w:p>
        </w:tc>
        <w:tc>
          <w:tcPr>
            <w:tcW w:w="325" w:type="pct"/>
            <w:vAlign w:val="center"/>
          </w:tcPr>
          <w:p w14:paraId="7AB81B13" w14:textId="7880952E" w:rsidR="00E50DFB" w:rsidRPr="00E50DFB" w:rsidRDefault="002C0E5D" w:rsidP="0016432F">
            <w:pPr>
              <w:pStyle w:val="TaC"/>
              <w:rPr>
                <w:sz w:val="22"/>
                <w:szCs w:val="22"/>
              </w:rPr>
            </w:pPr>
            <w:r>
              <w:rPr>
                <w:sz w:val="22"/>
                <w:szCs w:val="22"/>
              </w:rPr>
              <w:t>2</w:t>
            </w:r>
          </w:p>
        </w:tc>
        <w:tc>
          <w:tcPr>
            <w:tcW w:w="878" w:type="pct"/>
            <w:tcBorders>
              <w:tl2br w:val="nil"/>
            </w:tcBorders>
            <w:shd w:val="clear" w:color="auto" w:fill="808080" w:themeFill="background1" w:themeFillShade="80"/>
          </w:tcPr>
          <w:p w14:paraId="03F3981D" w14:textId="77777777" w:rsidR="00E50DFB" w:rsidRPr="00E50DFB" w:rsidRDefault="00E50DFB" w:rsidP="00AE55C5">
            <w:pPr>
              <w:rPr>
                <w:sz w:val="22"/>
                <w:szCs w:val="22"/>
              </w:rPr>
            </w:pPr>
          </w:p>
        </w:tc>
      </w:tr>
      <w:tr w:rsidR="00E50DFB" w:rsidRPr="00DB3355" w14:paraId="7CAFDD41" w14:textId="77777777" w:rsidTr="0016432F">
        <w:tc>
          <w:tcPr>
            <w:tcW w:w="1359" w:type="pct"/>
            <w:gridSpan w:val="3"/>
            <w:vAlign w:val="center"/>
          </w:tcPr>
          <w:p w14:paraId="4EAC995A" w14:textId="77777777" w:rsidR="00E50DFB" w:rsidRPr="00E50DFB" w:rsidRDefault="00E50DFB" w:rsidP="0016432F">
            <w:pPr>
              <w:pStyle w:val="TaCHead"/>
              <w:jc w:val="right"/>
              <w:rPr>
                <w:sz w:val="22"/>
                <w:szCs w:val="22"/>
              </w:rPr>
            </w:pPr>
            <w:r w:rsidRPr="00E50DFB">
              <w:rPr>
                <w:sz w:val="22"/>
                <w:szCs w:val="22"/>
              </w:rPr>
              <w:t>Number of minus ratings</w:t>
            </w:r>
          </w:p>
        </w:tc>
        <w:tc>
          <w:tcPr>
            <w:tcW w:w="324" w:type="pct"/>
            <w:vAlign w:val="center"/>
          </w:tcPr>
          <w:p w14:paraId="4E83EDC8" w14:textId="64A2482B" w:rsidR="00E50DFB" w:rsidRPr="00E50DFB" w:rsidRDefault="002C0E5D" w:rsidP="0016432F">
            <w:pPr>
              <w:pStyle w:val="TaC"/>
              <w:rPr>
                <w:sz w:val="22"/>
                <w:szCs w:val="22"/>
              </w:rPr>
            </w:pPr>
            <w:r>
              <w:rPr>
                <w:sz w:val="22"/>
                <w:szCs w:val="22"/>
              </w:rPr>
              <w:t>2</w:t>
            </w:r>
          </w:p>
        </w:tc>
        <w:tc>
          <w:tcPr>
            <w:tcW w:w="878" w:type="pct"/>
            <w:tcBorders>
              <w:bottom w:val="single" w:sz="4" w:space="0" w:color="auto"/>
              <w:tl2br w:val="nil"/>
            </w:tcBorders>
            <w:shd w:val="clear" w:color="auto" w:fill="808080" w:themeFill="background1" w:themeFillShade="80"/>
          </w:tcPr>
          <w:p w14:paraId="3645F490" w14:textId="77777777" w:rsidR="00E50DFB" w:rsidRPr="00E50DFB" w:rsidRDefault="00E50DFB" w:rsidP="00AE55C5">
            <w:pPr>
              <w:rPr>
                <w:sz w:val="22"/>
                <w:szCs w:val="22"/>
              </w:rPr>
            </w:pPr>
          </w:p>
        </w:tc>
        <w:tc>
          <w:tcPr>
            <w:tcW w:w="339" w:type="pct"/>
            <w:shd w:val="clear" w:color="auto" w:fill="808080" w:themeFill="background1" w:themeFillShade="80"/>
          </w:tcPr>
          <w:p w14:paraId="34C40929" w14:textId="77777777" w:rsidR="00E50DFB" w:rsidRPr="00E50DFB" w:rsidRDefault="00E50DFB" w:rsidP="00AE55C5">
            <w:pPr>
              <w:rPr>
                <w:sz w:val="22"/>
                <w:szCs w:val="22"/>
              </w:rPr>
            </w:pPr>
          </w:p>
        </w:tc>
        <w:tc>
          <w:tcPr>
            <w:tcW w:w="897" w:type="pct"/>
            <w:tcBorders>
              <w:tl2br w:val="nil"/>
            </w:tcBorders>
            <w:shd w:val="clear" w:color="auto" w:fill="808080" w:themeFill="background1" w:themeFillShade="80"/>
          </w:tcPr>
          <w:p w14:paraId="5FA0435B" w14:textId="77777777" w:rsidR="00E50DFB" w:rsidRPr="00E50DFB" w:rsidRDefault="00E50DFB" w:rsidP="00AE55C5">
            <w:pPr>
              <w:rPr>
                <w:sz w:val="22"/>
                <w:szCs w:val="22"/>
              </w:rPr>
            </w:pPr>
          </w:p>
        </w:tc>
        <w:tc>
          <w:tcPr>
            <w:tcW w:w="325" w:type="pct"/>
            <w:vAlign w:val="center"/>
          </w:tcPr>
          <w:p w14:paraId="2244F59E" w14:textId="1B79D0DC" w:rsidR="00E50DFB" w:rsidRPr="00E50DFB" w:rsidRDefault="002C0E5D" w:rsidP="0016432F">
            <w:pPr>
              <w:pStyle w:val="TaC"/>
              <w:rPr>
                <w:sz w:val="22"/>
                <w:szCs w:val="22"/>
              </w:rPr>
            </w:pPr>
            <w:r>
              <w:rPr>
                <w:sz w:val="22"/>
                <w:szCs w:val="22"/>
              </w:rPr>
              <w:t>2</w:t>
            </w:r>
          </w:p>
        </w:tc>
        <w:tc>
          <w:tcPr>
            <w:tcW w:w="878" w:type="pct"/>
            <w:tcBorders>
              <w:tl2br w:val="nil"/>
            </w:tcBorders>
            <w:shd w:val="clear" w:color="auto" w:fill="808080" w:themeFill="background1" w:themeFillShade="80"/>
          </w:tcPr>
          <w:p w14:paraId="4A8F7608" w14:textId="77777777" w:rsidR="00E50DFB" w:rsidRPr="00E50DFB" w:rsidRDefault="00E50DFB" w:rsidP="00AE55C5">
            <w:pPr>
              <w:rPr>
                <w:sz w:val="22"/>
                <w:szCs w:val="22"/>
              </w:rPr>
            </w:pPr>
          </w:p>
        </w:tc>
      </w:tr>
      <w:tr w:rsidR="00E50DFB" w:rsidRPr="00DB3355" w14:paraId="528098E5" w14:textId="77777777" w:rsidTr="0016432F">
        <w:tc>
          <w:tcPr>
            <w:tcW w:w="1359" w:type="pct"/>
            <w:gridSpan w:val="3"/>
            <w:vAlign w:val="center"/>
          </w:tcPr>
          <w:p w14:paraId="01C80A57" w14:textId="77777777" w:rsidR="00E50DFB" w:rsidRPr="00E50DFB" w:rsidRDefault="00E50DFB" w:rsidP="0016432F">
            <w:pPr>
              <w:pStyle w:val="TaCHead"/>
              <w:jc w:val="right"/>
              <w:rPr>
                <w:sz w:val="22"/>
                <w:szCs w:val="22"/>
              </w:rPr>
            </w:pPr>
            <w:r w:rsidRPr="00E50DFB">
              <w:rPr>
                <w:sz w:val="22"/>
                <w:szCs w:val="22"/>
              </w:rPr>
              <w:t>Overall total</w:t>
            </w:r>
          </w:p>
        </w:tc>
        <w:tc>
          <w:tcPr>
            <w:tcW w:w="324" w:type="pct"/>
            <w:tcBorders>
              <w:bottom w:val="single" w:sz="4" w:space="0" w:color="auto"/>
            </w:tcBorders>
            <w:vAlign w:val="center"/>
          </w:tcPr>
          <w:p w14:paraId="72416BAB" w14:textId="5AA412B7" w:rsidR="00E50DFB" w:rsidRPr="00E50DFB" w:rsidRDefault="002C0E5D" w:rsidP="0016432F">
            <w:pPr>
              <w:pStyle w:val="TaC"/>
              <w:rPr>
                <w:sz w:val="22"/>
                <w:szCs w:val="22"/>
              </w:rPr>
            </w:pPr>
            <w:r>
              <w:rPr>
                <w:sz w:val="22"/>
                <w:szCs w:val="22"/>
              </w:rPr>
              <w:t>0</w:t>
            </w:r>
          </w:p>
        </w:tc>
        <w:tc>
          <w:tcPr>
            <w:tcW w:w="878" w:type="pct"/>
            <w:tcBorders>
              <w:bottom w:val="nil"/>
              <w:tl2br w:val="nil"/>
            </w:tcBorders>
            <w:shd w:val="clear" w:color="auto" w:fill="808080" w:themeFill="background1" w:themeFillShade="80"/>
          </w:tcPr>
          <w:p w14:paraId="52CC6493" w14:textId="77777777" w:rsidR="00E50DFB" w:rsidRPr="00E50DFB" w:rsidRDefault="00E50DFB" w:rsidP="00AE55C5">
            <w:pPr>
              <w:rPr>
                <w:sz w:val="22"/>
                <w:szCs w:val="22"/>
              </w:rPr>
            </w:pPr>
          </w:p>
        </w:tc>
        <w:tc>
          <w:tcPr>
            <w:tcW w:w="339" w:type="pct"/>
            <w:tcBorders>
              <w:bottom w:val="single" w:sz="4" w:space="0" w:color="auto"/>
            </w:tcBorders>
            <w:shd w:val="clear" w:color="auto" w:fill="808080" w:themeFill="background1" w:themeFillShade="80"/>
          </w:tcPr>
          <w:p w14:paraId="063B4A13" w14:textId="77777777" w:rsidR="00E50DFB" w:rsidRPr="00E50DFB" w:rsidRDefault="00E50DFB" w:rsidP="00AE55C5">
            <w:pPr>
              <w:rPr>
                <w:sz w:val="22"/>
                <w:szCs w:val="22"/>
              </w:rPr>
            </w:pPr>
          </w:p>
        </w:tc>
        <w:tc>
          <w:tcPr>
            <w:tcW w:w="897" w:type="pct"/>
            <w:tcBorders>
              <w:bottom w:val="single" w:sz="4" w:space="0" w:color="auto"/>
              <w:tl2br w:val="nil"/>
            </w:tcBorders>
            <w:shd w:val="clear" w:color="auto" w:fill="808080" w:themeFill="background1" w:themeFillShade="80"/>
          </w:tcPr>
          <w:p w14:paraId="2B95793F" w14:textId="77777777" w:rsidR="00E50DFB" w:rsidRPr="00E50DFB" w:rsidRDefault="00E50DFB" w:rsidP="00AE55C5">
            <w:pPr>
              <w:rPr>
                <w:sz w:val="22"/>
                <w:szCs w:val="22"/>
              </w:rPr>
            </w:pPr>
          </w:p>
        </w:tc>
        <w:tc>
          <w:tcPr>
            <w:tcW w:w="325" w:type="pct"/>
            <w:tcBorders>
              <w:bottom w:val="single" w:sz="4" w:space="0" w:color="auto"/>
            </w:tcBorders>
            <w:vAlign w:val="center"/>
          </w:tcPr>
          <w:p w14:paraId="20591E29" w14:textId="0EB4AC86" w:rsidR="00E50DFB" w:rsidRPr="00E50DFB" w:rsidRDefault="002C0E5D" w:rsidP="0016432F">
            <w:pPr>
              <w:pStyle w:val="TaC"/>
              <w:rPr>
                <w:sz w:val="22"/>
                <w:szCs w:val="22"/>
              </w:rPr>
            </w:pPr>
            <w:r>
              <w:rPr>
                <w:sz w:val="22"/>
                <w:szCs w:val="22"/>
              </w:rPr>
              <w:t>0</w:t>
            </w:r>
          </w:p>
        </w:tc>
        <w:tc>
          <w:tcPr>
            <w:tcW w:w="878" w:type="pct"/>
            <w:tcBorders>
              <w:bottom w:val="single" w:sz="4" w:space="0" w:color="auto"/>
              <w:tl2br w:val="nil"/>
            </w:tcBorders>
            <w:shd w:val="clear" w:color="auto" w:fill="808080" w:themeFill="background1" w:themeFillShade="80"/>
          </w:tcPr>
          <w:p w14:paraId="15E6CE2F" w14:textId="77777777" w:rsidR="00E50DFB" w:rsidRPr="00E50DFB" w:rsidRDefault="00E50DFB" w:rsidP="00AE55C5">
            <w:pPr>
              <w:rPr>
                <w:sz w:val="22"/>
                <w:szCs w:val="22"/>
              </w:rPr>
            </w:pPr>
          </w:p>
        </w:tc>
      </w:tr>
      <w:tr w:rsidR="00E50DFB" w:rsidRPr="00DB3355" w14:paraId="0B503961" w14:textId="77777777" w:rsidTr="0016432F">
        <w:tc>
          <w:tcPr>
            <w:tcW w:w="1359" w:type="pct"/>
            <w:gridSpan w:val="3"/>
            <w:vAlign w:val="center"/>
          </w:tcPr>
          <w:p w14:paraId="2A766F65" w14:textId="77777777" w:rsidR="00E50DFB" w:rsidRPr="00E50DFB" w:rsidRDefault="00E50DFB" w:rsidP="0016432F">
            <w:pPr>
              <w:pStyle w:val="TaCHead"/>
              <w:jc w:val="right"/>
              <w:rPr>
                <w:sz w:val="22"/>
                <w:szCs w:val="22"/>
              </w:rPr>
            </w:pPr>
            <w:r w:rsidRPr="00E50DFB">
              <w:rPr>
                <w:sz w:val="22"/>
                <w:szCs w:val="22"/>
              </w:rPr>
              <w:t>Weighted total</w:t>
            </w:r>
          </w:p>
        </w:tc>
        <w:tc>
          <w:tcPr>
            <w:tcW w:w="324" w:type="pct"/>
            <w:vAlign w:val="center"/>
          </w:tcPr>
          <w:p w14:paraId="1C9C463E" w14:textId="31371D8D" w:rsidR="00E50DFB" w:rsidRPr="00E50DFB" w:rsidRDefault="002C0E5D" w:rsidP="0016432F">
            <w:pPr>
              <w:pStyle w:val="TaC"/>
              <w:rPr>
                <w:sz w:val="22"/>
                <w:szCs w:val="22"/>
              </w:rPr>
            </w:pPr>
            <w:r>
              <w:rPr>
                <w:sz w:val="22"/>
                <w:szCs w:val="22"/>
              </w:rPr>
              <w:t>2</w:t>
            </w:r>
          </w:p>
        </w:tc>
        <w:tc>
          <w:tcPr>
            <w:tcW w:w="878" w:type="pct"/>
            <w:tcBorders>
              <w:top w:val="nil"/>
              <w:tl2br w:val="nil"/>
            </w:tcBorders>
            <w:shd w:val="clear" w:color="auto" w:fill="808080" w:themeFill="background1" w:themeFillShade="80"/>
          </w:tcPr>
          <w:p w14:paraId="323F761E" w14:textId="77777777" w:rsidR="00E50DFB" w:rsidRPr="00E50DFB" w:rsidRDefault="00E50DFB" w:rsidP="00AE55C5">
            <w:pPr>
              <w:rPr>
                <w:sz w:val="22"/>
                <w:szCs w:val="22"/>
              </w:rPr>
            </w:pPr>
          </w:p>
        </w:tc>
        <w:tc>
          <w:tcPr>
            <w:tcW w:w="339" w:type="pct"/>
            <w:vAlign w:val="center"/>
          </w:tcPr>
          <w:p w14:paraId="47A31C36" w14:textId="77777777" w:rsidR="00E50DFB" w:rsidRPr="00E50DFB" w:rsidRDefault="00E50DFB" w:rsidP="0016432F">
            <w:pPr>
              <w:pStyle w:val="TaC"/>
              <w:rPr>
                <w:sz w:val="22"/>
                <w:szCs w:val="22"/>
              </w:rPr>
            </w:pPr>
            <w:r w:rsidRPr="00E50DFB">
              <w:rPr>
                <w:sz w:val="22"/>
                <w:szCs w:val="22"/>
              </w:rPr>
              <w:t>0</w:t>
            </w:r>
          </w:p>
        </w:tc>
        <w:tc>
          <w:tcPr>
            <w:tcW w:w="897" w:type="pct"/>
            <w:tcBorders>
              <w:tl2br w:val="nil"/>
            </w:tcBorders>
            <w:shd w:val="clear" w:color="auto" w:fill="808080" w:themeFill="background1" w:themeFillShade="80"/>
          </w:tcPr>
          <w:p w14:paraId="577E301D" w14:textId="77777777" w:rsidR="00E50DFB" w:rsidRPr="00E50DFB" w:rsidRDefault="00E50DFB" w:rsidP="00AE55C5">
            <w:pPr>
              <w:rPr>
                <w:sz w:val="22"/>
                <w:szCs w:val="22"/>
              </w:rPr>
            </w:pPr>
          </w:p>
        </w:tc>
        <w:tc>
          <w:tcPr>
            <w:tcW w:w="325" w:type="pct"/>
            <w:vAlign w:val="center"/>
          </w:tcPr>
          <w:p w14:paraId="1F08A2FA" w14:textId="1A8FD14A" w:rsidR="00E50DFB" w:rsidRPr="00E50DFB" w:rsidRDefault="00580D4B" w:rsidP="0016432F">
            <w:pPr>
              <w:pStyle w:val="TaC"/>
              <w:rPr>
                <w:sz w:val="22"/>
                <w:szCs w:val="22"/>
              </w:rPr>
            </w:pPr>
            <w:r>
              <w:rPr>
                <w:sz w:val="22"/>
                <w:szCs w:val="22"/>
              </w:rPr>
              <w:t>0</w:t>
            </w:r>
          </w:p>
        </w:tc>
        <w:tc>
          <w:tcPr>
            <w:tcW w:w="878" w:type="pct"/>
            <w:tcBorders>
              <w:tl2br w:val="nil"/>
            </w:tcBorders>
            <w:shd w:val="clear" w:color="auto" w:fill="808080" w:themeFill="background1" w:themeFillShade="80"/>
          </w:tcPr>
          <w:p w14:paraId="29610D84" w14:textId="77777777" w:rsidR="00E50DFB" w:rsidRPr="00E50DFB" w:rsidRDefault="00E50DFB" w:rsidP="00AE55C5">
            <w:pPr>
              <w:rPr>
                <w:sz w:val="22"/>
                <w:szCs w:val="22"/>
              </w:rPr>
            </w:pPr>
          </w:p>
        </w:tc>
      </w:tr>
    </w:tbl>
    <w:p w14:paraId="69FC8E17" w14:textId="77777777" w:rsidR="00F50051" w:rsidRDefault="00F50051" w:rsidP="00CB2E1D">
      <w:pPr>
        <w:pStyle w:val="Text1"/>
        <w:sectPr w:rsidR="00F50051" w:rsidSect="00565675">
          <w:footerReference w:type="default" r:id="rId32"/>
          <w:endnotePr>
            <w:numStart w:val="6"/>
          </w:endnotePr>
          <w:pgSz w:w="16840" w:h="11907" w:orient="landscape" w:code="9"/>
          <w:pgMar w:top="1985" w:right="2495" w:bottom="1985" w:left="1474" w:header="567" w:footer="567" w:gutter="0"/>
          <w:cols w:space="720"/>
          <w:docGrid w:linePitch="272"/>
        </w:sectPr>
      </w:pPr>
    </w:p>
    <w:p w14:paraId="559DAF71" w14:textId="6F41E448" w:rsidR="0058066F" w:rsidRDefault="0058066F" w:rsidP="0058066F">
      <w:pPr>
        <w:pStyle w:val="Text1"/>
      </w:pPr>
      <w:r w:rsidRPr="0058066F">
        <w:lastRenderedPageBreak/>
        <w:t>Table</w:t>
      </w:r>
      <w:r w:rsidR="005815B5">
        <w:t xml:space="preserve">s </w:t>
      </w:r>
      <w:r w:rsidR="005F2191">
        <w:t>4</w:t>
      </w:r>
      <w:r w:rsidR="005815B5">
        <w:t xml:space="preserve"> and </w:t>
      </w:r>
      <w:r w:rsidR="005F2191">
        <w:t>5</w:t>
      </w:r>
      <w:r w:rsidRPr="0058066F">
        <w:t xml:space="preserve"> present a</w:t>
      </w:r>
      <w:r w:rsidR="0090323A">
        <w:t xml:space="preserve"> systematic </w:t>
      </w:r>
      <w:r w:rsidRPr="0058066F">
        <w:t xml:space="preserve">comparison of the concepts. </w:t>
      </w:r>
      <w:r w:rsidR="00580D4B" w:rsidRPr="00580D4B">
        <w:t>The ECs are listed in the left-hand column, followed by a weighting of their relative importance on a scale of 1 to 4, where 4 represents the most important criterion.</w:t>
      </w:r>
      <w:r w:rsidR="00580D4B">
        <w:t xml:space="preserve"> F</w:t>
      </w:r>
      <w:r w:rsidRPr="0058066F">
        <w:t>or rating the concepts, the other concepts were compared with the concept marked DATUM (Concept 2). A (+1) was awarded if the other concept is stronger</w:t>
      </w:r>
      <w:r w:rsidR="00F11FB6">
        <w:t>,</w:t>
      </w:r>
      <w:r w:rsidRPr="0058066F">
        <w:t xml:space="preserve"> (-1) if the other concept is weaker</w:t>
      </w:r>
      <w:r w:rsidR="00F11FB6">
        <w:t xml:space="preserve"> or (0) if the concepts are equivalent</w:t>
      </w:r>
      <w:r w:rsidRPr="0058066F">
        <w:t xml:space="preserve">. A motivation is given in the table for the ratings of the concepts, and only if the rating is (+1) or (-1). </w:t>
      </w:r>
      <w:r w:rsidR="00A1294F">
        <w:t>Weightings were ranked according to the SRs in Section 3.1, w</w:t>
      </w:r>
      <w:r w:rsidR="00580D4B">
        <w:t>here safety (SR01) receives the highest weight, followed by cost (SR06), modularity (SR08) and portability (SR09).</w:t>
      </w:r>
    </w:p>
    <w:p w14:paraId="45688521" w14:textId="371BEBB5" w:rsidR="005815B5" w:rsidRDefault="00C446CE" w:rsidP="005815B5">
      <w:pPr>
        <w:pStyle w:val="Heading2"/>
      </w:pPr>
      <w:bookmarkStart w:id="76" w:name="_Toc235561132"/>
      <w:r>
        <w:t>El</w:t>
      </w:r>
      <w:r w:rsidR="00A1294F">
        <w:t>ec</w:t>
      </w:r>
      <w:r>
        <w:t>tronic</w:t>
      </w:r>
      <w:r w:rsidR="005815B5">
        <w:t xml:space="preserve"> Concept Evaluation</w:t>
      </w:r>
      <w:bookmarkEnd w:id="76"/>
    </w:p>
    <w:p w14:paraId="0C7EE84E" w14:textId="631809BF" w:rsidR="005815B5" w:rsidRDefault="005815B5" w:rsidP="005815B5">
      <w:pPr>
        <w:pStyle w:val="Text1"/>
      </w:pPr>
      <w:r w:rsidRPr="00C56231">
        <w:t xml:space="preserve">This section compares the concepts in terms of the following </w:t>
      </w:r>
      <w:r>
        <w:t>ECs</w:t>
      </w:r>
      <w:r w:rsidRPr="00C56231">
        <w:t xml:space="preserve"> for the </w:t>
      </w:r>
      <w:r w:rsidR="00C446CE">
        <w:t>electronic</w:t>
      </w:r>
      <w:r>
        <w:t xml:space="preserve"> </w:t>
      </w:r>
      <w:r w:rsidRPr="00C56231">
        <w:t>concepts:</w:t>
      </w:r>
    </w:p>
    <w:p w14:paraId="7BA2AE95" w14:textId="2E71896F" w:rsidR="005815B5" w:rsidRDefault="005815B5" w:rsidP="005815B5">
      <w:pPr>
        <w:pStyle w:val="Text1Items"/>
      </w:pPr>
      <w:r>
        <w:t>1.</w:t>
      </w:r>
      <w:r>
        <w:tab/>
      </w:r>
      <w:r w:rsidR="006653B7">
        <w:t>Power Delivery Reliability</w:t>
      </w:r>
    </w:p>
    <w:p w14:paraId="2B107773" w14:textId="6798A68C" w:rsidR="005815B5" w:rsidRDefault="00012A3E" w:rsidP="005815B5">
      <w:pPr>
        <w:pStyle w:val="Text20"/>
      </w:pPr>
      <w:r w:rsidRPr="00012A3E">
        <w:rPr>
          <w:lang w:val="en-ZA"/>
        </w:rPr>
        <w:t xml:space="preserve">Covers how reliably and safely the concept can continuously deliver at least 5V, 2A to the rotor electronics at 700 RPM. </w:t>
      </w:r>
      <w:r w:rsidR="003F51E5">
        <w:rPr>
          <w:lang w:val="en-ZA"/>
        </w:rPr>
        <w:t>W</w:t>
      </w:r>
      <w:r w:rsidRPr="00012A3E">
        <w:rPr>
          <w:lang w:val="en-ZA"/>
        </w:rPr>
        <w:t xml:space="preserve">ireless power transmitters are often rated for a lower current load. Moreover, the slip rings </w:t>
      </w:r>
      <w:r w:rsidR="00C511CB">
        <w:rPr>
          <w:lang w:val="en-ZA"/>
        </w:rPr>
        <w:t xml:space="preserve">available in South Africa </w:t>
      </w:r>
      <w:r w:rsidRPr="00012A3E">
        <w:rPr>
          <w:lang w:val="en-ZA"/>
        </w:rPr>
        <w:t xml:space="preserve">are rated </w:t>
      </w:r>
      <w:r w:rsidR="00C511CB">
        <w:rPr>
          <w:lang w:val="en-ZA"/>
        </w:rPr>
        <w:t>for</w:t>
      </w:r>
      <w:r w:rsidRPr="00012A3E">
        <w:rPr>
          <w:lang w:val="en-ZA"/>
        </w:rPr>
        <w:t xml:space="preserve"> below 300 RPM (MicroRobotics, 2026). The battery eliminates the rotating power interface entirely.</w:t>
      </w:r>
    </w:p>
    <w:p w14:paraId="31C35138" w14:textId="77777777" w:rsidR="005815B5" w:rsidRDefault="005815B5" w:rsidP="005815B5">
      <w:pPr>
        <w:pStyle w:val="Text1Items"/>
      </w:pPr>
      <w:r>
        <w:t>2.</w:t>
      </w:r>
      <w:r>
        <w:tab/>
        <w:t>Cost and Component Availability</w:t>
      </w:r>
    </w:p>
    <w:p w14:paraId="2D0F8E0A" w14:textId="01528ADB" w:rsidR="005815B5" w:rsidRDefault="00A410CF" w:rsidP="005815B5">
      <w:pPr>
        <w:pStyle w:val="Text20"/>
      </w:pPr>
      <w:r w:rsidRPr="00A410CF">
        <w:rPr>
          <w:lang w:val="en-ZA"/>
        </w:rPr>
        <w:t>Evaluates if the components can be sourced from local South African suppliers within budget. A concept that avoids imported components such as through-bore slip rings and high-current wireless power modules scored highest.</w:t>
      </w:r>
    </w:p>
    <w:p w14:paraId="48C8CE0E" w14:textId="3C34D1E0" w:rsidR="005815B5" w:rsidRDefault="005815B5" w:rsidP="005815B5">
      <w:pPr>
        <w:pStyle w:val="Text1Items"/>
      </w:pPr>
      <w:r>
        <w:t>3.</w:t>
      </w:r>
      <w:r>
        <w:tab/>
      </w:r>
      <w:r w:rsidR="006653B7">
        <w:t>Rotor Balance and Vibration</w:t>
      </w:r>
    </w:p>
    <w:p w14:paraId="5A95C04F" w14:textId="1FA54392" w:rsidR="005815B5" w:rsidRDefault="00F305C2" w:rsidP="005815B5">
      <w:pPr>
        <w:pStyle w:val="Text20"/>
      </w:pPr>
      <w:r w:rsidRPr="00F305C2">
        <w:rPr>
          <w:lang w:val="en-ZA"/>
        </w:rPr>
        <w:t xml:space="preserve">Evaluates how much mass </w:t>
      </w:r>
      <w:r w:rsidR="00876554">
        <w:rPr>
          <w:lang w:val="en-ZA"/>
        </w:rPr>
        <w:t>each</w:t>
      </w:r>
      <w:r w:rsidRPr="00F305C2">
        <w:rPr>
          <w:lang w:val="en-ZA"/>
        </w:rPr>
        <w:t xml:space="preserve"> concept places on the rotating assembly and the ability to symmetrically distribute the rotor mass. Excess or asymmetric rotor mass directly drives vibration.</w:t>
      </w:r>
    </w:p>
    <w:p w14:paraId="3DFF6CA4" w14:textId="1E12C5A5" w:rsidR="005815B5" w:rsidRDefault="005815B5" w:rsidP="005815B5">
      <w:pPr>
        <w:pStyle w:val="Text1Items"/>
      </w:pPr>
      <w:r>
        <w:t>4.</w:t>
      </w:r>
      <w:r>
        <w:tab/>
      </w:r>
      <w:r w:rsidR="005D5EF3">
        <w:t>Position Feedback and Control</w:t>
      </w:r>
    </w:p>
    <w:p w14:paraId="655201C2" w14:textId="4DEB8A79" w:rsidR="00610EAF" w:rsidRDefault="00610EAF" w:rsidP="00610EAF">
      <w:pPr>
        <w:pStyle w:val="Text20"/>
      </w:pPr>
      <w:r w:rsidRPr="00610EAF">
        <w:rPr>
          <w:lang w:val="en-ZA"/>
        </w:rPr>
        <w:t xml:space="preserve">Evaluates if the concept provides </w:t>
      </w:r>
      <w:r w:rsidRPr="00610EAF">
        <w:t xml:space="preserve">continuous, real-time rotor position feedback to close the speed and synchronisation control loop. Alternatively, it could rely on open-loop assumptions or non-real-time data transfer. </w:t>
      </w:r>
    </w:p>
    <w:p w14:paraId="3189CB32" w14:textId="7B6FAC27" w:rsidR="005815B5" w:rsidRPr="005815B5" w:rsidRDefault="00427BFC" w:rsidP="005815B5">
      <w:pPr>
        <w:pStyle w:val="Text1"/>
      </w:pPr>
      <w:r w:rsidRPr="00427BFC">
        <w:rPr>
          <w:lang w:val="en-ZA"/>
        </w:rPr>
        <w:t>Static and dynamic scene capability is excluded as a distinct criterion, as image fidelity is a consequence of power delivery reliability rather than an independent differentiator between concepts.</w:t>
      </w:r>
    </w:p>
    <w:p w14:paraId="5BF27C50" w14:textId="77777777" w:rsidR="00BA5447" w:rsidRDefault="00BA5447" w:rsidP="00CB2E1D">
      <w:pPr>
        <w:pStyle w:val="Text1"/>
        <w:sectPr w:rsidR="00BA5447" w:rsidSect="00565675">
          <w:endnotePr>
            <w:numStart w:val="6"/>
          </w:endnotePr>
          <w:pgSz w:w="11907" w:h="16840" w:code="9"/>
          <w:pgMar w:top="1474" w:right="1985" w:bottom="2495" w:left="1985" w:header="567" w:footer="567" w:gutter="0"/>
          <w:cols w:space="720"/>
        </w:sectPr>
      </w:pPr>
    </w:p>
    <w:p w14:paraId="4B38FA48" w14:textId="0D77E835" w:rsidR="00BA5447" w:rsidRDefault="00BA5447" w:rsidP="00BA5447">
      <w:pPr>
        <w:pStyle w:val="Caption"/>
        <w:keepNext/>
      </w:pPr>
      <w:r>
        <w:lastRenderedPageBreak/>
        <w:t xml:space="preserve">    </w:t>
      </w:r>
      <w:r w:rsidR="00600B10">
        <w:t xml:space="preserve"> </w:t>
      </w:r>
      <w:bookmarkStart w:id="77" w:name="_Toc235561158"/>
      <w:r>
        <w:t xml:space="preserve">Table </w:t>
      </w:r>
      <w:r>
        <w:fldChar w:fldCharType="begin"/>
      </w:r>
      <w:r>
        <w:instrText xml:space="preserve"> SEQ Table \* ARABIC </w:instrText>
      </w:r>
      <w:r>
        <w:fldChar w:fldCharType="separate"/>
      </w:r>
      <w:r>
        <w:rPr>
          <w:noProof/>
        </w:rPr>
        <w:t>5</w:t>
      </w:r>
      <w:r>
        <w:fldChar w:fldCharType="end"/>
      </w:r>
      <w:r>
        <w:t>: Decision Matrix for Electronic Concepts</w:t>
      </w:r>
      <w:bookmarkEnd w:id="77"/>
    </w:p>
    <w:tbl>
      <w:tblPr>
        <w:tblStyle w:val="TableGrid"/>
        <w:tblW w:w="5000" w:type="pct"/>
        <w:tblInd w:w="400" w:type="dxa"/>
        <w:tblLook w:val="04A0" w:firstRow="1" w:lastRow="0" w:firstColumn="1" w:lastColumn="0" w:noHBand="0" w:noVBand="1"/>
      </w:tblPr>
      <w:tblGrid>
        <w:gridCol w:w="774"/>
        <w:gridCol w:w="1819"/>
        <w:gridCol w:w="966"/>
        <w:gridCol w:w="848"/>
        <w:gridCol w:w="2301"/>
        <w:gridCol w:w="887"/>
        <w:gridCol w:w="2348"/>
        <w:gridCol w:w="851"/>
        <w:gridCol w:w="2293"/>
      </w:tblGrid>
      <w:tr w:rsidR="00BA5447" w:rsidRPr="00DB3355" w14:paraId="14CA84E4" w14:textId="77777777" w:rsidTr="00AE55C5">
        <w:tc>
          <w:tcPr>
            <w:tcW w:w="1359" w:type="pct"/>
            <w:gridSpan w:val="3"/>
          </w:tcPr>
          <w:p w14:paraId="60925637" w14:textId="77777777" w:rsidR="00BA5447" w:rsidRPr="00BA5447" w:rsidRDefault="00BA5447" w:rsidP="00AE55C5">
            <w:pPr>
              <w:pStyle w:val="TaCHead"/>
              <w:rPr>
                <w:sz w:val="22"/>
                <w:szCs w:val="22"/>
              </w:rPr>
            </w:pPr>
            <w:r w:rsidRPr="00BA5447">
              <w:rPr>
                <w:sz w:val="22"/>
                <w:szCs w:val="22"/>
              </w:rPr>
              <w:t>Criterion</w:t>
            </w:r>
          </w:p>
        </w:tc>
        <w:tc>
          <w:tcPr>
            <w:tcW w:w="1203" w:type="pct"/>
            <w:gridSpan w:val="2"/>
          </w:tcPr>
          <w:p w14:paraId="6902603B" w14:textId="211C4BF3" w:rsidR="00BA5447" w:rsidRPr="00BA5447" w:rsidRDefault="00BA5447" w:rsidP="00AE55C5">
            <w:pPr>
              <w:pStyle w:val="TaCHead"/>
              <w:rPr>
                <w:sz w:val="22"/>
                <w:szCs w:val="22"/>
              </w:rPr>
            </w:pPr>
            <w:r w:rsidRPr="00BA5447">
              <w:rPr>
                <w:sz w:val="22"/>
                <w:szCs w:val="22"/>
              </w:rPr>
              <w:t xml:space="preserve">Concept 1: </w:t>
            </w:r>
            <w:r w:rsidR="006653B7">
              <w:rPr>
                <w:sz w:val="22"/>
                <w:szCs w:val="22"/>
              </w:rPr>
              <w:t xml:space="preserve">Decoupled, Battery </w:t>
            </w:r>
          </w:p>
        </w:tc>
        <w:tc>
          <w:tcPr>
            <w:tcW w:w="1236" w:type="pct"/>
            <w:gridSpan w:val="2"/>
          </w:tcPr>
          <w:p w14:paraId="1B32B8FD" w14:textId="4A3DCD4E" w:rsidR="00BA5447" w:rsidRPr="00BA5447" w:rsidRDefault="00BA5447" w:rsidP="00AE55C5">
            <w:pPr>
              <w:pStyle w:val="TaCHead"/>
              <w:rPr>
                <w:sz w:val="22"/>
                <w:szCs w:val="22"/>
              </w:rPr>
            </w:pPr>
            <w:r w:rsidRPr="00BA5447">
              <w:rPr>
                <w:sz w:val="22"/>
                <w:szCs w:val="22"/>
              </w:rPr>
              <w:t xml:space="preserve">Concept 2: </w:t>
            </w:r>
            <w:r w:rsidR="006653B7">
              <w:rPr>
                <w:sz w:val="22"/>
                <w:szCs w:val="22"/>
              </w:rPr>
              <w:t>Slip Ring</w:t>
            </w:r>
          </w:p>
        </w:tc>
        <w:tc>
          <w:tcPr>
            <w:tcW w:w="1202" w:type="pct"/>
            <w:gridSpan w:val="2"/>
          </w:tcPr>
          <w:p w14:paraId="03EF7790" w14:textId="4523F9AD" w:rsidR="00BA5447" w:rsidRPr="00BA5447" w:rsidRDefault="00BA5447" w:rsidP="00AE55C5">
            <w:pPr>
              <w:pStyle w:val="TaCHead"/>
              <w:rPr>
                <w:sz w:val="22"/>
                <w:szCs w:val="22"/>
              </w:rPr>
            </w:pPr>
            <w:r w:rsidRPr="00BA5447">
              <w:rPr>
                <w:sz w:val="22"/>
                <w:szCs w:val="22"/>
              </w:rPr>
              <w:t xml:space="preserve">Concept 3: </w:t>
            </w:r>
            <w:r w:rsidR="006653B7">
              <w:rPr>
                <w:sz w:val="22"/>
                <w:szCs w:val="22"/>
              </w:rPr>
              <w:t>Wireless Power</w:t>
            </w:r>
          </w:p>
        </w:tc>
      </w:tr>
      <w:tr w:rsidR="00BA5447" w:rsidRPr="00DB3355" w14:paraId="05F47445" w14:textId="77777777" w:rsidTr="00AE55C5">
        <w:tc>
          <w:tcPr>
            <w:tcW w:w="296" w:type="pct"/>
          </w:tcPr>
          <w:p w14:paraId="3858CD6F" w14:textId="77777777" w:rsidR="00BA5447" w:rsidRPr="00BA5447" w:rsidRDefault="00BA5447" w:rsidP="00AE55C5">
            <w:pPr>
              <w:pStyle w:val="TaCHead"/>
              <w:rPr>
                <w:sz w:val="22"/>
                <w:szCs w:val="22"/>
              </w:rPr>
            </w:pPr>
            <w:r w:rsidRPr="00BA5447">
              <w:rPr>
                <w:sz w:val="22"/>
                <w:szCs w:val="22"/>
              </w:rPr>
              <w:t>#</w:t>
            </w:r>
          </w:p>
        </w:tc>
        <w:tc>
          <w:tcPr>
            <w:tcW w:w="695" w:type="pct"/>
          </w:tcPr>
          <w:p w14:paraId="41CDF46A" w14:textId="77777777" w:rsidR="00BA5447" w:rsidRPr="00BA5447" w:rsidRDefault="00BA5447" w:rsidP="00AE55C5">
            <w:pPr>
              <w:pStyle w:val="TaCHead"/>
              <w:rPr>
                <w:sz w:val="22"/>
                <w:szCs w:val="22"/>
              </w:rPr>
            </w:pPr>
            <w:r w:rsidRPr="00BA5447">
              <w:rPr>
                <w:sz w:val="22"/>
                <w:szCs w:val="22"/>
              </w:rPr>
              <w:t>Description</w:t>
            </w:r>
          </w:p>
        </w:tc>
        <w:tc>
          <w:tcPr>
            <w:tcW w:w="369" w:type="pct"/>
          </w:tcPr>
          <w:p w14:paraId="15265F3A" w14:textId="77777777" w:rsidR="00BA5447" w:rsidRPr="00BA5447" w:rsidRDefault="00BA5447" w:rsidP="00AE55C5">
            <w:pPr>
              <w:pStyle w:val="TaCHead"/>
              <w:rPr>
                <w:sz w:val="22"/>
                <w:szCs w:val="22"/>
              </w:rPr>
            </w:pPr>
            <w:r w:rsidRPr="00BA5447">
              <w:rPr>
                <w:sz w:val="22"/>
                <w:szCs w:val="22"/>
              </w:rPr>
              <w:t>Weight</w:t>
            </w:r>
          </w:p>
        </w:tc>
        <w:tc>
          <w:tcPr>
            <w:tcW w:w="324" w:type="pct"/>
          </w:tcPr>
          <w:p w14:paraId="7C1FE9F1" w14:textId="77777777" w:rsidR="00BA5447" w:rsidRPr="00BA5447" w:rsidRDefault="00BA5447" w:rsidP="00AE55C5">
            <w:pPr>
              <w:pStyle w:val="TaCHead"/>
              <w:rPr>
                <w:sz w:val="22"/>
                <w:szCs w:val="22"/>
              </w:rPr>
            </w:pPr>
            <w:r w:rsidRPr="00BA5447">
              <w:rPr>
                <w:sz w:val="22"/>
                <w:szCs w:val="22"/>
              </w:rPr>
              <w:t>Rating</w:t>
            </w:r>
          </w:p>
        </w:tc>
        <w:tc>
          <w:tcPr>
            <w:tcW w:w="878" w:type="pct"/>
          </w:tcPr>
          <w:p w14:paraId="6F5EB364" w14:textId="77777777" w:rsidR="00BA5447" w:rsidRPr="00BA5447" w:rsidRDefault="00BA5447" w:rsidP="00AE55C5">
            <w:pPr>
              <w:pStyle w:val="TaCHead"/>
              <w:rPr>
                <w:sz w:val="22"/>
                <w:szCs w:val="22"/>
              </w:rPr>
            </w:pPr>
            <w:r w:rsidRPr="00BA5447">
              <w:rPr>
                <w:sz w:val="22"/>
                <w:szCs w:val="22"/>
              </w:rPr>
              <w:t>Motivation</w:t>
            </w:r>
          </w:p>
        </w:tc>
        <w:tc>
          <w:tcPr>
            <w:tcW w:w="339" w:type="pct"/>
            <w:tcBorders>
              <w:bottom w:val="single" w:sz="4" w:space="0" w:color="auto"/>
            </w:tcBorders>
          </w:tcPr>
          <w:p w14:paraId="1F14F273" w14:textId="77777777" w:rsidR="00BA5447" w:rsidRPr="00BA5447" w:rsidRDefault="00BA5447" w:rsidP="00AE55C5">
            <w:pPr>
              <w:pStyle w:val="TaCHead"/>
              <w:rPr>
                <w:sz w:val="22"/>
                <w:szCs w:val="22"/>
              </w:rPr>
            </w:pPr>
            <w:r w:rsidRPr="00BA5447">
              <w:rPr>
                <w:sz w:val="22"/>
                <w:szCs w:val="22"/>
              </w:rPr>
              <w:t>Datum</w:t>
            </w:r>
          </w:p>
        </w:tc>
        <w:tc>
          <w:tcPr>
            <w:tcW w:w="897" w:type="pct"/>
          </w:tcPr>
          <w:p w14:paraId="01A5E7A5" w14:textId="77777777" w:rsidR="00BA5447" w:rsidRPr="00BA5447" w:rsidRDefault="00BA5447" w:rsidP="00AE55C5">
            <w:pPr>
              <w:pStyle w:val="TaCHead"/>
              <w:rPr>
                <w:sz w:val="22"/>
                <w:szCs w:val="22"/>
              </w:rPr>
            </w:pPr>
            <w:r w:rsidRPr="00BA5447">
              <w:rPr>
                <w:sz w:val="22"/>
                <w:szCs w:val="22"/>
              </w:rPr>
              <w:t>Motivation</w:t>
            </w:r>
          </w:p>
        </w:tc>
        <w:tc>
          <w:tcPr>
            <w:tcW w:w="325" w:type="pct"/>
          </w:tcPr>
          <w:p w14:paraId="54B44B74" w14:textId="77777777" w:rsidR="00BA5447" w:rsidRPr="00BA5447" w:rsidRDefault="00BA5447" w:rsidP="00AE55C5">
            <w:pPr>
              <w:pStyle w:val="TaCHead"/>
              <w:rPr>
                <w:sz w:val="22"/>
                <w:szCs w:val="22"/>
              </w:rPr>
            </w:pPr>
            <w:r w:rsidRPr="00BA5447">
              <w:rPr>
                <w:sz w:val="22"/>
                <w:szCs w:val="22"/>
              </w:rPr>
              <w:t>Rating</w:t>
            </w:r>
          </w:p>
        </w:tc>
        <w:tc>
          <w:tcPr>
            <w:tcW w:w="878" w:type="pct"/>
          </w:tcPr>
          <w:p w14:paraId="23BF88EB" w14:textId="77777777" w:rsidR="00BA5447" w:rsidRPr="00BA5447" w:rsidRDefault="00BA5447" w:rsidP="00AE55C5">
            <w:pPr>
              <w:pStyle w:val="TaCHead"/>
              <w:rPr>
                <w:sz w:val="22"/>
                <w:szCs w:val="22"/>
              </w:rPr>
            </w:pPr>
            <w:r w:rsidRPr="00BA5447">
              <w:rPr>
                <w:sz w:val="22"/>
                <w:szCs w:val="22"/>
              </w:rPr>
              <w:t>Motivation</w:t>
            </w:r>
          </w:p>
        </w:tc>
      </w:tr>
      <w:tr w:rsidR="00BA5447" w:rsidRPr="00DB3355" w14:paraId="53CA5194" w14:textId="77777777" w:rsidTr="00E34051">
        <w:tc>
          <w:tcPr>
            <w:tcW w:w="296" w:type="pct"/>
            <w:vAlign w:val="center"/>
          </w:tcPr>
          <w:p w14:paraId="0E1D26D4" w14:textId="1F8DE2D1" w:rsidR="00BA5447" w:rsidRPr="00BA5447" w:rsidRDefault="00BA5447" w:rsidP="00A859F8">
            <w:pPr>
              <w:jc w:val="center"/>
              <w:rPr>
                <w:sz w:val="22"/>
                <w:szCs w:val="22"/>
              </w:rPr>
            </w:pPr>
            <w:r w:rsidRPr="00BA5447">
              <w:rPr>
                <w:sz w:val="22"/>
                <w:szCs w:val="22"/>
              </w:rPr>
              <w:t>EC01</w:t>
            </w:r>
          </w:p>
        </w:tc>
        <w:tc>
          <w:tcPr>
            <w:tcW w:w="695" w:type="pct"/>
            <w:vAlign w:val="center"/>
          </w:tcPr>
          <w:p w14:paraId="0F67497E" w14:textId="09095B38" w:rsidR="00BA5447" w:rsidRPr="00BA5447" w:rsidRDefault="00A859F8" w:rsidP="00A859F8">
            <w:pPr>
              <w:pStyle w:val="TaL"/>
              <w:rPr>
                <w:sz w:val="22"/>
                <w:szCs w:val="22"/>
              </w:rPr>
            </w:pPr>
            <w:r>
              <w:rPr>
                <w:sz w:val="22"/>
                <w:szCs w:val="22"/>
              </w:rPr>
              <w:t>Power Delivery Reliability</w:t>
            </w:r>
          </w:p>
        </w:tc>
        <w:tc>
          <w:tcPr>
            <w:tcW w:w="369" w:type="pct"/>
            <w:vAlign w:val="center"/>
          </w:tcPr>
          <w:p w14:paraId="087B1C47" w14:textId="2BBFAD4D" w:rsidR="00BA5447" w:rsidRPr="00BA5447" w:rsidRDefault="00A859F8" w:rsidP="00A859F8">
            <w:pPr>
              <w:pStyle w:val="TaC"/>
              <w:rPr>
                <w:sz w:val="22"/>
                <w:szCs w:val="22"/>
              </w:rPr>
            </w:pPr>
            <w:r>
              <w:rPr>
                <w:sz w:val="22"/>
                <w:szCs w:val="22"/>
              </w:rPr>
              <w:t>4</w:t>
            </w:r>
          </w:p>
        </w:tc>
        <w:tc>
          <w:tcPr>
            <w:tcW w:w="324" w:type="pct"/>
            <w:vAlign w:val="center"/>
          </w:tcPr>
          <w:p w14:paraId="75F8776D" w14:textId="26791238" w:rsidR="00BA5447" w:rsidRPr="00BA5447" w:rsidRDefault="00D70F3D" w:rsidP="00A859F8">
            <w:pPr>
              <w:pStyle w:val="TaC"/>
              <w:rPr>
                <w:sz w:val="22"/>
                <w:szCs w:val="22"/>
              </w:rPr>
            </w:pPr>
            <w:r>
              <w:rPr>
                <w:sz w:val="22"/>
                <w:szCs w:val="22"/>
              </w:rPr>
              <w:t>+1</w:t>
            </w:r>
          </w:p>
        </w:tc>
        <w:tc>
          <w:tcPr>
            <w:tcW w:w="878" w:type="pct"/>
            <w:vAlign w:val="center"/>
          </w:tcPr>
          <w:p w14:paraId="580A942C" w14:textId="3765A9E7" w:rsidR="00BA5447" w:rsidRPr="00BA5447" w:rsidRDefault="00D70F3D" w:rsidP="00E34051">
            <w:pPr>
              <w:pStyle w:val="TaL"/>
              <w:rPr>
                <w:sz w:val="22"/>
                <w:szCs w:val="22"/>
              </w:rPr>
            </w:pPr>
            <w:r>
              <w:rPr>
                <w:sz w:val="22"/>
                <w:szCs w:val="22"/>
              </w:rPr>
              <w:t>The battery provides a continuous output, only limited by its specification.</w:t>
            </w:r>
          </w:p>
        </w:tc>
        <w:tc>
          <w:tcPr>
            <w:tcW w:w="339" w:type="pct"/>
            <w:shd w:val="clear" w:color="auto" w:fill="808080" w:themeFill="background1" w:themeFillShade="80"/>
          </w:tcPr>
          <w:p w14:paraId="28E33454" w14:textId="77777777" w:rsidR="00BA5447" w:rsidRPr="00BA5447" w:rsidRDefault="00BA5447" w:rsidP="00AE55C5">
            <w:pPr>
              <w:rPr>
                <w:sz w:val="22"/>
                <w:szCs w:val="22"/>
              </w:rPr>
            </w:pPr>
          </w:p>
        </w:tc>
        <w:tc>
          <w:tcPr>
            <w:tcW w:w="897" w:type="pct"/>
            <w:vAlign w:val="center"/>
          </w:tcPr>
          <w:p w14:paraId="2F5B33E9" w14:textId="77777777" w:rsidR="00BA5447" w:rsidRPr="00BA5447" w:rsidRDefault="00BA5447" w:rsidP="00A859F8">
            <w:pPr>
              <w:pStyle w:val="TaL"/>
              <w:jc w:val="center"/>
              <w:rPr>
                <w:sz w:val="22"/>
                <w:szCs w:val="22"/>
              </w:rPr>
            </w:pPr>
            <w:r w:rsidRPr="00BA5447">
              <w:rPr>
                <w:sz w:val="22"/>
                <w:szCs w:val="22"/>
              </w:rPr>
              <w:t>-</w:t>
            </w:r>
          </w:p>
        </w:tc>
        <w:tc>
          <w:tcPr>
            <w:tcW w:w="325" w:type="pct"/>
            <w:vAlign w:val="center"/>
          </w:tcPr>
          <w:p w14:paraId="58E350BA" w14:textId="21938CA1" w:rsidR="00BA5447" w:rsidRPr="00BA5447" w:rsidRDefault="008A1365" w:rsidP="00A859F8">
            <w:pPr>
              <w:pStyle w:val="TaC"/>
              <w:rPr>
                <w:sz w:val="22"/>
                <w:szCs w:val="22"/>
              </w:rPr>
            </w:pPr>
            <w:r>
              <w:rPr>
                <w:sz w:val="22"/>
                <w:szCs w:val="22"/>
              </w:rPr>
              <w:t>-1</w:t>
            </w:r>
          </w:p>
        </w:tc>
        <w:tc>
          <w:tcPr>
            <w:tcW w:w="878" w:type="pct"/>
            <w:vAlign w:val="center"/>
          </w:tcPr>
          <w:p w14:paraId="239CDCAB" w14:textId="39C54295" w:rsidR="00BA5447" w:rsidRPr="00BA5447" w:rsidRDefault="00FD3CE8" w:rsidP="00E34051">
            <w:pPr>
              <w:pStyle w:val="TaL"/>
              <w:rPr>
                <w:sz w:val="22"/>
                <w:szCs w:val="22"/>
              </w:rPr>
            </w:pPr>
            <w:r>
              <w:rPr>
                <w:sz w:val="22"/>
                <w:szCs w:val="22"/>
              </w:rPr>
              <w:t>Coil misalignment degrades efficiency and decreases image quality.</w:t>
            </w:r>
          </w:p>
        </w:tc>
      </w:tr>
      <w:tr w:rsidR="00BA5447" w:rsidRPr="00DB3355" w14:paraId="16F10D11" w14:textId="77777777" w:rsidTr="00A731AF">
        <w:tc>
          <w:tcPr>
            <w:tcW w:w="296" w:type="pct"/>
            <w:vAlign w:val="center"/>
          </w:tcPr>
          <w:p w14:paraId="13A88338" w14:textId="21432D7E" w:rsidR="00BA5447" w:rsidRPr="00BA5447" w:rsidRDefault="00BA5447" w:rsidP="00A859F8">
            <w:pPr>
              <w:jc w:val="center"/>
              <w:rPr>
                <w:sz w:val="22"/>
                <w:szCs w:val="22"/>
              </w:rPr>
            </w:pPr>
            <w:r w:rsidRPr="00BA5447">
              <w:rPr>
                <w:sz w:val="22"/>
                <w:szCs w:val="22"/>
              </w:rPr>
              <w:t>EC02</w:t>
            </w:r>
          </w:p>
        </w:tc>
        <w:tc>
          <w:tcPr>
            <w:tcW w:w="695" w:type="pct"/>
            <w:vAlign w:val="center"/>
          </w:tcPr>
          <w:p w14:paraId="42BEB6C3" w14:textId="1FD228EF" w:rsidR="00BA5447" w:rsidRPr="00BA5447" w:rsidRDefault="00A859F8" w:rsidP="00A859F8">
            <w:pPr>
              <w:pStyle w:val="TaL"/>
              <w:rPr>
                <w:sz w:val="22"/>
                <w:szCs w:val="22"/>
              </w:rPr>
            </w:pPr>
            <w:r>
              <w:rPr>
                <w:sz w:val="22"/>
                <w:szCs w:val="22"/>
              </w:rPr>
              <w:t>Cost and Component Availability</w:t>
            </w:r>
          </w:p>
        </w:tc>
        <w:tc>
          <w:tcPr>
            <w:tcW w:w="369" w:type="pct"/>
            <w:vAlign w:val="center"/>
          </w:tcPr>
          <w:p w14:paraId="29763241" w14:textId="7D76B152" w:rsidR="00BA5447" w:rsidRPr="00BA5447" w:rsidRDefault="00A859F8" w:rsidP="00A859F8">
            <w:pPr>
              <w:pStyle w:val="TaC"/>
              <w:rPr>
                <w:sz w:val="22"/>
                <w:szCs w:val="22"/>
              </w:rPr>
            </w:pPr>
            <w:r>
              <w:rPr>
                <w:sz w:val="22"/>
                <w:szCs w:val="22"/>
              </w:rPr>
              <w:t>3</w:t>
            </w:r>
          </w:p>
        </w:tc>
        <w:tc>
          <w:tcPr>
            <w:tcW w:w="324" w:type="pct"/>
            <w:vAlign w:val="center"/>
          </w:tcPr>
          <w:p w14:paraId="3672B22B" w14:textId="21F0E1D0" w:rsidR="00BA5447" w:rsidRPr="00BA5447" w:rsidRDefault="00A731AF" w:rsidP="00A859F8">
            <w:pPr>
              <w:pStyle w:val="TaC"/>
              <w:rPr>
                <w:sz w:val="22"/>
                <w:szCs w:val="22"/>
              </w:rPr>
            </w:pPr>
            <w:r>
              <w:rPr>
                <w:sz w:val="22"/>
                <w:szCs w:val="22"/>
              </w:rPr>
              <w:t>+1</w:t>
            </w:r>
          </w:p>
        </w:tc>
        <w:tc>
          <w:tcPr>
            <w:tcW w:w="878" w:type="pct"/>
            <w:vAlign w:val="center"/>
          </w:tcPr>
          <w:p w14:paraId="6929EB31" w14:textId="5D915333" w:rsidR="00BA5447" w:rsidRPr="00BA5447" w:rsidRDefault="00A731AF" w:rsidP="00A731AF">
            <w:pPr>
              <w:pStyle w:val="TaL"/>
              <w:rPr>
                <w:sz w:val="22"/>
                <w:szCs w:val="22"/>
              </w:rPr>
            </w:pPr>
            <w:r>
              <w:rPr>
                <w:sz w:val="22"/>
                <w:szCs w:val="22"/>
              </w:rPr>
              <w:t>Correctly rated batteries are readily available in South Africa.</w:t>
            </w:r>
          </w:p>
        </w:tc>
        <w:tc>
          <w:tcPr>
            <w:tcW w:w="339" w:type="pct"/>
            <w:shd w:val="clear" w:color="auto" w:fill="808080" w:themeFill="background1" w:themeFillShade="80"/>
          </w:tcPr>
          <w:p w14:paraId="0830B343" w14:textId="77777777" w:rsidR="00BA5447" w:rsidRPr="00BA5447" w:rsidRDefault="00BA5447" w:rsidP="00AE55C5">
            <w:pPr>
              <w:rPr>
                <w:sz w:val="22"/>
                <w:szCs w:val="22"/>
              </w:rPr>
            </w:pPr>
          </w:p>
        </w:tc>
        <w:tc>
          <w:tcPr>
            <w:tcW w:w="897" w:type="pct"/>
            <w:vAlign w:val="center"/>
          </w:tcPr>
          <w:p w14:paraId="4F59B980" w14:textId="77777777" w:rsidR="00BA5447" w:rsidRPr="00BA5447" w:rsidRDefault="00BA5447" w:rsidP="00A859F8">
            <w:pPr>
              <w:pStyle w:val="TaL"/>
              <w:jc w:val="center"/>
              <w:rPr>
                <w:sz w:val="22"/>
                <w:szCs w:val="22"/>
              </w:rPr>
            </w:pPr>
            <w:r w:rsidRPr="00BA5447">
              <w:rPr>
                <w:sz w:val="22"/>
                <w:szCs w:val="22"/>
              </w:rPr>
              <w:t>-</w:t>
            </w:r>
          </w:p>
        </w:tc>
        <w:tc>
          <w:tcPr>
            <w:tcW w:w="325" w:type="pct"/>
            <w:vAlign w:val="center"/>
          </w:tcPr>
          <w:p w14:paraId="402E4B20" w14:textId="0C612D37" w:rsidR="00BA5447" w:rsidRPr="00BA5447" w:rsidRDefault="008A1365" w:rsidP="00A859F8">
            <w:pPr>
              <w:pStyle w:val="TaC"/>
              <w:rPr>
                <w:sz w:val="22"/>
                <w:szCs w:val="22"/>
              </w:rPr>
            </w:pPr>
            <w:r>
              <w:rPr>
                <w:sz w:val="22"/>
                <w:szCs w:val="22"/>
              </w:rPr>
              <w:t>-1</w:t>
            </w:r>
          </w:p>
        </w:tc>
        <w:tc>
          <w:tcPr>
            <w:tcW w:w="878" w:type="pct"/>
            <w:vAlign w:val="center"/>
          </w:tcPr>
          <w:p w14:paraId="4B04EC7B" w14:textId="249BEB0A" w:rsidR="00BA5447" w:rsidRPr="00BA5447" w:rsidRDefault="008A1365" w:rsidP="00E34051">
            <w:pPr>
              <w:pStyle w:val="TaL"/>
              <w:rPr>
                <w:sz w:val="22"/>
                <w:szCs w:val="22"/>
              </w:rPr>
            </w:pPr>
            <w:r>
              <w:rPr>
                <w:sz w:val="22"/>
                <w:szCs w:val="22"/>
              </w:rPr>
              <w:t>Very few wireless coils that can support the voltage and current load.</w:t>
            </w:r>
            <w:r w:rsidR="00A410CF">
              <w:rPr>
                <w:sz w:val="22"/>
                <w:szCs w:val="22"/>
              </w:rPr>
              <w:t xml:space="preserve"> Also includes an extra microcontroller.</w:t>
            </w:r>
          </w:p>
        </w:tc>
      </w:tr>
      <w:tr w:rsidR="00BA5447" w:rsidRPr="00DB3355" w14:paraId="7E834AB2" w14:textId="77777777" w:rsidTr="00E34051">
        <w:tc>
          <w:tcPr>
            <w:tcW w:w="296" w:type="pct"/>
            <w:vAlign w:val="center"/>
          </w:tcPr>
          <w:p w14:paraId="388F0B9C" w14:textId="70418C28" w:rsidR="00BA5447" w:rsidRPr="00BA5447" w:rsidRDefault="00BA5447" w:rsidP="00A859F8">
            <w:pPr>
              <w:jc w:val="center"/>
              <w:rPr>
                <w:sz w:val="22"/>
                <w:szCs w:val="22"/>
              </w:rPr>
            </w:pPr>
            <w:r w:rsidRPr="00BA5447">
              <w:rPr>
                <w:sz w:val="22"/>
                <w:szCs w:val="22"/>
              </w:rPr>
              <w:t>EC0</w:t>
            </w:r>
            <w:r w:rsidR="00900E45">
              <w:rPr>
                <w:sz w:val="22"/>
                <w:szCs w:val="22"/>
              </w:rPr>
              <w:t>3</w:t>
            </w:r>
          </w:p>
        </w:tc>
        <w:tc>
          <w:tcPr>
            <w:tcW w:w="695" w:type="pct"/>
            <w:vAlign w:val="center"/>
          </w:tcPr>
          <w:p w14:paraId="62BD2F9E" w14:textId="5DC67703" w:rsidR="00BA5447" w:rsidRPr="00BA5447" w:rsidRDefault="00A859F8" w:rsidP="00A859F8">
            <w:pPr>
              <w:pStyle w:val="TaL"/>
              <w:rPr>
                <w:sz w:val="22"/>
                <w:szCs w:val="22"/>
              </w:rPr>
            </w:pPr>
            <w:r>
              <w:rPr>
                <w:sz w:val="22"/>
                <w:szCs w:val="22"/>
              </w:rPr>
              <w:t>Rotor Balance and Vibration</w:t>
            </w:r>
          </w:p>
        </w:tc>
        <w:tc>
          <w:tcPr>
            <w:tcW w:w="369" w:type="pct"/>
            <w:vAlign w:val="center"/>
          </w:tcPr>
          <w:p w14:paraId="0ED8B956" w14:textId="67BFCCE1" w:rsidR="00BA5447" w:rsidRPr="00BA5447" w:rsidRDefault="00A859F8" w:rsidP="00A859F8">
            <w:pPr>
              <w:pStyle w:val="TaC"/>
              <w:rPr>
                <w:sz w:val="22"/>
                <w:szCs w:val="22"/>
              </w:rPr>
            </w:pPr>
            <w:r>
              <w:rPr>
                <w:sz w:val="22"/>
                <w:szCs w:val="22"/>
              </w:rPr>
              <w:t>2</w:t>
            </w:r>
          </w:p>
        </w:tc>
        <w:tc>
          <w:tcPr>
            <w:tcW w:w="324" w:type="pct"/>
            <w:vAlign w:val="center"/>
          </w:tcPr>
          <w:p w14:paraId="2B4AD22A" w14:textId="002F6B41" w:rsidR="00BA5447" w:rsidRPr="00BA5447" w:rsidRDefault="00D70F3D" w:rsidP="00A859F8">
            <w:pPr>
              <w:pStyle w:val="TaC"/>
              <w:rPr>
                <w:sz w:val="22"/>
                <w:szCs w:val="22"/>
              </w:rPr>
            </w:pPr>
            <w:r>
              <w:rPr>
                <w:sz w:val="22"/>
                <w:szCs w:val="22"/>
              </w:rPr>
              <w:t>-1</w:t>
            </w:r>
          </w:p>
        </w:tc>
        <w:tc>
          <w:tcPr>
            <w:tcW w:w="878" w:type="pct"/>
            <w:vAlign w:val="center"/>
          </w:tcPr>
          <w:p w14:paraId="706D5864" w14:textId="738E2BB3" w:rsidR="00BA5447" w:rsidRPr="00BA5447" w:rsidRDefault="00D70F3D" w:rsidP="00E34051">
            <w:pPr>
              <w:pStyle w:val="TaL"/>
              <w:rPr>
                <w:sz w:val="22"/>
                <w:szCs w:val="22"/>
              </w:rPr>
            </w:pPr>
            <w:r>
              <w:rPr>
                <w:sz w:val="22"/>
                <w:szCs w:val="22"/>
              </w:rPr>
              <w:t>The battery adds mass to the rotor which could affect balance.</w:t>
            </w:r>
          </w:p>
        </w:tc>
        <w:tc>
          <w:tcPr>
            <w:tcW w:w="339" w:type="pct"/>
            <w:shd w:val="clear" w:color="auto" w:fill="808080" w:themeFill="background1" w:themeFillShade="80"/>
          </w:tcPr>
          <w:p w14:paraId="2DE4EAF1" w14:textId="77777777" w:rsidR="00BA5447" w:rsidRPr="00BA5447" w:rsidRDefault="00BA5447" w:rsidP="00AE55C5">
            <w:pPr>
              <w:rPr>
                <w:sz w:val="22"/>
                <w:szCs w:val="22"/>
              </w:rPr>
            </w:pPr>
          </w:p>
        </w:tc>
        <w:tc>
          <w:tcPr>
            <w:tcW w:w="897" w:type="pct"/>
            <w:vAlign w:val="center"/>
          </w:tcPr>
          <w:p w14:paraId="4215E7B5" w14:textId="77777777" w:rsidR="00BA5447" w:rsidRPr="00BA5447" w:rsidRDefault="00BA5447" w:rsidP="00A859F8">
            <w:pPr>
              <w:pStyle w:val="TaL"/>
              <w:jc w:val="center"/>
              <w:rPr>
                <w:sz w:val="22"/>
                <w:szCs w:val="22"/>
              </w:rPr>
            </w:pPr>
            <w:r w:rsidRPr="00BA5447">
              <w:rPr>
                <w:sz w:val="22"/>
                <w:szCs w:val="22"/>
              </w:rPr>
              <w:t>-</w:t>
            </w:r>
          </w:p>
        </w:tc>
        <w:tc>
          <w:tcPr>
            <w:tcW w:w="325" w:type="pct"/>
            <w:vAlign w:val="center"/>
          </w:tcPr>
          <w:p w14:paraId="5D66E185" w14:textId="4675A4A1" w:rsidR="00BA5447" w:rsidRPr="00BA5447" w:rsidRDefault="00E34051" w:rsidP="00A859F8">
            <w:pPr>
              <w:pStyle w:val="TaC"/>
              <w:rPr>
                <w:sz w:val="22"/>
                <w:szCs w:val="22"/>
              </w:rPr>
            </w:pPr>
            <w:r>
              <w:rPr>
                <w:sz w:val="22"/>
                <w:szCs w:val="22"/>
              </w:rPr>
              <w:t>0</w:t>
            </w:r>
          </w:p>
        </w:tc>
        <w:tc>
          <w:tcPr>
            <w:tcW w:w="878" w:type="pct"/>
            <w:vAlign w:val="center"/>
          </w:tcPr>
          <w:p w14:paraId="4EE69231" w14:textId="7811449F" w:rsidR="00BA5447" w:rsidRPr="00BA5447" w:rsidRDefault="00E34051" w:rsidP="00E34051">
            <w:pPr>
              <w:pStyle w:val="TaL"/>
              <w:jc w:val="center"/>
              <w:rPr>
                <w:sz w:val="22"/>
                <w:szCs w:val="22"/>
              </w:rPr>
            </w:pPr>
            <w:r>
              <w:rPr>
                <w:sz w:val="22"/>
                <w:szCs w:val="22"/>
              </w:rPr>
              <w:t>-</w:t>
            </w:r>
          </w:p>
        </w:tc>
      </w:tr>
      <w:tr w:rsidR="00BA5447" w:rsidRPr="00DB3355" w14:paraId="33AE0911" w14:textId="77777777" w:rsidTr="00E34051">
        <w:tc>
          <w:tcPr>
            <w:tcW w:w="296" w:type="pct"/>
            <w:vAlign w:val="center"/>
          </w:tcPr>
          <w:p w14:paraId="0DD59A42" w14:textId="3CA4E67E" w:rsidR="00BA5447" w:rsidRPr="00BA5447" w:rsidRDefault="00BA5447" w:rsidP="00A859F8">
            <w:pPr>
              <w:jc w:val="center"/>
              <w:rPr>
                <w:sz w:val="22"/>
                <w:szCs w:val="22"/>
              </w:rPr>
            </w:pPr>
            <w:r w:rsidRPr="00BA5447">
              <w:rPr>
                <w:sz w:val="22"/>
                <w:szCs w:val="22"/>
              </w:rPr>
              <w:t>EC0</w:t>
            </w:r>
            <w:r w:rsidR="00900E45">
              <w:rPr>
                <w:sz w:val="22"/>
                <w:szCs w:val="22"/>
              </w:rPr>
              <w:t>4</w:t>
            </w:r>
          </w:p>
        </w:tc>
        <w:tc>
          <w:tcPr>
            <w:tcW w:w="695" w:type="pct"/>
            <w:vAlign w:val="center"/>
          </w:tcPr>
          <w:p w14:paraId="568B98BD" w14:textId="4EF7FFD4" w:rsidR="00BA5447" w:rsidRPr="00BA5447" w:rsidRDefault="005D5EF3" w:rsidP="00A859F8">
            <w:pPr>
              <w:pStyle w:val="TaL"/>
              <w:rPr>
                <w:sz w:val="22"/>
                <w:szCs w:val="22"/>
              </w:rPr>
            </w:pPr>
            <w:r>
              <w:rPr>
                <w:sz w:val="22"/>
                <w:szCs w:val="22"/>
              </w:rPr>
              <w:t>Position Feedback and Control</w:t>
            </w:r>
          </w:p>
        </w:tc>
        <w:tc>
          <w:tcPr>
            <w:tcW w:w="369" w:type="pct"/>
            <w:vAlign w:val="center"/>
          </w:tcPr>
          <w:p w14:paraId="446F5E6E" w14:textId="77777777" w:rsidR="00BA5447" w:rsidRPr="00BA5447" w:rsidRDefault="00BA5447" w:rsidP="00A859F8">
            <w:pPr>
              <w:pStyle w:val="TaC"/>
              <w:rPr>
                <w:sz w:val="22"/>
                <w:szCs w:val="22"/>
              </w:rPr>
            </w:pPr>
            <w:r w:rsidRPr="00BA5447">
              <w:rPr>
                <w:sz w:val="22"/>
                <w:szCs w:val="22"/>
              </w:rPr>
              <w:t>1</w:t>
            </w:r>
          </w:p>
        </w:tc>
        <w:tc>
          <w:tcPr>
            <w:tcW w:w="324" w:type="pct"/>
            <w:vAlign w:val="center"/>
          </w:tcPr>
          <w:p w14:paraId="7F867EA5" w14:textId="541D880A" w:rsidR="00BA5447" w:rsidRPr="00BA5447" w:rsidRDefault="00E34051" w:rsidP="00A859F8">
            <w:pPr>
              <w:pStyle w:val="TaC"/>
              <w:rPr>
                <w:sz w:val="22"/>
                <w:szCs w:val="22"/>
              </w:rPr>
            </w:pPr>
            <w:r>
              <w:rPr>
                <w:sz w:val="22"/>
                <w:szCs w:val="22"/>
              </w:rPr>
              <w:t>-</w:t>
            </w:r>
            <w:r w:rsidR="00D70F3D">
              <w:rPr>
                <w:sz w:val="22"/>
                <w:szCs w:val="22"/>
              </w:rPr>
              <w:t>1</w:t>
            </w:r>
          </w:p>
        </w:tc>
        <w:tc>
          <w:tcPr>
            <w:tcW w:w="878" w:type="pct"/>
            <w:vAlign w:val="center"/>
          </w:tcPr>
          <w:p w14:paraId="65B5743A" w14:textId="6E253D6D" w:rsidR="00BA5447" w:rsidRPr="00BA5447" w:rsidRDefault="00D70F3D" w:rsidP="00E34051">
            <w:pPr>
              <w:pStyle w:val="TaL"/>
              <w:rPr>
                <w:sz w:val="22"/>
                <w:szCs w:val="22"/>
              </w:rPr>
            </w:pPr>
            <w:r>
              <w:rPr>
                <w:sz w:val="22"/>
                <w:szCs w:val="22"/>
              </w:rPr>
              <w:t xml:space="preserve">The </w:t>
            </w:r>
            <w:r w:rsidR="00E34051">
              <w:rPr>
                <w:sz w:val="22"/>
                <w:szCs w:val="22"/>
              </w:rPr>
              <w:t>potentiometer only provides an approximate motor speed.</w:t>
            </w:r>
          </w:p>
        </w:tc>
        <w:tc>
          <w:tcPr>
            <w:tcW w:w="339" w:type="pct"/>
            <w:shd w:val="clear" w:color="auto" w:fill="808080" w:themeFill="background1" w:themeFillShade="80"/>
          </w:tcPr>
          <w:p w14:paraId="7D38D1AC" w14:textId="77777777" w:rsidR="00BA5447" w:rsidRPr="00BA5447" w:rsidRDefault="00BA5447" w:rsidP="00AE55C5">
            <w:pPr>
              <w:rPr>
                <w:sz w:val="22"/>
                <w:szCs w:val="22"/>
              </w:rPr>
            </w:pPr>
          </w:p>
        </w:tc>
        <w:tc>
          <w:tcPr>
            <w:tcW w:w="897" w:type="pct"/>
            <w:vAlign w:val="center"/>
          </w:tcPr>
          <w:p w14:paraId="07D0B650" w14:textId="77777777" w:rsidR="00BA5447" w:rsidRPr="00BA5447" w:rsidRDefault="00BA5447" w:rsidP="00A859F8">
            <w:pPr>
              <w:pStyle w:val="TaL"/>
              <w:jc w:val="center"/>
              <w:rPr>
                <w:sz w:val="22"/>
                <w:szCs w:val="22"/>
              </w:rPr>
            </w:pPr>
            <w:r w:rsidRPr="00BA5447">
              <w:rPr>
                <w:sz w:val="22"/>
                <w:szCs w:val="22"/>
              </w:rPr>
              <w:t>-</w:t>
            </w:r>
          </w:p>
        </w:tc>
        <w:tc>
          <w:tcPr>
            <w:tcW w:w="325" w:type="pct"/>
            <w:vAlign w:val="center"/>
          </w:tcPr>
          <w:p w14:paraId="6CEED43B" w14:textId="61AD0A6B" w:rsidR="00BA5447" w:rsidRPr="00BA5447" w:rsidRDefault="00E34051" w:rsidP="00A859F8">
            <w:pPr>
              <w:pStyle w:val="TaC"/>
              <w:rPr>
                <w:sz w:val="22"/>
                <w:szCs w:val="22"/>
              </w:rPr>
            </w:pPr>
            <w:r>
              <w:rPr>
                <w:sz w:val="22"/>
                <w:szCs w:val="22"/>
              </w:rPr>
              <w:t>+1</w:t>
            </w:r>
          </w:p>
        </w:tc>
        <w:tc>
          <w:tcPr>
            <w:tcW w:w="878" w:type="pct"/>
            <w:vAlign w:val="center"/>
          </w:tcPr>
          <w:p w14:paraId="2150CBFA" w14:textId="467780AF" w:rsidR="00BA5447" w:rsidRPr="00BA5447" w:rsidRDefault="00E34051" w:rsidP="00E34051">
            <w:pPr>
              <w:pStyle w:val="TaL"/>
              <w:rPr>
                <w:sz w:val="22"/>
                <w:szCs w:val="22"/>
              </w:rPr>
            </w:pPr>
            <w:r>
              <w:rPr>
                <w:sz w:val="22"/>
                <w:szCs w:val="22"/>
              </w:rPr>
              <w:t>The encoder allows for closed-loop motor control.</w:t>
            </w:r>
          </w:p>
        </w:tc>
      </w:tr>
      <w:tr w:rsidR="00BA5447" w:rsidRPr="00DB3355" w14:paraId="548B3780" w14:textId="77777777" w:rsidTr="00A859F8">
        <w:tc>
          <w:tcPr>
            <w:tcW w:w="1359" w:type="pct"/>
            <w:gridSpan w:val="3"/>
            <w:vAlign w:val="center"/>
          </w:tcPr>
          <w:p w14:paraId="369EA373" w14:textId="77777777" w:rsidR="00BA5447" w:rsidRPr="00BA5447" w:rsidRDefault="00BA5447" w:rsidP="00A859F8">
            <w:pPr>
              <w:pStyle w:val="TaCHead"/>
              <w:jc w:val="right"/>
              <w:rPr>
                <w:sz w:val="22"/>
                <w:szCs w:val="22"/>
              </w:rPr>
            </w:pPr>
            <w:r w:rsidRPr="00BA5447">
              <w:rPr>
                <w:sz w:val="22"/>
                <w:szCs w:val="22"/>
              </w:rPr>
              <w:t>Number of plus ratings</w:t>
            </w:r>
          </w:p>
        </w:tc>
        <w:tc>
          <w:tcPr>
            <w:tcW w:w="324" w:type="pct"/>
            <w:vAlign w:val="center"/>
          </w:tcPr>
          <w:p w14:paraId="7EF1372F" w14:textId="2A291E41" w:rsidR="00BA5447" w:rsidRPr="00BA5447" w:rsidRDefault="00A731AF" w:rsidP="00A859F8">
            <w:pPr>
              <w:pStyle w:val="TaC"/>
              <w:rPr>
                <w:sz w:val="22"/>
                <w:szCs w:val="22"/>
              </w:rPr>
            </w:pPr>
            <w:r>
              <w:rPr>
                <w:sz w:val="22"/>
                <w:szCs w:val="22"/>
              </w:rPr>
              <w:t>2</w:t>
            </w:r>
          </w:p>
        </w:tc>
        <w:tc>
          <w:tcPr>
            <w:tcW w:w="878" w:type="pct"/>
            <w:tcBorders>
              <w:bottom w:val="single" w:sz="4" w:space="0" w:color="auto"/>
              <w:tl2br w:val="nil"/>
            </w:tcBorders>
            <w:shd w:val="clear" w:color="auto" w:fill="808080" w:themeFill="background1" w:themeFillShade="80"/>
          </w:tcPr>
          <w:p w14:paraId="06DF0010" w14:textId="77777777" w:rsidR="00BA5447" w:rsidRPr="00BA5447" w:rsidRDefault="00BA5447" w:rsidP="00AE55C5">
            <w:pPr>
              <w:rPr>
                <w:sz w:val="22"/>
                <w:szCs w:val="22"/>
              </w:rPr>
            </w:pPr>
          </w:p>
        </w:tc>
        <w:tc>
          <w:tcPr>
            <w:tcW w:w="339" w:type="pct"/>
            <w:shd w:val="clear" w:color="auto" w:fill="808080" w:themeFill="background1" w:themeFillShade="80"/>
          </w:tcPr>
          <w:p w14:paraId="34120E33" w14:textId="77777777" w:rsidR="00BA5447" w:rsidRPr="00BA5447" w:rsidRDefault="00BA5447" w:rsidP="00AE55C5">
            <w:pPr>
              <w:rPr>
                <w:sz w:val="22"/>
                <w:szCs w:val="22"/>
              </w:rPr>
            </w:pPr>
          </w:p>
        </w:tc>
        <w:tc>
          <w:tcPr>
            <w:tcW w:w="897" w:type="pct"/>
            <w:tcBorders>
              <w:tl2br w:val="nil"/>
            </w:tcBorders>
            <w:shd w:val="clear" w:color="auto" w:fill="808080" w:themeFill="background1" w:themeFillShade="80"/>
          </w:tcPr>
          <w:p w14:paraId="33B790B2" w14:textId="77777777" w:rsidR="00BA5447" w:rsidRPr="00BA5447" w:rsidRDefault="00BA5447" w:rsidP="00AE55C5">
            <w:pPr>
              <w:rPr>
                <w:sz w:val="22"/>
                <w:szCs w:val="22"/>
              </w:rPr>
            </w:pPr>
          </w:p>
        </w:tc>
        <w:tc>
          <w:tcPr>
            <w:tcW w:w="325" w:type="pct"/>
            <w:vAlign w:val="center"/>
          </w:tcPr>
          <w:p w14:paraId="2436D229" w14:textId="6B453C08" w:rsidR="00BA5447" w:rsidRPr="00BA5447" w:rsidRDefault="009A1CFF" w:rsidP="00A859F8">
            <w:pPr>
              <w:pStyle w:val="TaC"/>
              <w:rPr>
                <w:sz w:val="22"/>
                <w:szCs w:val="22"/>
              </w:rPr>
            </w:pPr>
            <w:r>
              <w:rPr>
                <w:sz w:val="22"/>
                <w:szCs w:val="22"/>
              </w:rPr>
              <w:t>1</w:t>
            </w:r>
          </w:p>
        </w:tc>
        <w:tc>
          <w:tcPr>
            <w:tcW w:w="878" w:type="pct"/>
            <w:tcBorders>
              <w:tl2br w:val="nil"/>
            </w:tcBorders>
            <w:shd w:val="clear" w:color="auto" w:fill="808080" w:themeFill="background1" w:themeFillShade="80"/>
          </w:tcPr>
          <w:p w14:paraId="66292C09" w14:textId="77777777" w:rsidR="00BA5447" w:rsidRPr="00BA5447" w:rsidRDefault="00BA5447" w:rsidP="00AE55C5">
            <w:pPr>
              <w:rPr>
                <w:sz w:val="22"/>
                <w:szCs w:val="22"/>
              </w:rPr>
            </w:pPr>
          </w:p>
        </w:tc>
      </w:tr>
      <w:tr w:rsidR="00BA5447" w:rsidRPr="00DB3355" w14:paraId="3F19D14C" w14:textId="77777777" w:rsidTr="00A859F8">
        <w:tc>
          <w:tcPr>
            <w:tcW w:w="1359" w:type="pct"/>
            <w:gridSpan w:val="3"/>
            <w:vAlign w:val="center"/>
          </w:tcPr>
          <w:p w14:paraId="7BDD085B" w14:textId="77777777" w:rsidR="00BA5447" w:rsidRPr="00BA5447" w:rsidRDefault="00BA5447" w:rsidP="00A859F8">
            <w:pPr>
              <w:pStyle w:val="TaCHead"/>
              <w:jc w:val="right"/>
              <w:rPr>
                <w:sz w:val="22"/>
                <w:szCs w:val="22"/>
              </w:rPr>
            </w:pPr>
            <w:r w:rsidRPr="00BA5447">
              <w:rPr>
                <w:sz w:val="22"/>
                <w:szCs w:val="22"/>
              </w:rPr>
              <w:t>Number of minus ratings</w:t>
            </w:r>
          </w:p>
        </w:tc>
        <w:tc>
          <w:tcPr>
            <w:tcW w:w="324" w:type="pct"/>
            <w:vAlign w:val="center"/>
          </w:tcPr>
          <w:p w14:paraId="6996899C" w14:textId="1E64E133" w:rsidR="00BA5447" w:rsidRPr="00BA5447" w:rsidRDefault="009A1CFF" w:rsidP="00A859F8">
            <w:pPr>
              <w:pStyle w:val="TaC"/>
              <w:rPr>
                <w:sz w:val="22"/>
                <w:szCs w:val="22"/>
              </w:rPr>
            </w:pPr>
            <w:r>
              <w:rPr>
                <w:sz w:val="22"/>
                <w:szCs w:val="22"/>
              </w:rPr>
              <w:t>2</w:t>
            </w:r>
          </w:p>
        </w:tc>
        <w:tc>
          <w:tcPr>
            <w:tcW w:w="878" w:type="pct"/>
            <w:tcBorders>
              <w:bottom w:val="single" w:sz="4" w:space="0" w:color="auto"/>
              <w:tl2br w:val="nil"/>
            </w:tcBorders>
            <w:shd w:val="clear" w:color="auto" w:fill="808080" w:themeFill="background1" w:themeFillShade="80"/>
          </w:tcPr>
          <w:p w14:paraId="4F2A1DEE" w14:textId="77777777" w:rsidR="00BA5447" w:rsidRPr="00BA5447" w:rsidRDefault="00BA5447" w:rsidP="00AE55C5">
            <w:pPr>
              <w:rPr>
                <w:sz w:val="22"/>
                <w:szCs w:val="22"/>
              </w:rPr>
            </w:pPr>
          </w:p>
        </w:tc>
        <w:tc>
          <w:tcPr>
            <w:tcW w:w="339" w:type="pct"/>
            <w:shd w:val="clear" w:color="auto" w:fill="808080" w:themeFill="background1" w:themeFillShade="80"/>
          </w:tcPr>
          <w:p w14:paraId="1DCB21C2" w14:textId="77777777" w:rsidR="00BA5447" w:rsidRPr="00BA5447" w:rsidRDefault="00BA5447" w:rsidP="00AE55C5">
            <w:pPr>
              <w:rPr>
                <w:sz w:val="22"/>
                <w:szCs w:val="22"/>
              </w:rPr>
            </w:pPr>
          </w:p>
        </w:tc>
        <w:tc>
          <w:tcPr>
            <w:tcW w:w="897" w:type="pct"/>
            <w:tcBorders>
              <w:tl2br w:val="nil"/>
            </w:tcBorders>
            <w:shd w:val="clear" w:color="auto" w:fill="808080" w:themeFill="background1" w:themeFillShade="80"/>
          </w:tcPr>
          <w:p w14:paraId="14DAD157" w14:textId="77777777" w:rsidR="00BA5447" w:rsidRPr="00BA5447" w:rsidRDefault="00BA5447" w:rsidP="00AE55C5">
            <w:pPr>
              <w:rPr>
                <w:sz w:val="22"/>
                <w:szCs w:val="22"/>
              </w:rPr>
            </w:pPr>
          </w:p>
        </w:tc>
        <w:tc>
          <w:tcPr>
            <w:tcW w:w="325" w:type="pct"/>
            <w:vAlign w:val="center"/>
          </w:tcPr>
          <w:p w14:paraId="299DC37C" w14:textId="5A1CE482" w:rsidR="00BA5447" w:rsidRPr="00BA5447" w:rsidRDefault="009A1CFF" w:rsidP="00A859F8">
            <w:pPr>
              <w:pStyle w:val="TaC"/>
              <w:rPr>
                <w:sz w:val="22"/>
                <w:szCs w:val="22"/>
              </w:rPr>
            </w:pPr>
            <w:r>
              <w:rPr>
                <w:sz w:val="22"/>
                <w:szCs w:val="22"/>
              </w:rPr>
              <w:t>2</w:t>
            </w:r>
          </w:p>
        </w:tc>
        <w:tc>
          <w:tcPr>
            <w:tcW w:w="878" w:type="pct"/>
            <w:tcBorders>
              <w:tl2br w:val="nil"/>
            </w:tcBorders>
            <w:shd w:val="clear" w:color="auto" w:fill="808080" w:themeFill="background1" w:themeFillShade="80"/>
          </w:tcPr>
          <w:p w14:paraId="24612D76" w14:textId="77777777" w:rsidR="00BA5447" w:rsidRPr="00BA5447" w:rsidRDefault="00BA5447" w:rsidP="00AE55C5">
            <w:pPr>
              <w:rPr>
                <w:sz w:val="22"/>
                <w:szCs w:val="22"/>
              </w:rPr>
            </w:pPr>
          </w:p>
        </w:tc>
      </w:tr>
      <w:tr w:rsidR="00BA5447" w:rsidRPr="00DB3355" w14:paraId="6D7D436C" w14:textId="77777777" w:rsidTr="00A859F8">
        <w:tc>
          <w:tcPr>
            <w:tcW w:w="1359" w:type="pct"/>
            <w:gridSpan w:val="3"/>
            <w:vAlign w:val="center"/>
          </w:tcPr>
          <w:p w14:paraId="5C7F2ABF" w14:textId="77777777" w:rsidR="00BA5447" w:rsidRPr="00BA5447" w:rsidRDefault="00BA5447" w:rsidP="00A859F8">
            <w:pPr>
              <w:pStyle w:val="TaCHead"/>
              <w:jc w:val="right"/>
              <w:rPr>
                <w:sz w:val="22"/>
                <w:szCs w:val="22"/>
              </w:rPr>
            </w:pPr>
            <w:r w:rsidRPr="00BA5447">
              <w:rPr>
                <w:sz w:val="22"/>
                <w:szCs w:val="22"/>
              </w:rPr>
              <w:t>Overall total</w:t>
            </w:r>
          </w:p>
        </w:tc>
        <w:tc>
          <w:tcPr>
            <w:tcW w:w="324" w:type="pct"/>
            <w:tcBorders>
              <w:bottom w:val="single" w:sz="4" w:space="0" w:color="auto"/>
            </w:tcBorders>
            <w:vAlign w:val="center"/>
          </w:tcPr>
          <w:p w14:paraId="1597CEEF" w14:textId="71C1CCF1" w:rsidR="00BA5447" w:rsidRPr="00BA5447" w:rsidRDefault="00A731AF" w:rsidP="00A859F8">
            <w:pPr>
              <w:pStyle w:val="TaC"/>
              <w:rPr>
                <w:sz w:val="22"/>
                <w:szCs w:val="22"/>
              </w:rPr>
            </w:pPr>
            <w:r>
              <w:rPr>
                <w:sz w:val="22"/>
                <w:szCs w:val="22"/>
              </w:rPr>
              <w:t>0</w:t>
            </w:r>
          </w:p>
        </w:tc>
        <w:tc>
          <w:tcPr>
            <w:tcW w:w="878" w:type="pct"/>
            <w:tcBorders>
              <w:bottom w:val="nil"/>
              <w:tl2br w:val="nil"/>
            </w:tcBorders>
            <w:shd w:val="clear" w:color="auto" w:fill="808080" w:themeFill="background1" w:themeFillShade="80"/>
          </w:tcPr>
          <w:p w14:paraId="7BEA6FBA" w14:textId="77777777" w:rsidR="00BA5447" w:rsidRPr="00BA5447" w:rsidRDefault="00BA5447" w:rsidP="00AE55C5">
            <w:pPr>
              <w:rPr>
                <w:sz w:val="22"/>
                <w:szCs w:val="22"/>
              </w:rPr>
            </w:pPr>
          </w:p>
        </w:tc>
        <w:tc>
          <w:tcPr>
            <w:tcW w:w="339" w:type="pct"/>
            <w:tcBorders>
              <w:bottom w:val="single" w:sz="4" w:space="0" w:color="auto"/>
            </w:tcBorders>
            <w:shd w:val="clear" w:color="auto" w:fill="808080" w:themeFill="background1" w:themeFillShade="80"/>
          </w:tcPr>
          <w:p w14:paraId="6BCD28A8" w14:textId="77777777" w:rsidR="00BA5447" w:rsidRPr="00BA5447" w:rsidRDefault="00BA5447" w:rsidP="00AE55C5">
            <w:pPr>
              <w:rPr>
                <w:sz w:val="22"/>
                <w:szCs w:val="22"/>
              </w:rPr>
            </w:pPr>
          </w:p>
        </w:tc>
        <w:tc>
          <w:tcPr>
            <w:tcW w:w="897" w:type="pct"/>
            <w:tcBorders>
              <w:bottom w:val="single" w:sz="4" w:space="0" w:color="auto"/>
              <w:tl2br w:val="nil"/>
            </w:tcBorders>
            <w:shd w:val="clear" w:color="auto" w:fill="808080" w:themeFill="background1" w:themeFillShade="80"/>
          </w:tcPr>
          <w:p w14:paraId="389D9910" w14:textId="77777777" w:rsidR="00BA5447" w:rsidRPr="00BA5447" w:rsidRDefault="00BA5447" w:rsidP="00AE55C5">
            <w:pPr>
              <w:rPr>
                <w:sz w:val="22"/>
                <w:szCs w:val="22"/>
              </w:rPr>
            </w:pPr>
          </w:p>
        </w:tc>
        <w:tc>
          <w:tcPr>
            <w:tcW w:w="325" w:type="pct"/>
            <w:tcBorders>
              <w:bottom w:val="single" w:sz="4" w:space="0" w:color="auto"/>
            </w:tcBorders>
            <w:vAlign w:val="center"/>
          </w:tcPr>
          <w:p w14:paraId="1105C12C" w14:textId="752FAEAB" w:rsidR="00BA5447" w:rsidRPr="00BA5447" w:rsidRDefault="009A1CFF" w:rsidP="00A859F8">
            <w:pPr>
              <w:pStyle w:val="TaC"/>
              <w:rPr>
                <w:sz w:val="22"/>
                <w:szCs w:val="22"/>
              </w:rPr>
            </w:pPr>
            <w:r>
              <w:rPr>
                <w:sz w:val="22"/>
                <w:szCs w:val="22"/>
              </w:rPr>
              <w:t>-1</w:t>
            </w:r>
          </w:p>
        </w:tc>
        <w:tc>
          <w:tcPr>
            <w:tcW w:w="878" w:type="pct"/>
            <w:tcBorders>
              <w:bottom w:val="single" w:sz="4" w:space="0" w:color="auto"/>
              <w:tl2br w:val="nil"/>
            </w:tcBorders>
            <w:shd w:val="clear" w:color="auto" w:fill="808080" w:themeFill="background1" w:themeFillShade="80"/>
          </w:tcPr>
          <w:p w14:paraId="24D07DF7" w14:textId="77777777" w:rsidR="00BA5447" w:rsidRPr="00BA5447" w:rsidRDefault="00BA5447" w:rsidP="00AE55C5">
            <w:pPr>
              <w:rPr>
                <w:sz w:val="22"/>
                <w:szCs w:val="22"/>
              </w:rPr>
            </w:pPr>
          </w:p>
        </w:tc>
      </w:tr>
      <w:tr w:rsidR="00BA5447" w:rsidRPr="00DB3355" w14:paraId="7D49E5B7" w14:textId="77777777" w:rsidTr="00A859F8">
        <w:tc>
          <w:tcPr>
            <w:tcW w:w="1359" w:type="pct"/>
            <w:gridSpan w:val="3"/>
            <w:vAlign w:val="center"/>
          </w:tcPr>
          <w:p w14:paraId="79906624" w14:textId="77777777" w:rsidR="00BA5447" w:rsidRPr="00BA5447" w:rsidRDefault="00BA5447" w:rsidP="00A859F8">
            <w:pPr>
              <w:pStyle w:val="TaCHead"/>
              <w:jc w:val="right"/>
              <w:rPr>
                <w:sz w:val="22"/>
                <w:szCs w:val="22"/>
              </w:rPr>
            </w:pPr>
            <w:r w:rsidRPr="00BA5447">
              <w:rPr>
                <w:sz w:val="22"/>
                <w:szCs w:val="22"/>
              </w:rPr>
              <w:t>Weighted total</w:t>
            </w:r>
          </w:p>
        </w:tc>
        <w:tc>
          <w:tcPr>
            <w:tcW w:w="324" w:type="pct"/>
            <w:vAlign w:val="center"/>
          </w:tcPr>
          <w:p w14:paraId="33AB601A" w14:textId="5A7707F0" w:rsidR="00BA5447" w:rsidRPr="00BA5447" w:rsidRDefault="00A731AF" w:rsidP="00A859F8">
            <w:pPr>
              <w:pStyle w:val="TaC"/>
              <w:rPr>
                <w:sz w:val="22"/>
                <w:szCs w:val="22"/>
              </w:rPr>
            </w:pPr>
            <w:r>
              <w:rPr>
                <w:sz w:val="22"/>
                <w:szCs w:val="22"/>
              </w:rPr>
              <w:t>4</w:t>
            </w:r>
          </w:p>
        </w:tc>
        <w:tc>
          <w:tcPr>
            <w:tcW w:w="878" w:type="pct"/>
            <w:tcBorders>
              <w:top w:val="nil"/>
              <w:tl2br w:val="nil"/>
            </w:tcBorders>
            <w:shd w:val="clear" w:color="auto" w:fill="808080" w:themeFill="background1" w:themeFillShade="80"/>
          </w:tcPr>
          <w:p w14:paraId="50928402" w14:textId="77777777" w:rsidR="00BA5447" w:rsidRPr="00BA5447" w:rsidRDefault="00BA5447" w:rsidP="00AE55C5">
            <w:pPr>
              <w:rPr>
                <w:sz w:val="22"/>
                <w:szCs w:val="22"/>
              </w:rPr>
            </w:pPr>
          </w:p>
        </w:tc>
        <w:tc>
          <w:tcPr>
            <w:tcW w:w="339" w:type="pct"/>
            <w:vAlign w:val="center"/>
          </w:tcPr>
          <w:p w14:paraId="1FDF3445" w14:textId="77777777" w:rsidR="00BA5447" w:rsidRPr="00BA5447" w:rsidRDefault="00BA5447" w:rsidP="00A859F8">
            <w:pPr>
              <w:pStyle w:val="TaC"/>
              <w:rPr>
                <w:sz w:val="22"/>
                <w:szCs w:val="22"/>
              </w:rPr>
            </w:pPr>
            <w:r w:rsidRPr="00BA5447">
              <w:rPr>
                <w:sz w:val="22"/>
                <w:szCs w:val="22"/>
              </w:rPr>
              <w:t>0</w:t>
            </w:r>
          </w:p>
        </w:tc>
        <w:tc>
          <w:tcPr>
            <w:tcW w:w="897" w:type="pct"/>
            <w:tcBorders>
              <w:tl2br w:val="nil"/>
            </w:tcBorders>
            <w:shd w:val="clear" w:color="auto" w:fill="808080" w:themeFill="background1" w:themeFillShade="80"/>
          </w:tcPr>
          <w:p w14:paraId="50E4F1FD" w14:textId="77777777" w:rsidR="00BA5447" w:rsidRPr="00BA5447" w:rsidRDefault="00BA5447" w:rsidP="00AE55C5">
            <w:pPr>
              <w:rPr>
                <w:sz w:val="22"/>
                <w:szCs w:val="22"/>
              </w:rPr>
            </w:pPr>
          </w:p>
        </w:tc>
        <w:tc>
          <w:tcPr>
            <w:tcW w:w="325" w:type="pct"/>
            <w:vAlign w:val="center"/>
          </w:tcPr>
          <w:p w14:paraId="7A245637" w14:textId="30C8CA03" w:rsidR="00BA5447" w:rsidRPr="00BA5447" w:rsidRDefault="009A1CFF" w:rsidP="00A859F8">
            <w:pPr>
              <w:pStyle w:val="TaC"/>
              <w:rPr>
                <w:sz w:val="22"/>
                <w:szCs w:val="22"/>
              </w:rPr>
            </w:pPr>
            <w:r>
              <w:rPr>
                <w:sz w:val="22"/>
                <w:szCs w:val="22"/>
              </w:rPr>
              <w:t>-6</w:t>
            </w:r>
          </w:p>
        </w:tc>
        <w:tc>
          <w:tcPr>
            <w:tcW w:w="878" w:type="pct"/>
            <w:tcBorders>
              <w:tl2br w:val="nil"/>
            </w:tcBorders>
            <w:shd w:val="clear" w:color="auto" w:fill="808080" w:themeFill="background1" w:themeFillShade="80"/>
          </w:tcPr>
          <w:p w14:paraId="5F0C7DFB" w14:textId="77777777" w:rsidR="00BA5447" w:rsidRPr="00BA5447" w:rsidRDefault="00BA5447" w:rsidP="00AE55C5">
            <w:pPr>
              <w:rPr>
                <w:sz w:val="22"/>
                <w:szCs w:val="22"/>
              </w:rPr>
            </w:pPr>
          </w:p>
        </w:tc>
      </w:tr>
    </w:tbl>
    <w:p w14:paraId="0097EA2C" w14:textId="77777777" w:rsidR="00BA5447" w:rsidRDefault="00BA5447" w:rsidP="00CB2E1D">
      <w:pPr>
        <w:pStyle w:val="Text1"/>
        <w:sectPr w:rsidR="00BA5447" w:rsidSect="00BA5447">
          <w:endnotePr>
            <w:numStart w:val="6"/>
          </w:endnotePr>
          <w:pgSz w:w="16840" w:h="11907" w:orient="landscape" w:code="9"/>
          <w:pgMar w:top="1985" w:right="2495" w:bottom="1985" w:left="1474" w:header="567" w:footer="567" w:gutter="0"/>
          <w:cols w:space="720"/>
          <w:docGrid w:linePitch="272"/>
        </w:sectPr>
      </w:pPr>
    </w:p>
    <w:p w14:paraId="47FE0D00" w14:textId="5B641D52" w:rsidR="00BA5447" w:rsidRDefault="00BA5447" w:rsidP="00BA5447">
      <w:pPr>
        <w:pStyle w:val="Heading1"/>
      </w:pPr>
      <w:bookmarkStart w:id="78" w:name="_Toc235561133"/>
      <w:r>
        <w:lastRenderedPageBreak/>
        <w:t>Detail Design</w:t>
      </w:r>
      <w:bookmarkEnd w:id="78"/>
    </w:p>
    <w:p w14:paraId="104898B8" w14:textId="5BBCAE15" w:rsidR="00B90C2A" w:rsidRDefault="00B90C2A" w:rsidP="00B90C2A">
      <w:pPr>
        <w:pStyle w:val="Text1"/>
      </w:pPr>
      <w:r w:rsidRPr="00B90C2A">
        <w:t>Based on the results of Section 5, hardware concept 1 and electronic concept 1 were selected via the Pugh decision matrix for detail design. Where the concept design phase established the functional architecture of each subsystem, the detail design phase refines these into specific components, electrical interfaces, and physical implementations, guided by the system specifications defined during the requirements phase.</w:t>
      </w:r>
    </w:p>
    <w:p w14:paraId="51AD3549" w14:textId="63F50D3F" w:rsidR="00634FDF" w:rsidRDefault="00634FDF" w:rsidP="00B90C2A">
      <w:pPr>
        <w:pStyle w:val="Text1"/>
      </w:pPr>
      <w:r w:rsidRPr="00634FDF">
        <w:t xml:space="preserve">Two refinements were made to the selected electronic concept during detail design. First, motor speed regulation was implemented as closed-loop </w:t>
      </w:r>
      <w:r>
        <w:t>FOC</w:t>
      </w:r>
      <w:r w:rsidRPr="00634FDF">
        <w:t xml:space="preserve"> using </w:t>
      </w:r>
      <w:r>
        <w:t>an</w:t>
      </w:r>
      <w:r w:rsidRPr="00634FDF">
        <w:t xml:space="preserve"> integrated encoder on the stationary side, replacing the open-loop potentiometer arrangement</w:t>
      </w:r>
      <w:r>
        <w:t>.</w:t>
      </w:r>
      <w:r w:rsidRPr="00634FDF">
        <w:t xml:space="preserve"> </w:t>
      </w:r>
      <w:r>
        <w:t>T</w:t>
      </w:r>
      <w:r w:rsidRPr="00634FDF">
        <w:t>his removes the position-feedback weakness identified in the concept evaluation (EC04) without introducing any connection across the rotating interface</w:t>
      </w:r>
      <w:r>
        <w:t xml:space="preserve">. </w:t>
      </w:r>
      <w:r w:rsidRPr="00634FDF">
        <w:t>Second, the addition of the linear rail subsystem requires a third microcontroller and wireless coordination via ESP-NOW</w:t>
      </w:r>
      <w:r>
        <w:t>.</w:t>
      </w:r>
      <w:r w:rsidRPr="00634FDF">
        <w:t xml:space="preserve"> </w:t>
      </w:r>
      <w:r>
        <w:t>T</w:t>
      </w:r>
      <w:r w:rsidRPr="00634FDF">
        <w:t>his complexity is attributable to the selected hardware concept's translation axis, whose cost implications were accounted for under EC02 of the hardware evaluation.</w:t>
      </w:r>
    </w:p>
    <w:p w14:paraId="0A54AE1F" w14:textId="32667B9F" w:rsidR="00B90C2A" w:rsidRDefault="00B90C2A" w:rsidP="00B90C2A">
      <w:pPr>
        <w:pStyle w:val="Text1"/>
      </w:pPr>
      <w:r w:rsidRPr="00B90C2A">
        <w:t>Component selection is treated as a coupled rather than independent problem, since each component constrains adjacent subsystems through voltage levels, communication protocols, current demand, and physical mass and dimensions. These interdependencies are resolved through iterative cross-subsystem compatibility verification rather than sequential, isolated selection. The following subsections address each subsystem in turn, together forming the integrated system that satisfies the FRs and TPMs defined in the system specifications.</w:t>
      </w:r>
    </w:p>
    <w:p w14:paraId="39709C91" w14:textId="5926FBC7" w:rsidR="002526C3" w:rsidRDefault="002478D0" w:rsidP="002526C3">
      <w:pPr>
        <w:pStyle w:val="Heading2"/>
      </w:pPr>
      <w:bookmarkStart w:id="79" w:name="_Toc235561134"/>
      <w:r>
        <w:rPr>
          <w:noProof/>
        </w:rPr>
        <mc:AlternateContent>
          <mc:Choice Requires="wps">
            <w:drawing>
              <wp:anchor distT="0" distB="0" distL="114300" distR="114300" simplePos="0" relativeHeight="251695104" behindDoc="1" locked="0" layoutInCell="1" allowOverlap="1" wp14:anchorId="21238061" wp14:editId="2E08A9D3">
                <wp:simplePos x="0" y="0"/>
                <wp:positionH relativeFrom="column">
                  <wp:posOffset>-2540</wp:posOffset>
                </wp:positionH>
                <wp:positionV relativeFrom="paragraph">
                  <wp:posOffset>2990393</wp:posOffset>
                </wp:positionV>
                <wp:extent cx="5083810" cy="635"/>
                <wp:effectExtent l="0" t="0" r="0" b="12065"/>
                <wp:wrapTight wrapText="bothSides">
                  <wp:wrapPolygon edited="0">
                    <wp:start x="0" y="0"/>
                    <wp:lineTo x="0" y="0"/>
                    <wp:lineTo x="21530" y="0"/>
                    <wp:lineTo x="21530" y="0"/>
                    <wp:lineTo x="0" y="0"/>
                  </wp:wrapPolygon>
                </wp:wrapTight>
                <wp:docPr id="103730060" name="Text Box 1"/>
                <wp:cNvGraphicFramePr/>
                <a:graphic xmlns:a="http://schemas.openxmlformats.org/drawingml/2006/main">
                  <a:graphicData uri="http://schemas.microsoft.com/office/word/2010/wordprocessingShape">
                    <wps:wsp>
                      <wps:cNvSpPr txBox="1"/>
                      <wps:spPr>
                        <a:xfrm>
                          <a:off x="0" y="0"/>
                          <a:ext cx="5083810" cy="635"/>
                        </a:xfrm>
                        <a:prstGeom prst="rect">
                          <a:avLst/>
                        </a:prstGeom>
                        <a:solidFill>
                          <a:prstClr val="white"/>
                        </a:solidFill>
                        <a:ln>
                          <a:noFill/>
                        </a:ln>
                      </wps:spPr>
                      <wps:txbx>
                        <w:txbxContent>
                          <w:p w14:paraId="24674B30" w14:textId="743D5069" w:rsidR="002478D0" w:rsidRPr="001C368A" w:rsidRDefault="002478D0" w:rsidP="002478D0">
                            <w:pPr>
                              <w:pStyle w:val="Caption"/>
                              <w:rPr>
                                <w:noProof/>
                              </w:rPr>
                            </w:pPr>
                            <w:bookmarkStart w:id="80" w:name="_Toc235561149"/>
                            <w:r>
                              <w:t xml:space="preserve">Figure </w:t>
                            </w:r>
                            <w:r>
                              <w:fldChar w:fldCharType="begin"/>
                            </w:r>
                            <w:r>
                              <w:instrText xml:space="preserve"> SEQ Figure \* ARABIC </w:instrText>
                            </w:r>
                            <w:r>
                              <w:fldChar w:fldCharType="separate"/>
                            </w:r>
                            <w:r w:rsidR="001C0F04">
                              <w:rPr>
                                <w:noProof/>
                              </w:rPr>
                              <w:t>11</w:t>
                            </w:r>
                            <w:r>
                              <w:fldChar w:fldCharType="end"/>
                            </w:r>
                            <w:r>
                              <w:t xml:space="preserve">: </w:t>
                            </w:r>
                            <w:r w:rsidR="00661109">
                              <w:t>F</w:t>
                            </w:r>
                            <w:r>
                              <w:t>inal system assembly</w:t>
                            </w:r>
                            <w:bookmarkEnd w:id="80"/>
                            <w:r w:rsidR="00661109">
                              <w:t xml:space="preserve"> CAD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238061" id="_x0000_s1036" type="#_x0000_t202" style="position:absolute;left:0;text-align:left;margin-left:-.2pt;margin-top:235.45pt;width:400.3pt;height:.05pt;z-index:-251621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" stroked="f">
                <v:textbox style="mso-fit-shape-to-text:t" inset="0,0,0,0">
                  <w:txbxContent>
                    <w:p w14:paraId="24674B30" w14:textId="743D5069" w:rsidR="002478D0" w:rsidRPr="001C368A" w:rsidRDefault="002478D0" w:rsidP="002478D0">
                      <w:pPr>
                        <w:pStyle w:val="Caption"/>
                        <w:rPr>
                          <w:noProof/>
                        </w:rPr>
                      </w:pPr>
                      <w:bookmarkStart w:id="81" w:name="_Toc235561149"/>
                      <w:r>
                        <w:t xml:space="preserve">Figure </w:t>
                      </w:r>
                      <w:r>
                        <w:fldChar w:fldCharType="begin"/>
                      </w:r>
                      <w:r>
                        <w:instrText xml:space="preserve"> SEQ Figure \* ARABIC </w:instrText>
                      </w:r>
                      <w:r>
                        <w:fldChar w:fldCharType="separate"/>
                      </w:r>
                      <w:r w:rsidR="001C0F04">
                        <w:rPr>
                          <w:noProof/>
                        </w:rPr>
                        <w:t>11</w:t>
                      </w:r>
                      <w:r>
                        <w:fldChar w:fldCharType="end"/>
                      </w:r>
                      <w:r>
                        <w:t xml:space="preserve">: </w:t>
                      </w:r>
                      <w:r w:rsidR="00661109">
                        <w:t>F</w:t>
                      </w:r>
                      <w:r>
                        <w:t>inal system assembly</w:t>
                      </w:r>
                      <w:bookmarkEnd w:id="81"/>
                      <w:r w:rsidR="00661109">
                        <w:t xml:space="preserve"> CAD model</w:t>
                      </w:r>
                    </w:p>
                  </w:txbxContent>
                </v:textbox>
                <w10:wrap type="tight"/>
              </v:shape>
            </w:pict>
          </mc:Fallback>
        </mc:AlternateContent>
      </w:r>
      <w:r>
        <w:rPr>
          <w:noProof/>
        </w:rPr>
        <w:drawing>
          <wp:anchor distT="0" distB="0" distL="114300" distR="114300" simplePos="0" relativeHeight="251693056" behindDoc="1" locked="0" layoutInCell="1" allowOverlap="1" wp14:anchorId="4345227F" wp14:editId="582C3789">
            <wp:simplePos x="0" y="0"/>
            <wp:positionH relativeFrom="column">
              <wp:posOffset>-2540</wp:posOffset>
            </wp:positionH>
            <wp:positionV relativeFrom="paragraph">
              <wp:posOffset>546608</wp:posOffset>
            </wp:positionV>
            <wp:extent cx="5083810" cy="2480945"/>
            <wp:effectExtent l="0" t="0" r="0" b="0"/>
            <wp:wrapTight wrapText="bothSides">
              <wp:wrapPolygon edited="0">
                <wp:start x="0" y="0"/>
                <wp:lineTo x="0" y="21451"/>
                <wp:lineTo x="21530" y="21451"/>
                <wp:lineTo x="21530" y="0"/>
                <wp:lineTo x="0" y="0"/>
              </wp:wrapPolygon>
            </wp:wrapTight>
            <wp:docPr id="14213405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40552" name="Picture 1421340552"/>
                    <pic:cNvPicPr/>
                  </pic:nvPicPr>
                  <pic:blipFill rotWithShape="1">
                    <a:blip r:embed="rId33"/>
                    <a:srcRect l="24960" t="19591" r="18913" b="25628"/>
                    <a:stretch>
                      <a:fillRect/>
                    </a:stretch>
                  </pic:blipFill>
                  <pic:spPr bwMode="auto">
                    <a:xfrm>
                      <a:off x="0" y="0"/>
                      <a:ext cx="5083810" cy="24809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526C3">
        <w:t>Design Overview</w:t>
      </w:r>
      <w:bookmarkEnd w:id="79"/>
    </w:p>
    <w:p w14:paraId="5362D106" w14:textId="4795DA02" w:rsidR="002478D0" w:rsidRDefault="002478D0" w:rsidP="002478D0">
      <w:pPr>
        <w:pStyle w:val="Text1"/>
        <w:rPr>
          <w:lang w:val="en-ZA"/>
        </w:rPr>
      </w:pPr>
      <w:r w:rsidRPr="002478D0">
        <w:rPr>
          <w:lang w:val="en-ZA"/>
        </w:rPr>
        <w:lastRenderedPageBreak/>
        <w:t>The complete assembly is housed within a transparent plastic enclosure. The enclosure protects the system and user while keeping the linear rail, stator and rotor subsystems visible during operation. A horizontally mounted base board provides the structural foundation to which the linear rail assembly is fixed.</w:t>
      </w:r>
    </w:p>
    <w:p w14:paraId="734C0AA4" w14:textId="442CF47C" w:rsidR="000D0FC3" w:rsidRDefault="002478D0" w:rsidP="002478D0">
      <w:pPr>
        <w:pStyle w:val="Text1"/>
        <w:rPr>
          <w:lang w:val="en-ZA"/>
        </w:rPr>
      </w:pPr>
      <w:r w:rsidRPr="002478D0">
        <w:rPr>
          <w:lang w:val="en-ZA"/>
        </w:rPr>
        <w:t>The system is separated into three main physical and electrical subsystems, reflecting the hardware and electronic concepts discussed in Section</w:t>
      </w:r>
      <w:r w:rsidR="001902A8">
        <w:rPr>
          <w:lang w:val="en-ZA"/>
        </w:rPr>
        <w:t>s 4 and</w:t>
      </w:r>
      <w:r w:rsidRPr="002478D0">
        <w:rPr>
          <w:lang w:val="en-ZA"/>
        </w:rPr>
        <w:t xml:space="preserve"> 5. </w:t>
      </w:r>
      <w:r w:rsidR="00850306" w:rsidRPr="00850306">
        <w:t>A single fan unit is detailed here; the ESP-NOW control architecture and modular stator/rotor design support the addition of synchronised units without modification, addressing SR08.</w:t>
      </w:r>
    </w:p>
    <w:p w14:paraId="1EAA44EC" w14:textId="128D2AEB" w:rsidR="002478D0" w:rsidRDefault="002478D0" w:rsidP="002478D0">
      <w:pPr>
        <w:pStyle w:val="Text1"/>
        <w:rPr>
          <w:lang w:val="en-ZA"/>
        </w:rPr>
      </w:pPr>
      <w:r w:rsidRPr="002478D0">
        <w:rPr>
          <w:lang w:val="en-ZA"/>
        </w:rPr>
        <w:t>The linear rail subsystem translates the entire fan assembly laterally along the base board. The stator subsystem is carried by the linear rail, and houses the motor and control electronics. The rotor subsystem is driven by the stator, and contains the battery-powered display electronics</w:t>
      </w:r>
      <w:r>
        <w:rPr>
          <w:lang w:val="en-ZA"/>
        </w:rPr>
        <w:t>.</w:t>
      </w:r>
    </w:p>
    <w:p w14:paraId="3D267044" w14:textId="074123D6" w:rsidR="002478D0" w:rsidRDefault="002478D0" w:rsidP="002478D0">
      <w:pPr>
        <w:pStyle w:val="Text1"/>
        <w:rPr>
          <w:lang w:val="en-ZA"/>
        </w:rPr>
      </w:pPr>
      <w:r w:rsidRPr="002478D0">
        <w:rPr>
          <w:lang w:val="en-ZA"/>
        </w:rPr>
        <w:t xml:space="preserve">Each subsystem is controlled by an independent ESP32 microcontroller. The rail and stator microcontrollers are physically separated by the translating carriage. The stator and rotor microcontrollers are separated by the rotating interface. Communication between the microcontrollers is handled wirelessly via ESP-NOW, as they cannot be physically wired to each other. </w:t>
      </w:r>
      <w:r w:rsidR="002A4252" w:rsidRPr="002A4252">
        <w:t>ESP-NOW operates at a default bit rate of 1 Mbps (Espressif, 2026), sufficient for the control and synchronisation traffic between microcontrollers.</w:t>
      </w:r>
      <w:r w:rsidR="002A4252">
        <w:t xml:space="preserve"> </w:t>
      </w:r>
      <w:r w:rsidRPr="002478D0">
        <w:rPr>
          <w:lang w:val="en-ZA"/>
        </w:rPr>
        <w:t xml:space="preserve">The rotor is isolated from both the stator and linear rail, in keeping with the decoupled electronic architecture established in Concept 1. All display data and control logic are self-contained on the rotor, and </w:t>
      </w:r>
      <w:r w:rsidR="004B2FCE" w:rsidRPr="004B2FCE">
        <w:t xml:space="preserve">no physical or electrical connection crosses the </w:t>
      </w:r>
      <w:r w:rsidR="004B2FCE">
        <w:t xml:space="preserve">rotating </w:t>
      </w:r>
      <w:r w:rsidR="004B2FCE" w:rsidRPr="004B2FCE">
        <w:t>interface</w:t>
      </w:r>
      <w:r w:rsidR="004B2FCE">
        <w:rPr>
          <w:lang w:val="en-ZA"/>
        </w:rPr>
        <w:t>.</w:t>
      </w:r>
    </w:p>
    <w:p w14:paraId="791AEA5C" w14:textId="75E692B0" w:rsidR="00ED240B" w:rsidRDefault="00ED240B" w:rsidP="002478D0">
      <w:pPr>
        <w:pStyle w:val="Text1"/>
        <w:rPr>
          <w:lang w:val="en-ZA"/>
        </w:rPr>
      </w:pPr>
      <w:r w:rsidRPr="00ED240B">
        <w:t>Power enters through a single 12 V DC supply at a fixed input on the base board and splits into two paths. The first path feeds the stationary linear rail electronics directly and the other runs via a cable carrier to the barrel jack on the stator body. On the stator, the 12 V rail drives the motor and driver, while a step-down regulator supplies the 5 V logic rail for the microcontroller. The rotor draws no power across the rotating interface as it is powered independently by an onboard LiPo battery charged via a Type-C connector.</w:t>
      </w:r>
    </w:p>
    <w:p w14:paraId="39B60159" w14:textId="3DBC463B" w:rsidR="002478D0" w:rsidRDefault="002478D0" w:rsidP="002478D0">
      <w:pPr>
        <w:pStyle w:val="Text1"/>
        <w:rPr>
          <w:lang w:val="en-ZA"/>
        </w:rPr>
      </w:pPr>
      <w:r w:rsidRPr="002478D0">
        <w:rPr>
          <w:lang w:val="en-ZA"/>
        </w:rPr>
        <w:t>The linear rail, stator and rotor subsystems are each detailed in the following subsections, covering component selection, interface design and physical implementation.</w:t>
      </w:r>
    </w:p>
    <w:p w14:paraId="480F8A72" w14:textId="77777777" w:rsidR="00850306" w:rsidRDefault="00850306" w:rsidP="002478D0">
      <w:pPr>
        <w:pStyle w:val="Text1"/>
        <w:rPr>
          <w:lang w:val="en-ZA"/>
        </w:rPr>
      </w:pPr>
    </w:p>
    <w:p w14:paraId="6AF5ABBB" w14:textId="77777777" w:rsidR="00850306" w:rsidRDefault="00850306" w:rsidP="002478D0">
      <w:pPr>
        <w:pStyle w:val="Text1"/>
        <w:rPr>
          <w:lang w:val="en-ZA"/>
        </w:rPr>
      </w:pPr>
    </w:p>
    <w:p w14:paraId="7A6F48AA" w14:textId="0632A92B" w:rsidR="00BA2397" w:rsidRDefault="00850306" w:rsidP="00BA2397">
      <w:pPr>
        <w:pStyle w:val="Heading2"/>
        <w:rPr>
          <w:lang w:val="en-ZA"/>
        </w:rPr>
      </w:pPr>
      <w:bookmarkStart w:id="82" w:name="_Toc235561135"/>
      <w:r>
        <w:rPr>
          <w:noProof/>
          <w:lang w:val="en-ZA"/>
        </w:rPr>
        <w:lastRenderedPageBreak/>
        <w:drawing>
          <wp:anchor distT="0" distB="0" distL="114300" distR="114300" simplePos="0" relativeHeight="251696128" behindDoc="1" locked="0" layoutInCell="1" allowOverlap="1" wp14:anchorId="27C2A3D4" wp14:editId="790FC122">
            <wp:simplePos x="0" y="0"/>
            <wp:positionH relativeFrom="column">
              <wp:posOffset>-635</wp:posOffset>
            </wp:positionH>
            <wp:positionV relativeFrom="paragraph">
              <wp:posOffset>420638</wp:posOffset>
            </wp:positionV>
            <wp:extent cx="5017135" cy="2265045"/>
            <wp:effectExtent l="0" t="0" r="0" b="0"/>
            <wp:wrapTight wrapText="bothSides">
              <wp:wrapPolygon edited="0">
                <wp:start x="0" y="0"/>
                <wp:lineTo x="0" y="21437"/>
                <wp:lineTo x="21543" y="21437"/>
                <wp:lineTo x="21543" y="0"/>
                <wp:lineTo x="0" y="0"/>
              </wp:wrapPolygon>
            </wp:wrapTight>
            <wp:docPr id="9995520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52084" name="Picture 999552084"/>
                    <pic:cNvPicPr/>
                  </pic:nvPicPr>
                  <pic:blipFill rotWithShape="1">
                    <a:blip r:embed="rId34"/>
                    <a:srcRect l="9257" t="13635" r="17844" b="20492"/>
                    <a:stretch>
                      <a:fillRect/>
                    </a:stretch>
                  </pic:blipFill>
                  <pic:spPr bwMode="auto">
                    <a:xfrm>
                      <a:off x="0" y="0"/>
                      <a:ext cx="5017135" cy="22650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A2397">
        <w:rPr>
          <w:lang w:val="en-ZA"/>
        </w:rPr>
        <w:t>Linear Rail Subsystem</w:t>
      </w:r>
      <w:bookmarkEnd w:id="82"/>
    </w:p>
    <w:p w14:paraId="7A47E757" w14:textId="23457BCF" w:rsidR="00850306" w:rsidRPr="00850306" w:rsidRDefault="00850306" w:rsidP="004C7DB9">
      <w:pPr>
        <w:pStyle w:val="Text1"/>
        <w:rPr>
          <w:lang w:val="en-ZA"/>
        </w:rPr>
      </w:pPr>
      <w:r>
        <w:rPr>
          <w:noProof/>
        </w:rPr>
        <mc:AlternateContent>
          <mc:Choice Requires="wps">
            <w:drawing>
              <wp:anchor distT="0" distB="0" distL="114300" distR="114300" simplePos="0" relativeHeight="251698176" behindDoc="1" locked="0" layoutInCell="1" allowOverlap="1" wp14:anchorId="66F30983" wp14:editId="4D45E429">
                <wp:simplePos x="0" y="0"/>
                <wp:positionH relativeFrom="column">
                  <wp:posOffset>-635</wp:posOffset>
                </wp:positionH>
                <wp:positionV relativeFrom="paragraph">
                  <wp:posOffset>2445385</wp:posOffset>
                </wp:positionV>
                <wp:extent cx="5017135" cy="635"/>
                <wp:effectExtent l="0" t="0" r="0" b="12065"/>
                <wp:wrapTight wrapText="bothSides">
                  <wp:wrapPolygon edited="0">
                    <wp:start x="0" y="0"/>
                    <wp:lineTo x="0" y="0"/>
                    <wp:lineTo x="21543" y="0"/>
                    <wp:lineTo x="21543" y="0"/>
                    <wp:lineTo x="0" y="0"/>
                  </wp:wrapPolygon>
                </wp:wrapTight>
                <wp:docPr id="110885261" name="Text Box 1"/>
                <wp:cNvGraphicFramePr/>
                <a:graphic xmlns:a="http://schemas.openxmlformats.org/drawingml/2006/main">
                  <a:graphicData uri="http://schemas.microsoft.com/office/word/2010/wordprocessingShape">
                    <wps:wsp>
                      <wps:cNvSpPr txBox="1"/>
                      <wps:spPr>
                        <a:xfrm>
                          <a:off x="0" y="0"/>
                          <a:ext cx="5017135" cy="635"/>
                        </a:xfrm>
                        <a:prstGeom prst="rect">
                          <a:avLst/>
                        </a:prstGeom>
                        <a:solidFill>
                          <a:prstClr val="white"/>
                        </a:solidFill>
                        <a:ln>
                          <a:noFill/>
                        </a:ln>
                      </wps:spPr>
                      <wps:txbx>
                        <w:txbxContent>
                          <w:p w14:paraId="5481B133" w14:textId="0984696E" w:rsidR="00E112F5" w:rsidRPr="0009345A" w:rsidRDefault="00E112F5" w:rsidP="00E112F5">
                            <w:pPr>
                              <w:pStyle w:val="Caption"/>
                              <w:rPr>
                                <w:noProof/>
                              </w:rPr>
                            </w:pPr>
                            <w:bookmarkStart w:id="83" w:name="_Toc235561150"/>
                            <w:r>
                              <w:t xml:space="preserve">Figure </w:t>
                            </w:r>
                            <w:r>
                              <w:fldChar w:fldCharType="begin"/>
                            </w:r>
                            <w:r>
                              <w:instrText xml:space="preserve"> SEQ Figure \* ARABIC </w:instrText>
                            </w:r>
                            <w:r>
                              <w:fldChar w:fldCharType="separate"/>
                            </w:r>
                            <w:r w:rsidR="001C0F04">
                              <w:rPr>
                                <w:noProof/>
                              </w:rPr>
                              <w:t>12</w:t>
                            </w:r>
                            <w:r>
                              <w:fldChar w:fldCharType="end"/>
                            </w:r>
                            <w:r>
                              <w:t xml:space="preserve">: </w:t>
                            </w:r>
                            <w:r w:rsidR="00661109">
                              <w:t>L</w:t>
                            </w:r>
                            <w:r>
                              <w:t>inear rail subsystem</w:t>
                            </w:r>
                            <w:bookmarkEnd w:id="83"/>
                            <w:r w:rsidR="00661109">
                              <w:t xml:space="preserve"> CAD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F30983" id="_x0000_s1037" type="#_x0000_t202" style="position:absolute;left:0;text-align:left;margin-left:-.05pt;margin-top:192.55pt;width:395.05pt;height:.05pt;z-index:-251618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" stroked="f">
                <v:textbox style="mso-fit-shape-to-text:t" inset="0,0,0,0">
                  <w:txbxContent>
                    <w:p w14:paraId="5481B133" w14:textId="0984696E" w:rsidR="00E112F5" w:rsidRPr="0009345A" w:rsidRDefault="00E112F5" w:rsidP="00E112F5">
                      <w:pPr>
                        <w:pStyle w:val="Caption"/>
                        <w:rPr>
                          <w:noProof/>
                        </w:rPr>
                      </w:pPr>
                      <w:bookmarkStart w:id="84" w:name="_Toc235561150"/>
                      <w:r>
                        <w:t xml:space="preserve">Figure </w:t>
                      </w:r>
                      <w:r>
                        <w:fldChar w:fldCharType="begin"/>
                      </w:r>
                      <w:r>
                        <w:instrText xml:space="preserve"> SEQ Figure \* ARABIC </w:instrText>
                      </w:r>
                      <w:r>
                        <w:fldChar w:fldCharType="separate"/>
                      </w:r>
                      <w:r w:rsidR="001C0F04">
                        <w:rPr>
                          <w:noProof/>
                        </w:rPr>
                        <w:t>12</w:t>
                      </w:r>
                      <w:r>
                        <w:fldChar w:fldCharType="end"/>
                      </w:r>
                      <w:r>
                        <w:t xml:space="preserve">: </w:t>
                      </w:r>
                      <w:r w:rsidR="00661109">
                        <w:t>L</w:t>
                      </w:r>
                      <w:r>
                        <w:t>inear rail subsystem</w:t>
                      </w:r>
                      <w:bookmarkEnd w:id="84"/>
                      <w:r w:rsidR="00661109">
                        <w:t xml:space="preserve"> CAD model</w:t>
                      </w:r>
                    </w:p>
                  </w:txbxContent>
                </v:textbox>
                <w10:wrap type="tight"/>
              </v:shape>
            </w:pict>
          </mc:Fallback>
        </mc:AlternateContent>
      </w:r>
    </w:p>
    <w:p w14:paraId="58700AC9" w14:textId="42CE2AAC" w:rsidR="004C7DB9" w:rsidRDefault="004C7DB9" w:rsidP="004C7DB9">
      <w:pPr>
        <w:pStyle w:val="Text1"/>
      </w:pPr>
      <w:r w:rsidRPr="004C7DB9">
        <w:t xml:space="preserve">The linear rail subsystem implements the lateral degree of freedom identified in the selected hardware concept. It moves the fan assembly along the length of the base board independently of its rotational speed. </w:t>
      </w:r>
      <w:r w:rsidR="0045458B">
        <w:t>As seen in Figure 12, t</w:t>
      </w:r>
      <w:r w:rsidRPr="004C7DB9">
        <w:t>he subsystem comprises two parallel aluminium extrusion rails, a 3D-printed carriage supported by V-wheel sliders, a belt-and-pulley drive mechanism on one rail, and the associated stepper motor control electronics.</w:t>
      </w:r>
    </w:p>
    <w:p w14:paraId="6C4E7DA3" w14:textId="225363B7" w:rsidR="004C7DB9" w:rsidRDefault="004C7DB9" w:rsidP="004C7DB9">
      <w:pPr>
        <w:pStyle w:val="Text1"/>
      </w:pPr>
      <w:r w:rsidRPr="004C7DB9">
        <w:t>Two lengths of aluminium extrusion are mounted parallel to one another along the base board, spaced to match the width of the carriage. The aluminium extrusion was selected for its standardised T-slot profile, which allows the carriage wheels, motor mount, and end brackets to be positioned and secured at any point along its length without custom drilling. Only one of the two rails carries the drive mechanism. The second rail is a plain idler rail whose function is to provide a second line of mechanical support for the carriage, preventing it from twisting about the driven rail as it translates. The carriage is a 3D-printed component that bridges both rails. It rides on a set of V-wheels engaged with the V-groove profile of the extrusion, which allows it to slide freely along the rail axis while remaining constrained in the other translational and rotational degrees of freedom. The carriage mount provides the interface to which the stator body is bolted.</w:t>
      </w:r>
    </w:p>
    <w:p w14:paraId="33779B6C" w14:textId="77777777" w:rsidR="00201CD8" w:rsidRDefault="004C7DB9" w:rsidP="004C7DB9">
      <w:pPr>
        <w:pStyle w:val="Text1"/>
      </w:pPr>
      <w:r w:rsidRPr="004C7DB9">
        <w:t xml:space="preserve">Translation is driven by a NEMA17 stepper motor mounted at one end of the driven rail. The stepper motor was selected for its holding torque and open-loop positioning accuracy. The stepper motor drives a timing pulley, which engages a timing belt running the length of the driven rail. The belt is attached to the carriage at a single anchor point, such that rotation of the pulley translates directly into linear motion of the carriage. An idler pulley at the opposite end of </w:t>
      </w:r>
      <w:r w:rsidRPr="004C7DB9">
        <w:lastRenderedPageBreak/>
        <w:t xml:space="preserve">the driven rail maintains belt tension. </w:t>
      </w:r>
      <w:r w:rsidRPr="004C7DB9">
        <w:rPr>
          <w:lang w:val="en-ZA"/>
        </w:rPr>
        <w:t xml:space="preserve">The stepper motor is driven by a TB6600 stepper motor driver, configured at 1/16 micro-stepping, which produces 3200 pulses per revolution. The stepper motor driver </w:t>
      </w:r>
      <w:r w:rsidRPr="004C7DB9">
        <w:t xml:space="preserve">converts step and direction signals from the </w:t>
      </w:r>
      <w:r w:rsidR="00C3363B">
        <w:t xml:space="preserve">ESP32 </w:t>
      </w:r>
      <w:r w:rsidRPr="004C7DB9">
        <w:t>microcontroller into the phase currents required to drive the motor windings.</w:t>
      </w:r>
      <w:r w:rsidR="00201CD8">
        <w:t xml:space="preserve"> </w:t>
      </w:r>
    </w:p>
    <w:p w14:paraId="2AE33483" w14:textId="64FF5BF4" w:rsidR="004C7DB9" w:rsidRDefault="00201CD8" w:rsidP="004C7DB9">
      <w:pPr>
        <w:pStyle w:val="Text1"/>
      </w:pPr>
      <w:r w:rsidRPr="00201CD8">
        <w:t>The stepper driver and rail microcontroller are powered directly from the fixed 12 V input. Because the stator translates with the carriage, its supply is carried from the same input along a flexible cable routed through a cable carrier, which maintains slack across the full travel of the carriage without snagging.</w:t>
      </w:r>
    </w:p>
    <w:p w14:paraId="715FCEC2" w14:textId="6BD8BD21" w:rsidR="00D52FC7" w:rsidRDefault="00D52FC7" w:rsidP="00D52FC7">
      <w:pPr>
        <w:pStyle w:val="Heading2"/>
      </w:pPr>
      <w:bookmarkStart w:id="85" w:name="_Toc235561136"/>
      <w:r>
        <w:t>Stator Subsystem</w:t>
      </w:r>
      <w:bookmarkEnd w:id="85"/>
    </w:p>
    <w:p w14:paraId="67D929DE" w14:textId="5C2753F3" w:rsidR="00273E5B" w:rsidRDefault="00637B97" w:rsidP="00273E5B">
      <w:pPr>
        <w:pStyle w:val="Text1"/>
      </w:pPr>
      <w:r>
        <w:rPr>
          <w:noProof/>
        </w:rPr>
        <w:drawing>
          <wp:anchor distT="0" distB="0" distL="114300" distR="114300" simplePos="0" relativeHeight="251699200" behindDoc="1" locked="0" layoutInCell="1" allowOverlap="1" wp14:anchorId="4838A4A2" wp14:editId="267CCAF9">
            <wp:simplePos x="0" y="0"/>
            <wp:positionH relativeFrom="column">
              <wp:posOffset>77470</wp:posOffset>
            </wp:positionH>
            <wp:positionV relativeFrom="paragraph">
              <wp:posOffset>778945</wp:posOffset>
            </wp:positionV>
            <wp:extent cx="4932680" cy="2363470"/>
            <wp:effectExtent l="0" t="0" r="0" b="0"/>
            <wp:wrapTight wrapText="bothSides">
              <wp:wrapPolygon edited="0">
                <wp:start x="0" y="0"/>
                <wp:lineTo x="0" y="21472"/>
                <wp:lineTo x="21522" y="21472"/>
                <wp:lineTo x="21522" y="0"/>
                <wp:lineTo x="0" y="0"/>
              </wp:wrapPolygon>
            </wp:wrapTight>
            <wp:docPr id="15150980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98043" name="Picture 1515098043"/>
                    <pic:cNvPicPr/>
                  </pic:nvPicPr>
                  <pic:blipFill rotWithShape="1">
                    <a:blip r:embed="rId35"/>
                    <a:srcRect l="6010" t="18950" r="23846" b="13803"/>
                    <a:stretch>
                      <a:fillRect/>
                    </a:stretch>
                  </pic:blipFill>
                  <pic:spPr bwMode="auto">
                    <a:xfrm>
                      <a:off x="0" y="0"/>
                      <a:ext cx="4932680" cy="23634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73E5B" w:rsidRPr="00273E5B">
        <w:t xml:space="preserve">The stator subsystem is the stationary reference for the rotating display and is mounted to the linear rail carriage. It houses the motor and its control electronics and drives the rotor across the rotating interface. </w:t>
      </w:r>
    </w:p>
    <w:p w14:paraId="55F1A853" w14:textId="5BEE32FF" w:rsidR="00B13230" w:rsidRDefault="009C1070" w:rsidP="00273E5B">
      <w:pPr>
        <w:pStyle w:val="Text1"/>
      </w:pPr>
      <w:r>
        <w:rPr>
          <w:noProof/>
        </w:rPr>
        <mc:AlternateContent>
          <mc:Choice Requires="wps">
            <w:drawing>
              <wp:anchor distT="0" distB="0" distL="114300" distR="114300" simplePos="0" relativeHeight="251701248" behindDoc="1" locked="0" layoutInCell="1" allowOverlap="1" wp14:anchorId="5ECBE43F" wp14:editId="4369CEFF">
                <wp:simplePos x="0" y="0"/>
                <wp:positionH relativeFrom="column">
                  <wp:posOffset>19685</wp:posOffset>
                </wp:positionH>
                <wp:positionV relativeFrom="paragraph">
                  <wp:posOffset>2369185</wp:posOffset>
                </wp:positionV>
                <wp:extent cx="4932680" cy="635"/>
                <wp:effectExtent l="0" t="0" r="0" b="12065"/>
                <wp:wrapTight wrapText="bothSides">
                  <wp:wrapPolygon edited="0">
                    <wp:start x="0" y="0"/>
                    <wp:lineTo x="0" y="0"/>
                    <wp:lineTo x="21522" y="0"/>
                    <wp:lineTo x="21522" y="0"/>
                    <wp:lineTo x="0" y="0"/>
                  </wp:wrapPolygon>
                </wp:wrapTight>
                <wp:docPr id="1544821013" name="Text Box 1"/>
                <wp:cNvGraphicFramePr/>
                <a:graphic xmlns:a="http://schemas.openxmlformats.org/drawingml/2006/main">
                  <a:graphicData uri="http://schemas.microsoft.com/office/word/2010/wordprocessingShape">
                    <wps:wsp>
                      <wps:cNvSpPr txBox="1"/>
                      <wps:spPr>
                        <a:xfrm>
                          <a:off x="0" y="0"/>
                          <a:ext cx="4932680" cy="635"/>
                        </a:xfrm>
                        <a:prstGeom prst="rect">
                          <a:avLst/>
                        </a:prstGeom>
                        <a:solidFill>
                          <a:prstClr val="white"/>
                        </a:solidFill>
                        <a:ln>
                          <a:noFill/>
                        </a:ln>
                      </wps:spPr>
                      <wps:txbx>
                        <w:txbxContent>
                          <w:p w14:paraId="307F0558" w14:textId="0D02E125" w:rsidR="00B13230" w:rsidRPr="00BA379A" w:rsidRDefault="00B13230" w:rsidP="00B13230">
                            <w:pPr>
                              <w:pStyle w:val="Caption"/>
                              <w:rPr>
                                <w:rFonts w:cs="Arial"/>
                                <w:noProof/>
                              </w:rPr>
                            </w:pPr>
                            <w:bookmarkStart w:id="86" w:name="_Toc235561151"/>
                            <w:r>
                              <w:t xml:space="preserve">Figure </w:t>
                            </w:r>
                            <w:r>
                              <w:fldChar w:fldCharType="begin"/>
                            </w:r>
                            <w:r>
                              <w:instrText xml:space="preserve"> SEQ Figure \* ARABIC </w:instrText>
                            </w:r>
                            <w:r>
                              <w:fldChar w:fldCharType="separate"/>
                            </w:r>
                            <w:r w:rsidR="001C0F04">
                              <w:rPr>
                                <w:noProof/>
                              </w:rPr>
                              <w:t>13</w:t>
                            </w:r>
                            <w:r>
                              <w:fldChar w:fldCharType="end"/>
                            </w:r>
                            <w:r>
                              <w:t>: Stator subsystem CAD model</w:t>
                            </w:r>
                            <w:bookmarkEnd w:id="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5ECBE43F" id="_x0000_s1038" type="#_x0000_t202" style="position:absolute;left:0;text-align:left;margin-left:1.55pt;margin-top:186.55pt;width:388.4pt;height:.05pt;z-index:-251615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" stroked="f">
                <v:textbox style="mso-fit-shape-to-text:t" inset="0,0,0,0">
                  <w:txbxContent>
                    <w:p w14:paraId="307F0558" w14:textId="0D02E125" w:rsidR="00B13230" w:rsidRPr="00BA379A" w:rsidRDefault="00B13230" w:rsidP="00B13230">
                      <w:pPr>
                        <w:pStyle w:val="Caption"/>
                        <w:rPr>
                          <w:rFonts w:cs="Arial"/>
                          <w:noProof/>
                        </w:rPr>
                      </w:pPr>
                      <w:bookmarkStart w:id="87" w:name="_Toc235561151"/>
                      <w:r>
                        <w:t xml:space="preserve">Figure </w:t>
                      </w:r>
                      <w:r>
                        <w:fldChar w:fldCharType="begin"/>
                      </w:r>
                      <w:r>
                        <w:instrText xml:space="preserve"> SEQ Figure \* ARABIC </w:instrText>
                      </w:r>
                      <w:r>
                        <w:fldChar w:fldCharType="separate"/>
                      </w:r>
                      <w:r w:rsidR="001C0F04">
                        <w:rPr>
                          <w:noProof/>
                        </w:rPr>
                        <w:t>13</w:t>
                      </w:r>
                      <w:r>
                        <w:fldChar w:fldCharType="end"/>
                      </w:r>
                      <w:r>
                        <w:t>: Stator subsystem CAD model</w:t>
                      </w:r>
                      <w:bookmarkEnd w:id="87"/>
                    </w:p>
                  </w:txbxContent>
                </v:textbox>
                <w10:wrap type="tight"/>
              </v:shape>
            </w:pict>
          </mc:Fallback>
        </mc:AlternateContent>
      </w:r>
    </w:p>
    <w:p w14:paraId="032D5CB0" w14:textId="2F972EF8" w:rsidR="00273E5B" w:rsidRDefault="00273E5B" w:rsidP="00273E5B">
      <w:pPr>
        <w:pStyle w:val="Text1"/>
      </w:pPr>
      <w:r w:rsidRPr="00273E5B">
        <w:t>As shown in Figure 13, the subsystem comprises a 3D-printed stator body, a gimbal BLDC motor, a motor driver, a step-down regulator, the stator microcontroller, and the power and debug inputs.</w:t>
      </w:r>
    </w:p>
    <w:p w14:paraId="6DAD3568" w14:textId="77777777" w:rsidR="009C1070" w:rsidRPr="009C1070" w:rsidRDefault="009C1070" w:rsidP="009C1070">
      <w:pPr>
        <w:pStyle w:val="Text1"/>
        <w:rPr>
          <w:lang w:val="en-ZA"/>
        </w:rPr>
      </w:pPr>
      <w:r w:rsidRPr="009C1070">
        <w:t>The stator body is fixed to the linear rail carriage by the four mounting screws shown in Figure 13, which fasten it to the carriage mount using bolts. The BLDC motor is seated centrally inside the body and held in place by four internal mounting screws, with its rotating face directed outward through the front of the body. The barrel jack and debugging port are mounted on the body wall: the barrel jack receives the 12 V supply delivered along the flexible cable from the fixed input, while the debugging port provides USB access to the stator microcontroller for flashing and diagnostics without opening the body.</w:t>
      </w:r>
    </w:p>
    <w:p w14:paraId="0E46E921" w14:textId="77777777" w:rsidR="009C1070" w:rsidRPr="009C1070" w:rsidRDefault="009C1070" w:rsidP="009C1070">
      <w:pPr>
        <w:pStyle w:val="Text1"/>
      </w:pPr>
      <w:r w:rsidRPr="009C1070">
        <w:lastRenderedPageBreak/>
        <w:t>Rotation is produced by a brushless DC motor. This motor was selected because its body itself rotates, with no output shaft: the rotor bolts directly to the four screws on the motor face, removing the need for a separate shaft coupling. The motor-to-rotor interface is detailed in the following subsection. The motor integrates an AS5600 magnetic encoder, which provides absolute rotor angle for closed-loop control.</w:t>
      </w:r>
    </w:p>
    <w:p w14:paraId="748F3330" w14:textId="02DBB472" w:rsidR="009C1070" w:rsidRPr="009C1070" w:rsidRDefault="009C1070" w:rsidP="009C1070">
      <w:pPr>
        <w:pStyle w:val="Text1"/>
      </w:pPr>
      <w:r w:rsidRPr="009C1070">
        <w:t>The motor is driven by a SimpleFOC Mini driver operating directly from the 12 V rail. Using the AS5600 feedback, the driver runs closed-loop field-oriented control, regulating rotor speed against the setpoint issued by the stator microcontroller. Closed-loop operation holds the commanded speed under load, which is required for stable image timing on the rotor. A step-down regulator conditions the same 12 V input to the 5 V logic rail supplying the microcontroller.</w:t>
      </w:r>
    </w:p>
    <w:p w14:paraId="3D2357CF" w14:textId="490B9FA4" w:rsidR="009C1070" w:rsidRDefault="009C1070" w:rsidP="009C1070">
      <w:pPr>
        <w:pStyle w:val="Text1"/>
      </w:pPr>
      <w:r w:rsidRPr="009C1070">
        <w:t xml:space="preserve">Synchronisation with the rotor is established by a reference magnet fixed to the stator body, </w:t>
      </w:r>
      <w:r w:rsidR="008F4496">
        <w:t>as shown</w:t>
      </w:r>
      <w:r w:rsidRPr="009C1070">
        <w:t xml:space="preserve"> in Figure 13. A Hall effect sensor on the rotor passes this magnet once per revolution, providing the rotor microcontroller with an angular datum from which LED column timing is referenced. The stator microcontroller communicates with the rail and rotor microcontrollers over ESP-NOW, since no wired connection can cross the translating carriage or the rotating interface.</w:t>
      </w:r>
    </w:p>
    <w:p w14:paraId="7C741017" w14:textId="3B49587F" w:rsidR="00195FE1" w:rsidRDefault="0084481D" w:rsidP="00195FE1">
      <w:pPr>
        <w:pStyle w:val="Heading2"/>
      </w:pPr>
      <w:bookmarkStart w:id="88" w:name="_Toc235561137"/>
      <w:r>
        <w:rPr>
          <w:noProof/>
        </w:rPr>
        <mc:AlternateContent>
          <mc:Choice Requires="wps">
            <w:drawing>
              <wp:anchor distT="0" distB="0" distL="114300" distR="114300" simplePos="0" relativeHeight="251704320" behindDoc="1" locked="0" layoutInCell="1" allowOverlap="1" wp14:anchorId="7E2D2B1E" wp14:editId="7AC2C01D">
                <wp:simplePos x="0" y="0"/>
                <wp:positionH relativeFrom="column">
                  <wp:posOffset>-5080</wp:posOffset>
                </wp:positionH>
                <wp:positionV relativeFrom="paragraph">
                  <wp:posOffset>2846037</wp:posOffset>
                </wp:positionV>
                <wp:extent cx="4808855" cy="635"/>
                <wp:effectExtent l="0" t="0" r="4445" b="12065"/>
                <wp:wrapTight wrapText="bothSides">
                  <wp:wrapPolygon edited="0">
                    <wp:start x="0" y="0"/>
                    <wp:lineTo x="0" y="0"/>
                    <wp:lineTo x="21563" y="0"/>
                    <wp:lineTo x="21563" y="0"/>
                    <wp:lineTo x="0" y="0"/>
                  </wp:wrapPolygon>
                </wp:wrapTight>
                <wp:docPr id="281712080" name="Text Box 1"/>
                <wp:cNvGraphicFramePr/>
                <a:graphic xmlns:a="http://schemas.openxmlformats.org/drawingml/2006/main">
                  <a:graphicData uri="http://schemas.microsoft.com/office/word/2010/wordprocessingShape">
                    <wps:wsp>
                      <wps:cNvSpPr txBox="1"/>
                      <wps:spPr>
                        <a:xfrm>
                          <a:off x="0" y="0"/>
                          <a:ext cx="4808855" cy="635"/>
                        </a:xfrm>
                        <a:prstGeom prst="rect">
                          <a:avLst/>
                        </a:prstGeom>
                        <a:solidFill>
                          <a:prstClr val="white"/>
                        </a:solidFill>
                        <a:ln>
                          <a:noFill/>
                        </a:ln>
                      </wps:spPr>
                      <wps:txbx>
                        <w:txbxContent>
                          <w:p w14:paraId="00E408E2" w14:textId="08A889B3" w:rsidR="0084481D" w:rsidRPr="00AF28BF" w:rsidRDefault="0084481D" w:rsidP="0084481D">
                            <w:pPr>
                              <w:pStyle w:val="Caption"/>
                              <w:rPr>
                                <w:noProof/>
                              </w:rPr>
                            </w:pPr>
                            <w:bookmarkStart w:id="89" w:name="_Toc235561152"/>
                            <w:r>
                              <w:t xml:space="preserve">Figure </w:t>
                            </w:r>
                            <w:r>
                              <w:fldChar w:fldCharType="begin"/>
                            </w:r>
                            <w:r>
                              <w:instrText xml:space="preserve"> SEQ Figure \* ARABIC </w:instrText>
                            </w:r>
                            <w:r>
                              <w:fldChar w:fldCharType="separate"/>
                            </w:r>
                            <w:r w:rsidR="001C0F04">
                              <w:rPr>
                                <w:noProof/>
                              </w:rPr>
                              <w:t>14</w:t>
                            </w:r>
                            <w:r>
                              <w:fldChar w:fldCharType="end"/>
                            </w:r>
                            <w:r>
                              <w:t>: Rotor subsystem CAD model</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2D2B1E" id="_x0000_s1039" type="#_x0000_t202" style="position:absolute;left:0;text-align:left;margin-left:-.4pt;margin-top:224.1pt;width:378.65pt;height:.05pt;z-index:-251612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" stroked="f">
                <v:textbox style="mso-fit-shape-to-text:t" inset="0,0,0,0">
                  <w:txbxContent>
                    <w:p w14:paraId="00E408E2" w14:textId="08A889B3" w:rsidR="0084481D" w:rsidRPr="00AF28BF" w:rsidRDefault="0084481D" w:rsidP="0084481D">
                      <w:pPr>
                        <w:pStyle w:val="Caption"/>
                        <w:rPr>
                          <w:noProof/>
                        </w:rPr>
                      </w:pPr>
                      <w:bookmarkStart w:id="90" w:name="_Toc235561152"/>
                      <w:r>
                        <w:t xml:space="preserve">Figure </w:t>
                      </w:r>
                      <w:r>
                        <w:fldChar w:fldCharType="begin"/>
                      </w:r>
                      <w:r>
                        <w:instrText xml:space="preserve"> SEQ Figure \* ARABIC </w:instrText>
                      </w:r>
                      <w:r>
                        <w:fldChar w:fldCharType="separate"/>
                      </w:r>
                      <w:r w:rsidR="001C0F04">
                        <w:rPr>
                          <w:noProof/>
                        </w:rPr>
                        <w:t>14</w:t>
                      </w:r>
                      <w:r>
                        <w:fldChar w:fldCharType="end"/>
                      </w:r>
                      <w:r>
                        <w:t>: Rotor subsystem CAD model</w:t>
                      </w:r>
                      <w:bookmarkEnd w:id="90"/>
                    </w:p>
                  </w:txbxContent>
                </v:textbox>
                <w10:wrap type="tight"/>
              </v:shape>
            </w:pict>
          </mc:Fallback>
        </mc:AlternateContent>
      </w:r>
      <w:r>
        <w:rPr>
          <w:noProof/>
        </w:rPr>
        <w:drawing>
          <wp:anchor distT="0" distB="0" distL="114300" distR="114300" simplePos="0" relativeHeight="251702272" behindDoc="1" locked="0" layoutInCell="1" allowOverlap="1" wp14:anchorId="31D7B962" wp14:editId="3C29EF29">
            <wp:simplePos x="0" y="0"/>
            <wp:positionH relativeFrom="column">
              <wp:posOffset>116366</wp:posOffset>
            </wp:positionH>
            <wp:positionV relativeFrom="paragraph">
              <wp:posOffset>632412</wp:posOffset>
            </wp:positionV>
            <wp:extent cx="4808855" cy="2261235"/>
            <wp:effectExtent l="0" t="0" r="4445" b="0"/>
            <wp:wrapTight wrapText="bothSides">
              <wp:wrapPolygon edited="0">
                <wp:start x="0" y="0"/>
                <wp:lineTo x="0" y="21473"/>
                <wp:lineTo x="21563" y="21473"/>
                <wp:lineTo x="21563" y="0"/>
                <wp:lineTo x="0" y="0"/>
              </wp:wrapPolygon>
            </wp:wrapTight>
            <wp:docPr id="6654034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03461" name="Picture 665403461"/>
                    <pic:cNvPicPr/>
                  </pic:nvPicPr>
                  <pic:blipFill rotWithShape="1">
                    <a:blip r:embed="rId36"/>
                    <a:srcRect l="9646" t="26866" r="28347" b="14795"/>
                    <a:stretch>
                      <a:fillRect/>
                    </a:stretch>
                  </pic:blipFill>
                  <pic:spPr bwMode="auto">
                    <a:xfrm>
                      <a:off x="0" y="0"/>
                      <a:ext cx="4808855" cy="22612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95FE1">
        <w:t>Rotor Subsystem</w:t>
      </w:r>
      <w:bookmarkEnd w:id="88"/>
    </w:p>
    <w:p w14:paraId="3967C665" w14:textId="0DF99803" w:rsidR="009C1070" w:rsidRDefault="009C1070" w:rsidP="00273E5B">
      <w:pPr>
        <w:pStyle w:val="Text1"/>
      </w:pPr>
    </w:p>
    <w:p w14:paraId="76D6D458" w14:textId="7E44B097" w:rsidR="0084481D" w:rsidRDefault="0084481D" w:rsidP="0084481D">
      <w:pPr>
        <w:pStyle w:val="Text1"/>
      </w:pPr>
      <w:r w:rsidRPr="0084481D">
        <w:t xml:space="preserve">The rotor subsystem is the rotating display. It carries the LED strip and all display electronics. Power is provided entirely by an onboard battery. As shown in Figure 14, the rotor body is a two-part 3D-printed assembly that mounts to the motor face and houses the battery, electronics and the LED strip. </w:t>
      </w:r>
    </w:p>
    <w:p w14:paraId="7000CA1B" w14:textId="77777777" w:rsidR="00F91F83" w:rsidRPr="00F91F83" w:rsidRDefault="00F91F83" w:rsidP="00F91F83">
      <w:pPr>
        <w:pStyle w:val="Text1"/>
      </w:pPr>
      <w:r w:rsidRPr="00F91F83">
        <w:lastRenderedPageBreak/>
        <w:t>The rotor body is split into two halves and joined by embedded magnets, allowing it to be opened by hand for access to the internals without tools or fasteners. One half houses the power electronics while the other contains the display and control electronics. The rotor is fastened to the rotating motor face by four motor mount screws. A Type-C input on the outer body wall connects to the charger, and an airflow vent allows cooling of the internal electronics during rotation.</w:t>
      </w:r>
    </w:p>
    <w:p w14:paraId="6C96CA8B" w14:textId="77777777" w:rsidR="00F91F83" w:rsidRPr="00F91F83" w:rsidRDefault="00F91F83" w:rsidP="00F91F83">
      <w:pPr>
        <w:pStyle w:val="Text1"/>
      </w:pPr>
      <w:r w:rsidRPr="00F91F83">
        <w:t>Rotor balance is managed through battery placement. The LiPo battery is the largest rotating mass, so it is placed into a rectangular pocket at the centre of a circular printed disc, placing its centre of mass on the rotation axis. The surrounding printed material completes the disc so that the mass distribution remains symmetric about the axis, limiting the vibration identified as the main drawback of the battery-powered concept.</w:t>
      </w:r>
    </w:p>
    <w:p w14:paraId="51BB50D2" w14:textId="77777777" w:rsidR="00F91F83" w:rsidRPr="00F91F83" w:rsidRDefault="00F91F83" w:rsidP="00F91F83">
      <w:pPr>
        <w:pStyle w:val="Text1"/>
      </w:pPr>
      <w:r w:rsidRPr="00F91F83">
        <w:t>The rotor is powered independently by the onboard LiPo battery. The boost regulator steps the battery voltage from 3.7 V to the 5 V required by the LED strip and the microcontroller. Between operating sessions, the battery is recharged through the charger via the Type-C input, with no connection to the stator or rail during operation. This preserves the decoupled architecture established in Concept 1, eliminating the slip ring or wireless power transfer that a powered rotating interface would otherwise require.</w:t>
      </w:r>
    </w:p>
    <w:p w14:paraId="2EE4D2B8" w14:textId="3383F482" w:rsidR="00B94ED0" w:rsidRPr="00F91F83" w:rsidRDefault="00F91F83" w:rsidP="00F91F83">
      <w:pPr>
        <w:pStyle w:val="Text1"/>
      </w:pPr>
      <w:r w:rsidRPr="00F91F83">
        <w:t xml:space="preserve">The display is produced by an addressable LED strip mounted radially across the rotor body and driven by the ESP32-S3. As the rotor spins, the microcontroller updates the LED columns with the rotor angle to render the image through the POV effect. Angular timing is referenced to the once-per-revolution pulse produced when the Hall effect sensor passes the reference magnet on the stator. </w:t>
      </w:r>
      <w:r w:rsidR="008F4496" w:rsidRPr="008F4496">
        <w:t>The encoder and Hall sensor serve distinct functions</w:t>
      </w:r>
      <w:r w:rsidR="008F4496">
        <w:t>,</w:t>
      </w:r>
      <w:r w:rsidR="008F4496" w:rsidRPr="008F4496">
        <w:t xml:space="preserve"> the encoder closes the motor speed loop on the stator side, </w:t>
      </w:r>
      <w:r w:rsidR="008F4496">
        <w:t>and</w:t>
      </w:r>
      <w:r w:rsidR="008F4496" w:rsidRPr="008F4496">
        <w:t xml:space="preserve"> the Hall </w:t>
      </w:r>
      <w:r w:rsidR="008F4496">
        <w:t xml:space="preserve">effect </w:t>
      </w:r>
      <w:r w:rsidR="008F4496" w:rsidRPr="008F4496">
        <w:t>sensor provides the rotor microcontroller with its once-per-revolution angular datum</w:t>
      </w:r>
      <w:r w:rsidR="008F4496">
        <w:t>.</w:t>
      </w:r>
    </w:p>
    <w:p w14:paraId="0F4A7CC7" w14:textId="0555DF10" w:rsidR="002478D0" w:rsidRPr="002478D0" w:rsidRDefault="002478D0" w:rsidP="002478D0">
      <w:pPr>
        <w:pStyle w:val="Text1"/>
        <w:rPr>
          <w:lang w:val="en-ZA"/>
        </w:rPr>
      </w:pPr>
    </w:p>
    <w:p w14:paraId="4CD0567E" w14:textId="10F9A860" w:rsidR="002526C3" w:rsidRPr="002478D0" w:rsidRDefault="002526C3" w:rsidP="002478D0">
      <w:pPr>
        <w:pStyle w:val="Text1"/>
      </w:pPr>
    </w:p>
    <w:p w14:paraId="753DAFF2" w14:textId="6DA89242" w:rsidR="00B90C2A" w:rsidRPr="00B90C2A" w:rsidRDefault="00B90C2A" w:rsidP="00B90C2A">
      <w:pPr>
        <w:pStyle w:val="Text1"/>
        <w:rPr>
          <w:lang w:val="en-ZA"/>
        </w:rPr>
      </w:pPr>
    </w:p>
    <w:p w14:paraId="65C18A4D" w14:textId="4C1785E3" w:rsidR="00B90C2A" w:rsidRPr="00B90C2A" w:rsidRDefault="00B90C2A" w:rsidP="00B90C2A">
      <w:pPr>
        <w:pStyle w:val="Text1"/>
      </w:pPr>
    </w:p>
    <w:p w14:paraId="0C2EE3CB" w14:textId="77777777" w:rsidR="00F9149A" w:rsidRPr="00B26315" w:rsidRDefault="00C93397" w:rsidP="00F0799C">
      <w:pPr>
        <w:pStyle w:val="Heading1nonum"/>
      </w:pPr>
      <w:bookmarkStart w:id="91" w:name="_Toc158321831"/>
      <w:bookmarkStart w:id="92" w:name="_Toc235561138"/>
      <w:r>
        <w:lastRenderedPageBreak/>
        <w:t>References</w:t>
      </w:r>
      <w:bookmarkEnd w:id="91"/>
      <w:bookmarkEnd w:id="92"/>
    </w:p>
    <w:p w14:paraId="6C478044" w14:textId="6E99BB22" w:rsidR="001F3543" w:rsidRPr="001F3543" w:rsidRDefault="001F3543" w:rsidP="001F3543">
      <w:pPr>
        <w:pStyle w:val="Text1"/>
      </w:pPr>
      <w:r w:rsidRPr="001F3543">
        <w:t xml:space="preserve">Alakuijala, J. </w:t>
      </w:r>
      <w:r w:rsidRPr="001F3543">
        <w:rPr>
          <w:i/>
          <w:iCs/>
        </w:rPr>
        <w:t>et al.</w:t>
      </w:r>
      <w:r w:rsidRPr="001F3543">
        <w:t xml:space="preserve"> (1992) ‘Image transformation from polar to Cartesian coordinates simplifies the segmentation of brain images.’, </w:t>
      </w:r>
      <w:r w:rsidRPr="001F3543">
        <w:rPr>
          <w:i/>
          <w:iCs/>
        </w:rPr>
        <w:t>1992 14th Annual International Conference of the IEEE Engineering in Medicine and Biology Society</w:t>
      </w:r>
      <w:r w:rsidRPr="001F3543">
        <w:t>, pp. 1918–1919.</w:t>
      </w:r>
    </w:p>
    <w:p w14:paraId="0E109B1B" w14:textId="3A37A220" w:rsidR="001F3543" w:rsidRPr="001F3543" w:rsidRDefault="001F3543" w:rsidP="001F3543">
      <w:pPr>
        <w:pStyle w:val="Text1"/>
      </w:pPr>
      <w:r w:rsidRPr="001F3543">
        <w:t xml:space="preserve">Botes, S. (2025) ‘Design, build and testing of a 3D hologram-like RGB LED fan display’, </w:t>
      </w:r>
      <w:r w:rsidRPr="001F3543">
        <w:rPr>
          <w:i/>
          <w:iCs/>
        </w:rPr>
        <w:t>Department of Mechanical and Mechatronic Engineering</w:t>
      </w:r>
      <w:r w:rsidRPr="001F3543">
        <w:t>.</w:t>
      </w:r>
    </w:p>
    <w:p w14:paraId="2E1B0B97" w14:textId="0F957707" w:rsidR="001F3543" w:rsidRPr="001F3543" w:rsidRDefault="001F3543" w:rsidP="001F3543">
      <w:pPr>
        <w:pStyle w:val="Text1"/>
      </w:pPr>
      <w:r w:rsidRPr="001F3543">
        <w:t xml:space="preserve">Chandrika, H.V. </w:t>
      </w:r>
      <w:r w:rsidRPr="001F3543">
        <w:rPr>
          <w:i/>
          <w:iCs/>
        </w:rPr>
        <w:t>et al.</w:t>
      </w:r>
      <w:r w:rsidRPr="001F3543">
        <w:t xml:space="preserve"> (2017) ‘Propeller LED Display’, </w:t>
      </w:r>
      <w:r w:rsidRPr="001F3543">
        <w:rPr>
          <w:i/>
          <w:iCs/>
        </w:rPr>
        <w:t>ATME College of Engineering</w:t>
      </w:r>
      <w:r w:rsidRPr="001F3543">
        <w:t>.</w:t>
      </w:r>
    </w:p>
    <w:p w14:paraId="5E985CD8" w14:textId="77777777" w:rsidR="001F3543" w:rsidRPr="001F3543" w:rsidRDefault="001F3543" w:rsidP="001F3543">
      <w:pPr>
        <w:pStyle w:val="Text1"/>
      </w:pPr>
      <w:r w:rsidRPr="001F3543">
        <w:t xml:space="preserve">Cheng, J.H. and Lin, H.H. (2018) ‘Design and development of interactive LED display for fan applications’, </w:t>
      </w:r>
      <w:r w:rsidRPr="001F3543">
        <w:rPr>
          <w:i/>
          <w:iCs/>
        </w:rPr>
        <w:t>2018 IEEE International Conference on Applied System Invention</w:t>
      </w:r>
      <w:r w:rsidRPr="001F3543">
        <w:t>, pp. 393–396.</w:t>
      </w:r>
    </w:p>
    <w:p w14:paraId="162EC521" w14:textId="77777777" w:rsidR="001F3543" w:rsidRPr="001F3543" w:rsidRDefault="001F3543" w:rsidP="001F3543">
      <w:pPr>
        <w:pStyle w:val="Text1"/>
      </w:pPr>
      <w:r w:rsidRPr="001F3543">
        <w:t xml:space="preserve">Coltheart, M. (1980) ‘The </w:t>
      </w:r>
      <w:proofErr w:type="spellStart"/>
      <w:r w:rsidRPr="001F3543">
        <w:t>persistences</w:t>
      </w:r>
      <w:proofErr w:type="spellEnd"/>
      <w:r w:rsidRPr="001F3543">
        <w:t xml:space="preserve"> of vision’, </w:t>
      </w:r>
      <w:r w:rsidRPr="001F3543">
        <w:rPr>
          <w:i/>
          <w:iCs/>
        </w:rPr>
        <w:t>Philosophical Transactions of the Royal Society of London</w:t>
      </w:r>
      <w:r w:rsidRPr="001F3543">
        <w:t>, 290(1038), pp. 57–69.</w:t>
      </w:r>
    </w:p>
    <w:p w14:paraId="1B4D43BB" w14:textId="77777777" w:rsidR="001F3543" w:rsidRPr="001F3543" w:rsidRDefault="001F3543" w:rsidP="001F3543">
      <w:pPr>
        <w:pStyle w:val="Text1"/>
      </w:pPr>
      <w:proofErr w:type="spellStart"/>
      <w:r w:rsidRPr="001F3543">
        <w:t>Djenouri</w:t>
      </w:r>
      <w:proofErr w:type="spellEnd"/>
      <w:r w:rsidRPr="001F3543">
        <w:t xml:space="preserve">, D. and Bagaa, M. (2014) ‘Synchronization protocols and implementation issues in wireless sensor networks: A review’, </w:t>
      </w:r>
      <w:r w:rsidRPr="001F3543">
        <w:rPr>
          <w:i/>
          <w:iCs/>
        </w:rPr>
        <w:t>IEEE Systems Journal</w:t>
      </w:r>
      <w:r w:rsidRPr="001F3543">
        <w:t>, 10(2), pp. 617–627.</w:t>
      </w:r>
    </w:p>
    <w:p w14:paraId="7E2C0E02" w14:textId="77777777" w:rsidR="001F3543" w:rsidRPr="001F3543" w:rsidRDefault="001F3543" w:rsidP="001F3543">
      <w:pPr>
        <w:pStyle w:val="Text1"/>
      </w:pPr>
      <w:r w:rsidRPr="001F3543">
        <w:t xml:space="preserve">Doo-Young, G. (2022) ‘Propeller display using POV phenomenon’, </w:t>
      </w:r>
      <w:r w:rsidRPr="001F3543">
        <w:rPr>
          <w:i/>
          <w:iCs/>
        </w:rPr>
        <w:t>The Journal of the Korea institute of electronic communication sciences</w:t>
      </w:r>
      <w:r w:rsidRPr="001F3543">
        <w:t>, 17(6), pp. 1181–1186.</w:t>
      </w:r>
    </w:p>
    <w:p w14:paraId="7B2261F4" w14:textId="77777777" w:rsidR="001F3543" w:rsidRPr="001F3543" w:rsidRDefault="001F3543" w:rsidP="001F3543">
      <w:pPr>
        <w:pStyle w:val="Text1"/>
      </w:pPr>
      <w:r w:rsidRPr="001F3543">
        <w:t xml:space="preserve">Espressif Systems (2023) </w:t>
      </w:r>
      <w:r w:rsidRPr="001F3543">
        <w:rPr>
          <w:i/>
          <w:iCs/>
        </w:rPr>
        <w:t>ESP32 series datasheet</w:t>
      </w:r>
      <w:r w:rsidRPr="001F3543">
        <w:t>. Espressif Systems. Available at: https://www.espressif.com/sites/default/files/documentation/esp32_datasheet_en.pdf (Accessed: 25 June 2026).</w:t>
      </w:r>
    </w:p>
    <w:p w14:paraId="7114B7F6" w14:textId="77777777" w:rsidR="001F3543" w:rsidRPr="001F3543" w:rsidRDefault="001F3543" w:rsidP="001F3543">
      <w:pPr>
        <w:pStyle w:val="Text1"/>
      </w:pPr>
      <w:r w:rsidRPr="001F3543">
        <w:t xml:space="preserve">Ferrigno, L., Paciello, V. and </w:t>
      </w:r>
      <w:proofErr w:type="spellStart"/>
      <w:r w:rsidRPr="001F3543">
        <w:t>Pietrosanto</w:t>
      </w:r>
      <w:proofErr w:type="spellEnd"/>
      <w:r w:rsidRPr="001F3543">
        <w:t xml:space="preserve">, A. (2010) ‘Experimental characterization of synchronization protocols for instrument wireless interface’, </w:t>
      </w:r>
      <w:r w:rsidRPr="001F3543">
        <w:rPr>
          <w:i/>
          <w:iCs/>
        </w:rPr>
        <w:t>IEEE Transactions on Instrumentation and Measurement</w:t>
      </w:r>
      <w:r w:rsidRPr="001F3543">
        <w:t>, 60(3), pp. 1037–1046.</w:t>
      </w:r>
    </w:p>
    <w:p w14:paraId="42E24EFB" w14:textId="77777777" w:rsidR="001F3543" w:rsidRPr="001F3543" w:rsidRDefault="001F3543" w:rsidP="001F3543">
      <w:pPr>
        <w:pStyle w:val="Text1"/>
      </w:pPr>
      <w:r w:rsidRPr="001F3543">
        <w:t xml:space="preserve">Fokides, E. and </w:t>
      </w:r>
      <w:proofErr w:type="spellStart"/>
      <w:r w:rsidRPr="001F3543">
        <w:t>Kilintari</w:t>
      </w:r>
      <w:proofErr w:type="spellEnd"/>
      <w:r w:rsidRPr="001F3543">
        <w:t xml:space="preserve">, E. (2023) ‘Examining the educational value of 3D LED fan displays’, </w:t>
      </w:r>
      <w:r w:rsidRPr="001F3543">
        <w:rPr>
          <w:i/>
          <w:iCs/>
        </w:rPr>
        <w:t>Educational and Information Technologies</w:t>
      </w:r>
      <w:r w:rsidRPr="001F3543">
        <w:t>, 28, pp. 11101–11116.</w:t>
      </w:r>
    </w:p>
    <w:p w14:paraId="7EFCBB56" w14:textId="77777777" w:rsidR="001F3543" w:rsidRPr="001F3543" w:rsidRDefault="001F3543" w:rsidP="001F3543">
      <w:pPr>
        <w:pStyle w:val="Text1"/>
      </w:pPr>
      <w:r w:rsidRPr="001F3543">
        <w:t xml:space="preserve">Haarlem, C.S. </w:t>
      </w:r>
      <w:r w:rsidRPr="001F3543">
        <w:rPr>
          <w:i/>
          <w:iCs/>
        </w:rPr>
        <w:t>et al.</w:t>
      </w:r>
      <w:r w:rsidRPr="001F3543">
        <w:t xml:space="preserve"> (2024) ‘The speed of sight: Individual variation in critical flicker fusion thresholds’, </w:t>
      </w:r>
      <w:proofErr w:type="spellStart"/>
      <w:r w:rsidRPr="001F3543">
        <w:rPr>
          <w:i/>
          <w:iCs/>
        </w:rPr>
        <w:t>Plos</w:t>
      </w:r>
      <w:proofErr w:type="spellEnd"/>
      <w:r w:rsidRPr="001F3543">
        <w:rPr>
          <w:i/>
          <w:iCs/>
        </w:rPr>
        <w:t xml:space="preserve"> One</w:t>
      </w:r>
      <w:r w:rsidRPr="001F3543">
        <w:t>, 19(4).</w:t>
      </w:r>
    </w:p>
    <w:p w14:paraId="40ABCF5F" w14:textId="77777777" w:rsidR="001F3543" w:rsidRPr="001F3543" w:rsidRDefault="001F3543" w:rsidP="001F3543">
      <w:pPr>
        <w:pStyle w:val="Text1"/>
      </w:pPr>
      <w:r w:rsidRPr="001F3543">
        <w:t xml:space="preserve">Huang, Q. </w:t>
      </w:r>
      <w:r w:rsidRPr="001F3543">
        <w:rPr>
          <w:i/>
          <w:iCs/>
        </w:rPr>
        <w:t>et al.</w:t>
      </w:r>
      <w:r w:rsidRPr="001F3543">
        <w:t xml:space="preserve"> (2026) ‘Recent Advances and Applications of Holographic 3D Display’, 9, p. 1274.</w:t>
      </w:r>
    </w:p>
    <w:p w14:paraId="1A3F568A" w14:textId="77777777" w:rsidR="001F3543" w:rsidRPr="001F3543" w:rsidRDefault="001F3543" w:rsidP="001F3543">
      <w:pPr>
        <w:pStyle w:val="Text1"/>
      </w:pPr>
      <w:r w:rsidRPr="001F3543">
        <w:lastRenderedPageBreak/>
        <w:t xml:space="preserve">Joopally, V., Kaundinya, A. and Rao, A. (2023) ‘Image Processing: Comparison and Analysis of Image Formats’, </w:t>
      </w:r>
      <w:r w:rsidRPr="001F3543">
        <w:rPr>
          <w:i/>
          <w:iCs/>
        </w:rPr>
        <w:t>IJRASET</w:t>
      </w:r>
      <w:r w:rsidRPr="001F3543">
        <w:t>, 11(6).</w:t>
      </w:r>
    </w:p>
    <w:p w14:paraId="0AE7BC9C" w14:textId="77777777" w:rsidR="001F3543" w:rsidRPr="001F3543" w:rsidRDefault="001F3543" w:rsidP="001F3543">
      <w:pPr>
        <w:pStyle w:val="Text1"/>
      </w:pPr>
      <w:r w:rsidRPr="001F3543">
        <w:t xml:space="preserve">Kumar, M. </w:t>
      </w:r>
      <w:r w:rsidRPr="001F3543">
        <w:rPr>
          <w:i/>
          <w:iCs/>
        </w:rPr>
        <w:t>et al.</w:t>
      </w:r>
      <w:r w:rsidRPr="001F3543">
        <w:t xml:space="preserve"> (2024) ‘Implementation of field-oriented control (FOC) algorithm for brushless DC (BLDC) motor speed regulation’, </w:t>
      </w:r>
      <w:r w:rsidRPr="001F3543">
        <w:rPr>
          <w:i/>
          <w:iCs/>
        </w:rPr>
        <w:t>2023 Second IEEE International Conference on Measurement, Instrumentation</w:t>
      </w:r>
      <w:r w:rsidRPr="001F3543">
        <w:t>, pp. 1–6.</w:t>
      </w:r>
    </w:p>
    <w:p w14:paraId="773B634B" w14:textId="77777777" w:rsidR="001F3543" w:rsidRPr="001F3543" w:rsidRDefault="001F3543" w:rsidP="001F3543">
      <w:pPr>
        <w:pStyle w:val="Text1"/>
      </w:pPr>
      <w:r w:rsidRPr="001F3543">
        <w:t xml:space="preserve">Lammers, S. </w:t>
      </w:r>
      <w:r w:rsidRPr="001F3543">
        <w:rPr>
          <w:i/>
          <w:iCs/>
        </w:rPr>
        <w:t>et al.</w:t>
      </w:r>
      <w:r w:rsidRPr="001F3543">
        <w:t xml:space="preserve"> (2016) ‘Additive Manufacturing of a lightweight rotor for a permanent magnet synchronous machine’, </w:t>
      </w:r>
      <w:r w:rsidRPr="001F3543">
        <w:rPr>
          <w:i/>
          <w:iCs/>
        </w:rPr>
        <w:t>2016 6th International Electric Drives Production Conference (EDPC)</w:t>
      </w:r>
      <w:r w:rsidRPr="001F3543">
        <w:t>, pp. 41–45.</w:t>
      </w:r>
    </w:p>
    <w:p w14:paraId="3C5D1E0C" w14:textId="77777777" w:rsidR="001F3543" w:rsidRPr="001F3543" w:rsidRDefault="001F3543" w:rsidP="001F3543">
      <w:pPr>
        <w:pStyle w:val="Text1"/>
      </w:pPr>
      <w:r w:rsidRPr="001F3543">
        <w:t xml:space="preserve">Lee, G. and Kim, W. (2024) ‘Image Processing in L1-Norm-Based Discrete Cartesian and Polar Coordinates’, </w:t>
      </w:r>
      <w:r w:rsidRPr="001F3543">
        <w:rPr>
          <w:i/>
          <w:iCs/>
        </w:rPr>
        <w:t>Electronics</w:t>
      </w:r>
      <w:r w:rsidRPr="001F3543">
        <w:t>, 13(6), p. 1088.</w:t>
      </w:r>
    </w:p>
    <w:p w14:paraId="5B56781E" w14:textId="77777777" w:rsidR="001F3543" w:rsidRPr="001F3543" w:rsidRDefault="001F3543" w:rsidP="001F3543">
      <w:pPr>
        <w:pStyle w:val="Text1"/>
      </w:pPr>
      <w:r w:rsidRPr="001F3543">
        <w:t xml:space="preserve">Macheso, P. </w:t>
      </w:r>
      <w:r w:rsidRPr="001F3543">
        <w:rPr>
          <w:i/>
          <w:iCs/>
        </w:rPr>
        <w:t>et al.</w:t>
      </w:r>
      <w:r w:rsidRPr="001F3543">
        <w:t xml:space="preserve"> (2021) ‘Design of standalone asynchronous ESP32 </w:t>
      </w:r>
      <w:proofErr w:type="gramStart"/>
      <w:r w:rsidRPr="001F3543">
        <w:t>web-server</w:t>
      </w:r>
      <w:proofErr w:type="gramEnd"/>
      <w:r w:rsidRPr="001F3543">
        <w:t xml:space="preserve"> for temperature and humidity monitoring’, </w:t>
      </w:r>
      <w:r w:rsidRPr="001F3543">
        <w:rPr>
          <w:i/>
          <w:iCs/>
        </w:rPr>
        <w:t>2021 7th International Conference on Advanced Computing and Communication Systems (ICACCS)</w:t>
      </w:r>
      <w:r w:rsidRPr="001F3543">
        <w:t>, 1, pp. 635–638.</w:t>
      </w:r>
    </w:p>
    <w:p w14:paraId="1F4AF4DC" w14:textId="77777777" w:rsidR="001F3543" w:rsidRPr="001F3543" w:rsidRDefault="001F3543" w:rsidP="001F3543">
      <w:pPr>
        <w:pStyle w:val="Text1"/>
      </w:pPr>
      <w:r w:rsidRPr="001F3543">
        <w:t xml:space="preserve">Matungka, R., Zheng, Y.F. and Ewing, R.L. (2009) ‘Image registration using adaptive polar transform’, </w:t>
      </w:r>
      <w:r w:rsidRPr="001F3543">
        <w:rPr>
          <w:i/>
          <w:iCs/>
        </w:rPr>
        <w:t>IEEE Transactions on Image Processing</w:t>
      </w:r>
      <w:r w:rsidRPr="001F3543">
        <w:t>, 18(10), pp. 2340–2354.</w:t>
      </w:r>
    </w:p>
    <w:p w14:paraId="19A06D39" w14:textId="77777777" w:rsidR="001F3543" w:rsidRPr="001F3543" w:rsidRDefault="001F3543" w:rsidP="001F3543">
      <w:pPr>
        <w:pStyle w:val="Text1"/>
      </w:pPr>
      <w:r w:rsidRPr="001F3543">
        <w:t xml:space="preserve">Mishra, J. </w:t>
      </w:r>
      <w:r w:rsidRPr="001F3543">
        <w:rPr>
          <w:i/>
          <w:iCs/>
        </w:rPr>
        <w:t>et al.</w:t>
      </w:r>
      <w:r w:rsidRPr="001F3543">
        <w:t xml:space="preserve"> (2021) ‘Persistence of Vision Display’, </w:t>
      </w:r>
      <w:r w:rsidRPr="001F3543">
        <w:rPr>
          <w:i/>
          <w:iCs/>
        </w:rPr>
        <w:t>International Journal of Engineering Research &amp; Technology (IJERT)</w:t>
      </w:r>
      <w:r w:rsidRPr="001F3543">
        <w:t>, 10(9), pp. 622–624.</w:t>
      </w:r>
    </w:p>
    <w:p w14:paraId="3A8ADA41" w14:textId="77777777" w:rsidR="001F3543" w:rsidRPr="001F3543" w:rsidRDefault="001F3543" w:rsidP="001F3543">
      <w:pPr>
        <w:pStyle w:val="Text1"/>
      </w:pPr>
      <w:r w:rsidRPr="001F3543">
        <w:t xml:space="preserve">Ortega, M.X.P. </w:t>
      </w:r>
      <w:r w:rsidRPr="001F3543">
        <w:rPr>
          <w:i/>
          <w:iCs/>
        </w:rPr>
        <w:t>et al.</w:t>
      </w:r>
      <w:r w:rsidRPr="001F3543">
        <w:t xml:space="preserve"> (2020) ‘Application of the technical – pedagogical resource 3D holographic LED-fan display in the classroom’, </w:t>
      </w:r>
      <w:r w:rsidRPr="001F3543">
        <w:rPr>
          <w:i/>
          <w:iCs/>
        </w:rPr>
        <w:t>Smart Learning Environments</w:t>
      </w:r>
      <w:r w:rsidRPr="001F3543">
        <w:t>, 7(32).</w:t>
      </w:r>
    </w:p>
    <w:p w14:paraId="7BE3D271" w14:textId="77777777" w:rsidR="001F3543" w:rsidRPr="001F3543" w:rsidRDefault="001F3543" w:rsidP="001F3543">
      <w:pPr>
        <w:pStyle w:val="Text1"/>
      </w:pPr>
      <w:r w:rsidRPr="001F3543">
        <w:t xml:space="preserve">Park, W. and </w:t>
      </w:r>
      <w:proofErr w:type="spellStart"/>
      <w:r w:rsidRPr="001F3543">
        <w:t>Chirikjian</w:t>
      </w:r>
      <w:proofErr w:type="spellEnd"/>
      <w:r w:rsidRPr="001F3543">
        <w:t xml:space="preserve">, G.S. (2007) ‘Interconversion between truncated Cartesian and polar expansions of images’, </w:t>
      </w:r>
      <w:r w:rsidRPr="001F3543">
        <w:rPr>
          <w:i/>
          <w:iCs/>
        </w:rPr>
        <w:t>IEEE Transactions on Image Processing</w:t>
      </w:r>
      <w:r w:rsidRPr="001F3543">
        <w:t>, 16(8), pp. 1946–1955.</w:t>
      </w:r>
    </w:p>
    <w:p w14:paraId="6E0D294A" w14:textId="77777777" w:rsidR="001F3543" w:rsidRPr="001F3543" w:rsidRDefault="001F3543" w:rsidP="001F3543">
      <w:pPr>
        <w:pStyle w:val="Text1"/>
      </w:pPr>
      <w:r w:rsidRPr="001F3543">
        <w:t xml:space="preserve">Paul, R.P. </w:t>
      </w:r>
      <w:r w:rsidRPr="001F3543">
        <w:rPr>
          <w:i/>
          <w:iCs/>
        </w:rPr>
        <w:t>et al.</w:t>
      </w:r>
      <w:r w:rsidRPr="001F3543">
        <w:t xml:space="preserve"> (2013) ‘Persistence of Vision control using Arduino’, </w:t>
      </w:r>
      <w:r w:rsidRPr="001F3543">
        <w:rPr>
          <w:i/>
          <w:iCs/>
        </w:rPr>
        <w:t>International Journal of Intelligent Systems and Applications</w:t>
      </w:r>
      <w:r w:rsidRPr="001F3543">
        <w:t>, 6(1), pp. 102–111.</w:t>
      </w:r>
    </w:p>
    <w:p w14:paraId="09F5FFFC" w14:textId="77777777" w:rsidR="001F3543" w:rsidRPr="001F3543" w:rsidRDefault="001F3543" w:rsidP="001F3543">
      <w:pPr>
        <w:pStyle w:val="Text1"/>
      </w:pPr>
      <w:r w:rsidRPr="001F3543">
        <w:t xml:space="preserve">Priya, C. </w:t>
      </w:r>
      <w:r w:rsidRPr="001F3543">
        <w:rPr>
          <w:i/>
          <w:iCs/>
        </w:rPr>
        <w:t>et al.</w:t>
      </w:r>
      <w:r w:rsidRPr="001F3543">
        <w:t xml:space="preserve"> (2022) ‘Design </w:t>
      </w:r>
      <w:proofErr w:type="gramStart"/>
      <w:r w:rsidRPr="001F3543">
        <w:t>And</w:t>
      </w:r>
      <w:proofErr w:type="gramEnd"/>
      <w:r w:rsidRPr="001F3543">
        <w:t xml:space="preserve"> Development </w:t>
      </w:r>
      <w:proofErr w:type="gramStart"/>
      <w:r w:rsidRPr="001F3543">
        <w:t>Of</w:t>
      </w:r>
      <w:proofErr w:type="gramEnd"/>
      <w:r w:rsidRPr="001F3543">
        <w:t xml:space="preserve"> Holographic Fan’, </w:t>
      </w:r>
      <w:r w:rsidRPr="001F3543">
        <w:rPr>
          <w:i/>
          <w:iCs/>
        </w:rPr>
        <w:t>Elementary Education Online</w:t>
      </w:r>
      <w:r w:rsidRPr="001F3543">
        <w:t>, 19(2), p. 1809.</w:t>
      </w:r>
    </w:p>
    <w:p w14:paraId="3D6A2304" w14:textId="77777777" w:rsidR="001F3543" w:rsidRPr="001F3543" w:rsidRDefault="001F3543" w:rsidP="001F3543">
      <w:pPr>
        <w:pStyle w:val="Text1"/>
      </w:pPr>
      <w:r w:rsidRPr="001F3543">
        <w:t xml:space="preserve">Saleh, M.S. </w:t>
      </w:r>
      <w:r w:rsidRPr="001F3543">
        <w:rPr>
          <w:i/>
          <w:iCs/>
        </w:rPr>
        <w:t>et al.</w:t>
      </w:r>
      <w:r w:rsidRPr="001F3543">
        <w:t xml:space="preserve"> (2018) ‘Design and Implementation of Micro Controller Propeller Displays’, </w:t>
      </w:r>
      <w:r w:rsidRPr="001F3543">
        <w:rPr>
          <w:i/>
          <w:iCs/>
        </w:rPr>
        <w:t>Department of Electronic Engineering, Engineering College, University of Diyala</w:t>
      </w:r>
      <w:r w:rsidRPr="001F3543">
        <w:t>, 13(15), pp. 6220–6224.</w:t>
      </w:r>
    </w:p>
    <w:p w14:paraId="2BCE1A55" w14:textId="77777777" w:rsidR="001F3543" w:rsidRPr="001F3543" w:rsidRDefault="001F3543" w:rsidP="001F3543">
      <w:pPr>
        <w:pStyle w:val="Text1"/>
      </w:pPr>
      <w:r w:rsidRPr="001F3543">
        <w:t xml:space="preserve">Welsh, M. (2020) </w:t>
      </w:r>
      <w:r w:rsidRPr="001F3543">
        <w:rPr>
          <w:i/>
          <w:iCs/>
        </w:rPr>
        <w:t>Mercator: An ESP32-based spherical persistence-of-vision display</w:t>
      </w:r>
      <w:r w:rsidRPr="001F3543">
        <w:t>. Available at: https://mdwdotla.medium.com/mercator-an-esp32-based-spherical-persistence-of-vision-display-a4beff4f826e.</w:t>
      </w:r>
    </w:p>
    <w:p w14:paraId="1CD50C78" w14:textId="77777777" w:rsidR="001F3543" w:rsidRPr="001F3543" w:rsidRDefault="001F3543" w:rsidP="001F3543">
      <w:pPr>
        <w:pStyle w:val="Text1"/>
      </w:pPr>
      <w:r w:rsidRPr="001F3543">
        <w:lastRenderedPageBreak/>
        <w:t>Western Cape (2013) ‘Environment Conservation Act 73 of 1989: Western Cape Noise Control Regulations’. Provincial Gazette Extraordinary no. 7141.</w:t>
      </w:r>
    </w:p>
    <w:p w14:paraId="344C060D" w14:textId="77777777" w:rsidR="001F3543" w:rsidRPr="001F3543" w:rsidRDefault="001F3543" w:rsidP="001F3543">
      <w:pPr>
        <w:pStyle w:val="Text1"/>
      </w:pPr>
      <w:r w:rsidRPr="001F3543">
        <w:t xml:space="preserve">Wong, K.V. and Hernandez, A. (2012) ‘A review of additive manufacturing’, </w:t>
      </w:r>
      <w:r w:rsidRPr="001F3543">
        <w:rPr>
          <w:i/>
          <w:iCs/>
        </w:rPr>
        <w:t>International scholarly research notices</w:t>
      </w:r>
      <w:r w:rsidRPr="001F3543">
        <w:t>, 2012(1), p. 208760.</w:t>
      </w:r>
    </w:p>
    <w:p w14:paraId="2166A7E7" w14:textId="6390EBE0" w:rsidR="001F3543" w:rsidRPr="001F3543" w:rsidRDefault="001F3543" w:rsidP="001F3543">
      <w:pPr>
        <w:pStyle w:val="Text1"/>
      </w:pPr>
    </w:p>
    <w:p w14:paraId="0A68E5D8" w14:textId="77777777" w:rsidR="001F3543" w:rsidRPr="00B26315" w:rsidRDefault="001F3543">
      <w:pPr>
        <w:pStyle w:val="References"/>
      </w:pPr>
    </w:p>
    <w:p w14:paraId="0C2EE3CD" w14:textId="4997CC7C" w:rsidR="00F9149A" w:rsidRDefault="00F15FF9" w:rsidP="00FF12D4">
      <w:pPr>
        <w:pStyle w:val="Heading1app"/>
      </w:pPr>
      <w:bookmarkStart w:id="93" w:name="_Toc158321832"/>
      <w:r>
        <w:lastRenderedPageBreak/>
        <w:t>T</w:t>
      </w:r>
      <w:bookmarkEnd w:id="93"/>
      <w:r w:rsidR="00006D41">
        <w:t>echno-Economic Analysis</w:t>
      </w:r>
    </w:p>
    <w:p w14:paraId="24E6F6B6" w14:textId="4E2BA389" w:rsidR="00650D02" w:rsidRDefault="00B945B5" w:rsidP="00F15FF9">
      <w:pPr>
        <w:pStyle w:val="Text1"/>
      </w:pPr>
      <w:r>
        <w:t>This appendix outlines the technical and economic impact of the project, namely the budget, planning, return on investment and potential</w:t>
      </w:r>
      <w:r w:rsidR="00650D02">
        <w:t xml:space="preserve"> for</w:t>
      </w:r>
      <w:r>
        <w:t xml:space="preserve"> commercialisation</w:t>
      </w:r>
      <w:r w:rsidR="00650D02">
        <w:t>.</w:t>
      </w:r>
    </w:p>
    <w:p w14:paraId="25E1E545" w14:textId="3B75738A" w:rsidR="00A808FF" w:rsidRDefault="00A808FF" w:rsidP="00FF12D4">
      <w:pPr>
        <w:pStyle w:val="Heading2app"/>
      </w:pPr>
      <w:r>
        <w:t>Budget</w:t>
      </w:r>
    </w:p>
    <w:p w14:paraId="78F6B673" w14:textId="71DD5BDE" w:rsidR="00996935" w:rsidRDefault="00996935" w:rsidP="00996935">
      <w:pPr>
        <w:pStyle w:val="Text1"/>
      </w:pPr>
      <w:r>
        <w:t>Intentionally left blank.</w:t>
      </w:r>
    </w:p>
    <w:p w14:paraId="7895B2AF" w14:textId="77777777" w:rsidR="001C0F04" w:rsidRDefault="001C0F04" w:rsidP="00996935">
      <w:pPr>
        <w:pStyle w:val="Text1"/>
        <w:sectPr w:rsidR="001C0F04" w:rsidSect="00565675">
          <w:endnotePr>
            <w:numStart w:val="6"/>
          </w:endnotePr>
          <w:pgSz w:w="11907" w:h="16840" w:code="9"/>
          <w:pgMar w:top="1474" w:right="1985" w:bottom="2495" w:left="1985" w:header="567" w:footer="567" w:gutter="0"/>
          <w:cols w:space="720"/>
        </w:sectPr>
      </w:pPr>
    </w:p>
    <w:p w14:paraId="0C2EE3CE" w14:textId="428C2BBA" w:rsidR="00F9149A" w:rsidRDefault="00006D41" w:rsidP="00FF12D4">
      <w:pPr>
        <w:pStyle w:val="Heading1app"/>
      </w:pPr>
      <w:r>
        <w:lastRenderedPageBreak/>
        <w:t>Gantt Chart</w:t>
      </w:r>
    </w:p>
    <w:p w14:paraId="3CFF2F74" w14:textId="28979AA7" w:rsidR="00F15FF9" w:rsidRDefault="001C0F04" w:rsidP="00F15FF9">
      <w:pPr>
        <w:pStyle w:val="Text1"/>
      </w:pPr>
      <w:r>
        <w:rPr>
          <w:noProof/>
        </w:rPr>
        <w:drawing>
          <wp:anchor distT="0" distB="0" distL="114300" distR="114300" simplePos="0" relativeHeight="251705344" behindDoc="1" locked="0" layoutInCell="1" allowOverlap="1" wp14:anchorId="6B703A3F" wp14:editId="474CF121">
            <wp:simplePos x="0" y="0"/>
            <wp:positionH relativeFrom="column">
              <wp:posOffset>547370</wp:posOffset>
            </wp:positionH>
            <wp:positionV relativeFrom="paragraph">
              <wp:posOffset>145616</wp:posOffset>
            </wp:positionV>
            <wp:extent cx="7419340" cy="4505960"/>
            <wp:effectExtent l="0" t="0" r="0" b="2540"/>
            <wp:wrapTight wrapText="bothSides">
              <wp:wrapPolygon edited="0">
                <wp:start x="0" y="0"/>
                <wp:lineTo x="0" y="21551"/>
                <wp:lineTo x="21556" y="21551"/>
                <wp:lineTo x="21556" y="0"/>
                <wp:lineTo x="0" y="0"/>
              </wp:wrapPolygon>
            </wp:wrapTight>
            <wp:docPr id="16030881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088159" name="Picture 1603088159"/>
                    <pic:cNvPicPr/>
                  </pic:nvPicPr>
                  <pic:blipFill rotWithShape="1">
                    <a:blip r:embed="rId37"/>
                    <a:srcRect t="6366"/>
                    <a:stretch>
                      <a:fillRect/>
                    </a:stretch>
                  </pic:blipFill>
                  <pic:spPr bwMode="auto">
                    <a:xfrm>
                      <a:off x="0" y="0"/>
                      <a:ext cx="7419340" cy="45059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101487D" w14:textId="01C00752" w:rsidR="001C0F04" w:rsidRDefault="001C0F04" w:rsidP="00F15FF9">
      <w:pPr>
        <w:pStyle w:val="Text1"/>
      </w:pPr>
    </w:p>
    <w:p w14:paraId="49CD86BC" w14:textId="77777777" w:rsidR="001C0F04" w:rsidRDefault="001C0F04" w:rsidP="00F15FF9">
      <w:pPr>
        <w:pStyle w:val="Text1"/>
      </w:pPr>
    </w:p>
    <w:p w14:paraId="36CDA409" w14:textId="77777777" w:rsidR="001C0F04" w:rsidRDefault="001C0F04" w:rsidP="00F15FF9">
      <w:pPr>
        <w:pStyle w:val="Text1"/>
      </w:pPr>
    </w:p>
    <w:p w14:paraId="40440F9F" w14:textId="77777777" w:rsidR="001C0F04" w:rsidRDefault="001C0F04" w:rsidP="00F15FF9">
      <w:pPr>
        <w:pStyle w:val="Text1"/>
      </w:pPr>
    </w:p>
    <w:p w14:paraId="4C8B1DEE" w14:textId="3EE59634" w:rsidR="001C0F04" w:rsidRDefault="001C0F04" w:rsidP="00F15FF9">
      <w:pPr>
        <w:pStyle w:val="Text1"/>
      </w:pPr>
      <w:r>
        <w:rPr>
          <w:noProof/>
        </w:rPr>
        <mc:AlternateContent>
          <mc:Choice Requires="wps">
            <w:drawing>
              <wp:anchor distT="0" distB="0" distL="114300" distR="114300" simplePos="0" relativeHeight="251707392" behindDoc="1" locked="0" layoutInCell="1" allowOverlap="1" wp14:anchorId="7F8A5FD1" wp14:editId="0ED68832">
                <wp:simplePos x="0" y="0"/>
                <wp:positionH relativeFrom="column">
                  <wp:posOffset>547370</wp:posOffset>
                </wp:positionH>
                <wp:positionV relativeFrom="paragraph">
                  <wp:posOffset>2936725</wp:posOffset>
                </wp:positionV>
                <wp:extent cx="7291070" cy="380365"/>
                <wp:effectExtent l="0" t="0" r="0" b="635"/>
                <wp:wrapTight wrapText="bothSides">
                  <wp:wrapPolygon edited="0">
                    <wp:start x="0" y="0"/>
                    <wp:lineTo x="0" y="20915"/>
                    <wp:lineTo x="21559" y="20915"/>
                    <wp:lineTo x="21559" y="0"/>
                    <wp:lineTo x="0" y="0"/>
                  </wp:wrapPolygon>
                </wp:wrapTight>
                <wp:docPr id="1285202587" name="Text Box 1"/>
                <wp:cNvGraphicFramePr/>
                <a:graphic xmlns:a="http://schemas.openxmlformats.org/drawingml/2006/main">
                  <a:graphicData uri="http://schemas.microsoft.com/office/word/2010/wordprocessingShape">
                    <wps:wsp>
                      <wps:cNvSpPr txBox="1"/>
                      <wps:spPr>
                        <a:xfrm>
                          <a:off x="0" y="0"/>
                          <a:ext cx="7291070" cy="380365"/>
                        </a:xfrm>
                        <a:prstGeom prst="rect">
                          <a:avLst/>
                        </a:prstGeom>
                        <a:solidFill>
                          <a:prstClr val="white"/>
                        </a:solidFill>
                        <a:ln>
                          <a:noFill/>
                        </a:ln>
                      </wps:spPr>
                      <wps:txbx>
                        <w:txbxContent>
                          <w:p w14:paraId="189123CE" w14:textId="6701A251" w:rsidR="001C0F04" w:rsidRPr="00C66194" w:rsidRDefault="001C0F04" w:rsidP="001C0F04">
                            <w:pPr>
                              <w:pStyle w:val="Caption"/>
                              <w:rPr>
                                <w:rFonts w:cs="Arial"/>
                                <w:noProof/>
                              </w:rPr>
                            </w:pPr>
                            <w:bookmarkStart w:id="94" w:name="_Toc235561153"/>
                            <w:r>
                              <w:t xml:space="preserve">Figure </w:t>
                            </w:r>
                            <w:r>
                              <w:fldChar w:fldCharType="begin"/>
                            </w:r>
                            <w:r>
                              <w:instrText xml:space="preserve"> SEQ Figure \* ARABIC </w:instrText>
                            </w:r>
                            <w:r>
                              <w:fldChar w:fldCharType="separate"/>
                            </w:r>
                            <w:r>
                              <w:rPr>
                                <w:noProof/>
                              </w:rPr>
                              <w:t>16</w:t>
                            </w:r>
                            <w:r>
                              <w:fldChar w:fldCharType="end"/>
                            </w:r>
                            <w:r>
                              <w:t>: Gantt Chart of Planned Activities</w:t>
                            </w:r>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8A5FD1" id="_x0000_s1040" type="#_x0000_t202" style="position:absolute;left:0;text-align:left;margin-left:43.1pt;margin-top:231.25pt;width:574.1pt;height:29.95pt;z-index:-251609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" stroked="f">
                <v:textbox inset="0,0,0,0">
                  <w:txbxContent>
                    <w:p w14:paraId="189123CE" w14:textId="6701A251" w:rsidR="001C0F04" w:rsidRPr="00C66194" w:rsidRDefault="001C0F04" w:rsidP="001C0F04">
                      <w:pPr>
                        <w:pStyle w:val="Caption"/>
                        <w:rPr>
                          <w:rFonts w:cs="Arial"/>
                          <w:noProof/>
                        </w:rPr>
                      </w:pPr>
                      <w:bookmarkStart w:id="95" w:name="_Toc235561153"/>
                      <w:r>
                        <w:t xml:space="preserve">Figure </w:t>
                      </w:r>
                      <w:r>
                        <w:fldChar w:fldCharType="begin"/>
                      </w:r>
                      <w:r>
                        <w:instrText xml:space="preserve"> SEQ Figure \* ARABIC </w:instrText>
                      </w:r>
                      <w:r>
                        <w:fldChar w:fldCharType="separate"/>
                      </w:r>
                      <w:r>
                        <w:rPr>
                          <w:noProof/>
                        </w:rPr>
                        <w:t>16</w:t>
                      </w:r>
                      <w:r>
                        <w:fldChar w:fldCharType="end"/>
                      </w:r>
                      <w:r>
                        <w:t>: Gantt Chart of Planned Activities</w:t>
                      </w:r>
                      <w:bookmarkEnd w:id="95"/>
                    </w:p>
                  </w:txbxContent>
                </v:textbox>
                <w10:wrap type="tight"/>
              </v:shape>
            </w:pict>
          </mc:Fallback>
        </mc:AlternateContent>
      </w:r>
    </w:p>
    <w:p w14:paraId="4C411CF0" w14:textId="77777777" w:rsidR="001C0F04" w:rsidRDefault="001C0F04" w:rsidP="00F15FF9">
      <w:pPr>
        <w:pStyle w:val="Text1"/>
        <w:sectPr w:rsidR="001C0F04" w:rsidSect="001C0F04">
          <w:endnotePr>
            <w:numStart w:val="6"/>
          </w:endnotePr>
          <w:pgSz w:w="16840" w:h="11907" w:orient="landscape" w:code="9"/>
          <w:pgMar w:top="1985" w:right="2495" w:bottom="1985" w:left="1474" w:header="567" w:footer="567" w:gutter="0"/>
          <w:cols w:space="720"/>
          <w:docGrid w:linePitch="272"/>
        </w:sectPr>
      </w:pPr>
    </w:p>
    <w:p w14:paraId="56723712" w14:textId="4D66B32F" w:rsidR="00006D41" w:rsidRDefault="00006D41" w:rsidP="00FF12D4">
      <w:pPr>
        <w:pStyle w:val="Heading1app"/>
      </w:pPr>
      <w:r>
        <w:lastRenderedPageBreak/>
        <w:t>Technical Performance Measures</w:t>
      </w:r>
    </w:p>
    <w:p w14:paraId="08593536" w14:textId="43D050A7" w:rsidR="00006D41" w:rsidRDefault="00896B0B" w:rsidP="00006D41">
      <w:pPr>
        <w:pStyle w:val="Text1"/>
      </w:pPr>
      <w:r>
        <w:t>This appendix describes how the target values for the TPMs in Table 3 were determined.</w:t>
      </w:r>
    </w:p>
    <w:p w14:paraId="3A9C71DC" w14:textId="289E8D80" w:rsidR="007B2210" w:rsidRDefault="007B2210" w:rsidP="007B2210">
      <w:pPr>
        <w:pStyle w:val="Text1Items"/>
      </w:pPr>
      <w:r>
        <w:t>1.</w:t>
      </w:r>
      <w:r>
        <w:tab/>
      </w:r>
      <w:r w:rsidR="00CF5078">
        <w:t>Rotor operating speed</w:t>
      </w:r>
    </w:p>
    <w:p w14:paraId="1EC8D7F2" w14:textId="5217D765" w:rsidR="007B2210" w:rsidRDefault="00417F00" w:rsidP="007B2210">
      <w:pPr>
        <w:pStyle w:val="Text20"/>
      </w:pPr>
      <w:r w:rsidRPr="00417F00">
        <w:t xml:space="preserve">Derived from the display refresh requirement (TPM09) through the dual-arm geometry defined in §2.2. A diametric LED strip paints each angular column twice per revolution, so effective refresh = 2 × (rpm/60). The 700 rpm target yields ≈ 23 Hz and the 600 rpm lower </w:t>
      </w:r>
      <w:proofErr w:type="spellStart"/>
      <w:r w:rsidRPr="00417F00">
        <w:t>bound</w:t>
      </w:r>
      <w:proofErr w:type="spellEnd"/>
      <w:r w:rsidRPr="00417F00">
        <w:t xml:space="preserve"> yields 20 Hz, both above the 16 Hz image-formation bound (Paul et al., 2013; §2.2). Speed is held low to limit motor loading and noise (TPM10).</w:t>
      </w:r>
    </w:p>
    <w:p w14:paraId="1A111C48" w14:textId="0FE99915" w:rsidR="007B2210" w:rsidRDefault="007B2210" w:rsidP="007B2210">
      <w:pPr>
        <w:pStyle w:val="Text1Items"/>
      </w:pPr>
      <w:r>
        <w:t>2.</w:t>
      </w:r>
      <w:r>
        <w:tab/>
      </w:r>
      <w:r w:rsidR="00CF5078">
        <w:t>Total system cost</w:t>
      </w:r>
    </w:p>
    <w:p w14:paraId="1D76C6EE" w14:textId="77AF0EB0" w:rsidR="007B2210" w:rsidRDefault="00417F00" w:rsidP="007B2210">
      <w:pPr>
        <w:pStyle w:val="Text20"/>
      </w:pPr>
      <w:r w:rsidRPr="00417F00">
        <w:t>Set by the R5000 project budget stated in §1.1 and §1.3. The R4500 target reserves roughly 10 % contingency below the ceiling, against a commercial reference price of ~R8000 (Lumina, 2026; §1.3).</w:t>
      </w:r>
    </w:p>
    <w:p w14:paraId="70BA6AF4" w14:textId="5AC838C7" w:rsidR="007B2210" w:rsidRDefault="007B2210" w:rsidP="007B2210">
      <w:pPr>
        <w:pStyle w:val="Text1Items"/>
      </w:pPr>
      <w:r>
        <w:t>3.</w:t>
      </w:r>
      <w:r>
        <w:tab/>
      </w:r>
      <w:r w:rsidR="00CF5078">
        <w:t>Unit total mass</w:t>
      </w:r>
    </w:p>
    <w:p w14:paraId="3AA61252" w14:textId="11D35D57" w:rsidR="007B2210" w:rsidRDefault="00417F00" w:rsidP="007B2210">
      <w:pPr>
        <w:pStyle w:val="Text20"/>
      </w:pPr>
      <w:r w:rsidRPr="00417F00">
        <w:t>Derived from the single-person portability requirement (FR14/SR09). 10 kg is taken as a conservative one-person carrying limit; 5 kg is the design target.</w:t>
      </w:r>
    </w:p>
    <w:p w14:paraId="10199B0D" w14:textId="5F76EC46" w:rsidR="007B2210" w:rsidRDefault="007B2210" w:rsidP="007B2210">
      <w:pPr>
        <w:pStyle w:val="Text1Items"/>
      </w:pPr>
      <w:r>
        <w:t>4.</w:t>
      </w:r>
      <w:r>
        <w:tab/>
      </w:r>
      <w:r w:rsidR="00CF5078">
        <w:t>Swept display diameter</w:t>
      </w:r>
    </w:p>
    <w:p w14:paraId="415DEB3C" w14:textId="2F9AF757" w:rsidR="007B2210" w:rsidRDefault="00417F00" w:rsidP="007B2210">
      <w:pPr>
        <w:pStyle w:val="Text20"/>
        <w:rPr>
          <w:lang w:val="en-ZA"/>
        </w:rPr>
      </w:pPr>
      <w:r w:rsidRPr="00417F00">
        <w:t>Derived from FR04 and the commercial reference size of ~450 mm (Lumina, 2026; §1.3). 400 mm keeps the image comparable to commercial units, while 300 mm is the minimum for a usable image.</w:t>
      </w:r>
    </w:p>
    <w:p w14:paraId="5FF2A6A9" w14:textId="781D67AA" w:rsidR="007B2210" w:rsidRDefault="007B2210" w:rsidP="007B2210">
      <w:pPr>
        <w:pStyle w:val="Text1Items"/>
      </w:pPr>
      <w:r>
        <w:t>5.</w:t>
      </w:r>
      <w:r>
        <w:tab/>
      </w:r>
      <w:r w:rsidR="00CF5078">
        <w:t>Colour depth per LED</w:t>
      </w:r>
    </w:p>
    <w:p w14:paraId="7AF095AE" w14:textId="670F86B1" w:rsidR="007B2210" w:rsidRDefault="00417F00" w:rsidP="007B2210">
      <w:pPr>
        <w:pStyle w:val="Text20"/>
      </w:pPr>
      <w:r w:rsidRPr="00417F00">
        <w:t>Derived from the full-RGB requirement (FR09). 8 bits per channel (24-bit colour) matches the bit depth of the supported JPEG/PNG inputs (TPM11) and of the addressable LED strip, avoiding quantisation loss.</w:t>
      </w:r>
    </w:p>
    <w:p w14:paraId="7AAB30D0" w14:textId="74F642CB" w:rsidR="007B2210" w:rsidRDefault="007B2210" w:rsidP="007B2210">
      <w:pPr>
        <w:pStyle w:val="Text1Items"/>
      </w:pPr>
      <w:r>
        <w:t>6.</w:t>
      </w:r>
      <w:r>
        <w:tab/>
      </w:r>
      <w:r w:rsidR="00CF5078">
        <w:t>Number of LEDs per arm</w:t>
      </w:r>
    </w:p>
    <w:p w14:paraId="147C9E77" w14:textId="59AF1615" w:rsidR="007B2210" w:rsidRDefault="00417F00" w:rsidP="007B2210">
      <w:pPr>
        <w:pStyle w:val="Text20"/>
      </w:pPr>
      <w:r w:rsidRPr="00417F00">
        <w:t>Sets the radial image resolution. The count equals the arm radius (200 mm, half of TPM04) divided by the strip pitch; the selected addressable strip (§6.4) gives ≈ 32 LEDs, with 25 the minimum for acceptable radial detail.</w:t>
      </w:r>
    </w:p>
    <w:p w14:paraId="0BD7FB4C" w14:textId="63EB93AA" w:rsidR="007B2210" w:rsidRDefault="007B2210" w:rsidP="007B2210">
      <w:pPr>
        <w:pStyle w:val="Text1Items"/>
      </w:pPr>
      <w:r>
        <w:t>7.</w:t>
      </w:r>
      <w:r>
        <w:tab/>
      </w:r>
      <w:r w:rsidR="00CF5078">
        <w:t>Number of discrete LED positions</w:t>
      </w:r>
    </w:p>
    <w:p w14:paraId="77D051B2" w14:textId="2CEEFF0B" w:rsidR="007B2210" w:rsidRDefault="00417F00" w:rsidP="007B2210">
      <w:pPr>
        <w:pStyle w:val="Text20"/>
      </w:pPr>
      <w:r w:rsidRPr="00417F00">
        <w:lastRenderedPageBreak/>
        <w:t>Sets the angular resolution. 360 gives 1° per column, a natural division; 180 gives 2°, below which angular under-sampling at large radius degrades detail (Matungka et al., 2009; §2.6). At 700 rpm, 360 columns require a column update every ≈ 238 µs, within the microcontroller timing budget (§2.5).</w:t>
      </w:r>
    </w:p>
    <w:p w14:paraId="0DDB179F" w14:textId="24B3DF9C" w:rsidR="007B2210" w:rsidRDefault="007B2210" w:rsidP="007B2210">
      <w:pPr>
        <w:pStyle w:val="Text1Items"/>
      </w:pPr>
      <w:r>
        <w:t>8.</w:t>
      </w:r>
      <w:r>
        <w:tab/>
      </w:r>
      <w:r w:rsidR="00CF5078">
        <w:t>Number of synchronised fan display units</w:t>
      </w:r>
    </w:p>
    <w:p w14:paraId="2925EF47" w14:textId="67BB138C" w:rsidR="007B2210" w:rsidRDefault="00417F00" w:rsidP="007B2210">
      <w:pPr>
        <w:pStyle w:val="Text20"/>
        <w:rPr>
          <w:lang w:val="en-ZA"/>
        </w:rPr>
      </w:pPr>
      <w:r w:rsidRPr="00417F00">
        <w:t xml:space="preserve">Derived from the multi-fan objective (§1.2) and the modularity requirement (SR08/FR12). Two units is the minimum that constitutes synchronised operation. </w:t>
      </w:r>
      <w:r w:rsidRPr="00417F00">
        <w:rPr>
          <w:i/>
          <w:iCs/>
        </w:rPr>
        <w:t>Note: reconcile with the single-unit detail design in §6 before submission (see scope note in review).</w:t>
      </w:r>
    </w:p>
    <w:p w14:paraId="2F593955" w14:textId="4B7FFE48" w:rsidR="007B2210" w:rsidRDefault="007B2210" w:rsidP="007B2210">
      <w:pPr>
        <w:pStyle w:val="Text1Items"/>
      </w:pPr>
      <w:r>
        <w:t>9.</w:t>
      </w:r>
      <w:r>
        <w:tab/>
      </w:r>
      <w:r w:rsidR="00CF5078">
        <w:t>Display refresh rate</w:t>
      </w:r>
    </w:p>
    <w:p w14:paraId="0CF930BF" w14:textId="0EE9D7CD" w:rsidR="007B2210" w:rsidRDefault="00417F00" w:rsidP="007B2210">
      <w:pPr>
        <w:pStyle w:val="Text20"/>
      </w:pPr>
      <w:r w:rsidRPr="00417F00">
        <w:t xml:space="preserve">Derived from the POV literature in §2.2–§2.3. The image-formation lower bound is ~16 Hz (Paul et al., 2013) and the empirical single-arm flicker-free threshold is ~17 Hz (Lee et al., 2022). The dual-arm rotor at 700 rpm gives 2 × (700/60) = 23.3 ≈ 23 Hz. </w:t>
      </w:r>
      <w:r w:rsidRPr="00417F00">
        <w:rPr>
          <w:i/>
          <w:iCs/>
        </w:rPr>
        <w:t>Note: Table 3 currently lists 24 Hz; update to 23 Hz for consistency with TPM01.</w:t>
      </w:r>
    </w:p>
    <w:p w14:paraId="4ECFD213" w14:textId="683FC498" w:rsidR="007B2210" w:rsidRDefault="007B2210" w:rsidP="007B2210">
      <w:pPr>
        <w:pStyle w:val="Text1Items"/>
      </w:pPr>
      <w:r>
        <w:t>10.</w:t>
      </w:r>
      <w:r>
        <w:tab/>
      </w:r>
      <w:r w:rsidR="00CF5078">
        <w:t>Fan display noise level</w:t>
      </w:r>
    </w:p>
    <w:p w14:paraId="15BAEFB5" w14:textId="3C088334" w:rsidR="007B2210" w:rsidRDefault="00417F00" w:rsidP="007B2210">
      <w:pPr>
        <w:pStyle w:val="Text20"/>
      </w:pPr>
      <w:r w:rsidRPr="00417F00">
        <w:t xml:space="preserve">Derived from Regulation 5 of the Western Cape Noise Regulations, which limits machinery noise in residential areas to 50 dBA (Western Cape, 2013; FR15). </w:t>
      </w:r>
      <w:r w:rsidRPr="00417F00">
        <w:rPr>
          <w:i/>
          <w:iCs/>
        </w:rPr>
        <w:t>Note: Table 3 currently gives the unit as dB with a range of ≤ 80; reconcile to dBA and ≤ 50 to match the cited limit.</w:t>
      </w:r>
    </w:p>
    <w:p w14:paraId="3F8AAD33" w14:textId="1BE7E585" w:rsidR="007B2210" w:rsidRDefault="007B2210" w:rsidP="007B2210">
      <w:pPr>
        <w:pStyle w:val="Text1Items"/>
      </w:pPr>
      <w:r>
        <w:t>11.</w:t>
      </w:r>
      <w:r>
        <w:tab/>
      </w:r>
      <w:r w:rsidR="00CF5078">
        <w:t>Supports JPEG, PNG and GIF inputs</w:t>
      </w:r>
    </w:p>
    <w:p w14:paraId="46234B14" w14:textId="2D9E306B" w:rsidR="007B2210" w:rsidRDefault="00417F00" w:rsidP="007B2210">
      <w:pPr>
        <w:pStyle w:val="Text20"/>
      </w:pPr>
      <w:r w:rsidRPr="00417F00">
        <w:t>Derived from the user-upload requirement (FR07). These are the most widely used raster formats (Joopally et al., 2023), and GIF additionally carries the animation frames required by TPM12.</w:t>
      </w:r>
    </w:p>
    <w:p w14:paraId="53041807" w14:textId="12791D93" w:rsidR="007B2210" w:rsidRDefault="007B2210" w:rsidP="007B2210">
      <w:pPr>
        <w:pStyle w:val="Text1Items"/>
      </w:pPr>
      <w:r>
        <w:t>12.</w:t>
      </w:r>
      <w:r>
        <w:tab/>
      </w:r>
      <w:r w:rsidR="00CF5078">
        <w:t>Animation frame rate</w:t>
      </w:r>
    </w:p>
    <w:p w14:paraId="5F1AB59C" w14:textId="28B43A23" w:rsidR="007B2210" w:rsidRDefault="00417F00" w:rsidP="007B2210">
      <w:pPr>
        <w:pStyle w:val="Text20"/>
        <w:rPr>
          <w:lang w:val="en-ZA"/>
        </w:rPr>
      </w:pPr>
      <w:r w:rsidRPr="00417F00">
        <w:t>Derived from the animation-playback requirement (FR13). 12 fps is a common minimum for perceived continuous motion and 10 fps the lower acceptable bound; it is bounded above by the display refresh rate (TPM09), which it does not exceed.</w:t>
      </w:r>
    </w:p>
    <w:p w14:paraId="6B60BEBE" w14:textId="6BFF095A" w:rsidR="007B2210" w:rsidRDefault="007B2210" w:rsidP="007B2210">
      <w:pPr>
        <w:pStyle w:val="Text1Items"/>
      </w:pPr>
      <w:r>
        <w:t>13.</w:t>
      </w:r>
      <w:r>
        <w:tab/>
      </w:r>
      <w:r w:rsidR="00CF5078">
        <w:t>Mains voltage supply compatibility in South Africa</w:t>
      </w:r>
    </w:p>
    <w:p w14:paraId="7982722F" w14:textId="25270C36" w:rsidR="007B2210" w:rsidRDefault="00417F00" w:rsidP="007B2210">
      <w:pPr>
        <w:pStyle w:val="Text20"/>
      </w:pPr>
      <w:r w:rsidRPr="00417F00">
        <w:t>Fixed by the South African single-phase mains nominal voltage, required for operation from a standard wall outlet (FR14/SR09).</w:t>
      </w:r>
    </w:p>
    <w:p w14:paraId="1C637C53" w14:textId="23A21045" w:rsidR="007B2210" w:rsidRDefault="007B2210" w:rsidP="007B2210">
      <w:pPr>
        <w:pStyle w:val="Text1Items"/>
      </w:pPr>
      <w:r>
        <w:t>14.</w:t>
      </w:r>
      <w:r>
        <w:tab/>
      </w:r>
      <w:r w:rsidR="00CF5078">
        <w:t>Mains frequency supply compatibility in South Africa</w:t>
      </w:r>
    </w:p>
    <w:p w14:paraId="2FA52A62" w14:textId="0119B6D3" w:rsidR="007B2210" w:rsidRDefault="007B2210" w:rsidP="007B2210">
      <w:pPr>
        <w:pStyle w:val="Text20"/>
      </w:pPr>
      <w:r w:rsidRPr="00896EDD">
        <w:rPr>
          <w:lang w:val="en-ZA"/>
        </w:rPr>
        <w:lastRenderedPageBreak/>
        <w:t xml:space="preserve">Covers both unit price and local sourcing in South Africa. </w:t>
      </w:r>
      <w:r w:rsidRPr="00AC081A">
        <w:t>If the components are unavailable, the testing and optimi</w:t>
      </w:r>
      <w:r>
        <w:t>s</w:t>
      </w:r>
      <w:r w:rsidRPr="00AC081A">
        <w:t>ation phase will be affected.</w:t>
      </w:r>
      <w:r w:rsidR="00417F00" w:rsidRPr="00417F00">
        <w:rPr>
          <w:rFonts w:cs="Times New Roman"/>
          <w:sz w:val="20"/>
        </w:rPr>
        <w:t xml:space="preserve"> </w:t>
      </w:r>
      <w:r w:rsidR="00417F00" w:rsidRPr="00417F00">
        <w:t>Fixed by the South African mains nominal frequency (FR14/SR09).</w:t>
      </w:r>
    </w:p>
    <w:p w14:paraId="47282D5A" w14:textId="77777777" w:rsidR="007B2210" w:rsidRDefault="007B2210" w:rsidP="007B2210">
      <w:pPr>
        <w:pStyle w:val="Text20"/>
        <w:rPr>
          <w:lang w:val="en-ZA"/>
        </w:rPr>
      </w:pPr>
    </w:p>
    <w:p w14:paraId="62011E42" w14:textId="77777777" w:rsidR="007B2210" w:rsidRDefault="007B2210" w:rsidP="007B2210">
      <w:pPr>
        <w:pStyle w:val="Text20"/>
        <w:rPr>
          <w:lang w:val="en-ZA"/>
        </w:rPr>
      </w:pPr>
    </w:p>
    <w:p w14:paraId="2C18B576" w14:textId="77777777" w:rsidR="007B2210" w:rsidRDefault="007B2210" w:rsidP="007B2210">
      <w:pPr>
        <w:pStyle w:val="Text20"/>
        <w:rPr>
          <w:lang w:val="en-ZA"/>
        </w:rPr>
      </w:pPr>
    </w:p>
    <w:p w14:paraId="5F00BE96" w14:textId="77777777" w:rsidR="007B2210" w:rsidRDefault="007B2210" w:rsidP="00006D41">
      <w:pPr>
        <w:pStyle w:val="Text1"/>
      </w:pPr>
    </w:p>
    <w:p w14:paraId="059C6FCC" w14:textId="77777777" w:rsidR="007F00DE" w:rsidRDefault="007F00DE" w:rsidP="00006D41">
      <w:pPr>
        <w:pStyle w:val="Text1"/>
      </w:pPr>
    </w:p>
    <w:p w14:paraId="1C558A60" w14:textId="5A7DFDB7" w:rsidR="007F00DE" w:rsidRDefault="007F00DE" w:rsidP="00FF12D4">
      <w:pPr>
        <w:pStyle w:val="Heading1app"/>
      </w:pPr>
      <w:r>
        <w:lastRenderedPageBreak/>
        <w:t>Calculations</w:t>
      </w:r>
    </w:p>
    <w:p w14:paraId="0881544C" w14:textId="41BF8E72" w:rsidR="00BE416C" w:rsidRPr="00BE416C" w:rsidRDefault="00BE416C" w:rsidP="00BE416C">
      <w:pPr>
        <w:pStyle w:val="Text1"/>
      </w:pPr>
      <w:r>
        <w:t>Intentionally left blank.</w:t>
      </w:r>
    </w:p>
    <w:p w14:paraId="23270EEA" w14:textId="36DBA7DD" w:rsidR="00006D41" w:rsidRDefault="00006D41" w:rsidP="00FF12D4">
      <w:pPr>
        <w:pStyle w:val="Heading1app"/>
      </w:pPr>
      <w:r>
        <w:lastRenderedPageBreak/>
        <w:t>Responsible Resource Use and End-of-Life Strategy</w:t>
      </w:r>
    </w:p>
    <w:p w14:paraId="20468794" w14:textId="17A04A63" w:rsidR="00006D41" w:rsidRDefault="004B1FA8" w:rsidP="00006D41">
      <w:pPr>
        <w:pStyle w:val="Text1"/>
      </w:pPr>
      <w:r w:rsidRPr="004B1FA8">
        <w:t xml:space="preserve">This appendix outlines the strategy for the responsible resource management and end-of-life treatment throughout the project. Resource management includes considerations for responsible sourcing and environmental impact during design, development and testing. The end-of-life strategy is guided by sustainability, where component reusability and recyclability are prioritised. Components are intended to be repurposed for future academic or development projects where possible. A summary of the resource management and end-of-life strategies is provided </w:t>
      </w:r>
      <w:r w:rsidR="008E7FCD">
        <w:t>below</w:t>
      </w:r>
      <w:r w:rsidRPr="004B1FA8">
        <w:t>.</w:t>
      </w:r>
    </w:p>
    <w:p w14:paraId="728FF2BF" w14:textId="1C2798AC" w:rsidR="008E7FCD" w:rsidRPr="004C5D9F" w:rsidRDefault="00C92F25" w:rsidP="008E7FCD">
      <w:pPr>
        <w:pStyle w:val="Text1"/>
        <w:rPr>
          <w:highlight w:val="yellow"/>
          <w:lang w:val="en-ZA"/>
        </w:rPr>
      </w:pPr>
      <w:r w:rsidRPr="00C92F25">
        <w:rPr>
          <w:rFonts w:ascii="Calibri" w:hAnsi="Calibri" w:cs="Calibri"/>
        </w:rPr>
        <w:t xml:space="preserve">Electrical components will be sourced from university-accredited suppliers to ensure quality, with preference given to local suppliers to reduce transportation distances and associated carbon emissions. Components available from the same supplier will be </w:t>
      </w:r>
      <w:r w:rsidRPr="004C5D9F">
        <w:rPr>
          <w:rFonts w:ascii="Calibri" w:hAnsi="Calibri" w:cs="Calibri"/>
          <w:highlight w:val="yellow"/>
        </w:rPr>
        <w:t>consolidated into a single order to minimise packaging waste and delivery cycles; international suppliers will be used only when specialised or unavailable components are required. Components will be selected for potential reuse in future academic or development projects, and will be handled, tested, and stored to preserve functionality and extend operational lifespan. Components damaged beyond repair will be directed to accredited electronic waste recycling facilities in accordance with environmental regulations, minimising E-waste and supporting responsible end-of-life management.</w:t>
      </w:r>
    </w:p>
    <w:p w14:paraId="375D0EA3" w14:textId="386060F1" w:rsidR="008E7FCD" w:rsidRPr="004C5D9F" w:rsidRDefault="00C92F25" w:rsidP="008E7FCD">
      <w:pPr>
        <w:pStyle w:val="Text1"/>
        <w:rPr>
          <w:highlight w:val="yellow"/>
          <w:lang w:val="en-ZA"/>
        </w:rPr>
      </w:pPr>
      <w:r w:rsidRPr="004C5D9F">
        <w:rPr>
          <w:rFonts w:ascii="Calibri" w:hAnsi="Calibri" w:cs="Calibri"/>
          <w:highlight w:val="yellow"/>
          <w:lang w:val="en-ZA"/>
        </w:rPr>
        <w:t>Mechanical components will be manufactured primarily within the university workshop, using recyclable and sustainably sourced materials to reduce environmental impact. Specialised components that cannot be manufactured conventionally will be produced through additive manufacturing, reducing material waste and enabling efficient production of complex geometries. Functional components will be assessed for reuse and stored for future academic or development projects; those that cannot be reused will be recycled where possible, including additive manufacturing polymers, or otherwise disposed of in accordance with applicable waste management and environmental regulations.</w:t>
      </w:r>
    </w:p>
    <w:p w14:paraId="027A63B1" w14:textId="635ECF31" w:rsidR="008E7FCD" w:rsidRPr="00C92F25" w:rsidRDefault="00C92F25" w:rsidP="00006D41">
      <w:pPr>
        <w:pStyle w:val="Text1"/>
        <w:rPr>
          <w:lang w:val="en-ZA"/>
        </w:rPr>
      </w:pPr>
      <w:r w:rsidRPr="004C5D9F">
        <w:rPr>
          <w:rFonts w:ascii="Calibri" w:hAnsi="Calibri" w:cs="Calibri"/>
          <w:highlight w:val="yellow"/>
          <w:lang w:val="en-ZA"/>
        </w:rPr>
        <w:t>Software development will prioritise efficient use of computational resources, with code structured to minimise overhead, reduce energy consumption, and improve system performance. All developed software will be included in the final project repository to support reuse, transparency, and future development. Once no longer in operational use, the software will be archived using repository management tools to preserve development information for</w:t>
      </w:r>
      <w:r w:rsidRPr="00C92F25">
        <w:rPr>
          <w:rFonts w:ascii="Calibri" w:hAnsi="Calibri" w:cs="Calibri"/>
          <w:lang w:val="en-ZA"/>
        </w:rPr>
        <w:t xml:space="preserve"> future reference, and redundant files will be securely removed to maintain efficient storage use.</w:t>
      </w:r>
    </w:p>
    <w:sectPr w:rsidR="008E7FCD" w:rsidRPr="00C92F25" w:rsidSect="00565675">
      <w:endnotePr>
        <w:numStart w:val="6"/>
      </w:endnotePr>
      <w:pgSz w:w="11907" w:h="16840" w:code="9"/>
      <w:pgMar w:top="1474" w:right="1985" w:bottom="2495" w:left="1985"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559E41" w14:textId="77777777" w:rsidR="00BC6F83" w:rsidRDefault="00BC6F83">
      <w:r>
        <w:separator/>
      </w:r>
    </w:p>
  </w:endnote>
  <w:endnote w:type="continuationSeparator" w:id="0">
    <w:p w14:paraId="59E7877D" w14:textId="77777777" w:rsidR="00BC6F83" w:rsidRDefault="00BC6F83">
      <w:r>
        <w:continuationSeparator/>
      </w:r>
    </w:p>
  </w:endnote>
  <w:endnote w:type="continuationNotice" w:id="1">
    <w:p w14:paraId="66A56BF3" w14:textId="77777777" w:rsidR="00BC6F83" w:rsidRDefault="00BC6F8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287" w:usb1="00000013" w:usb2="00000000" w:usb3="00000000" w:csb0="0000009F" w:csb1="00000000"/>
  </w:font>
  <w:font w:name="LinePrinter">
    <w:altName w:val="Calibri"/>
    <w:panose1 w:val="020B0604020202020204"/>
    <w:charset w:val="00"/>
    <w:family w:val="modern"/>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 w:name="Trebuchet MS">
    <w:panose1 w:val="020B0603020202020204"/>
    <w:charset w:val="00"/>
    <w:family w:val="swiss"/>
    <w:pitch w:val="variable"/>
    <w:sig w:usb0="000006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2EE3DD" w14:textId="77777777" w:rsidR="008E39F0" w:rsidRDefault="008E39F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xiv</w:t>
    </w:r>
    <w:r>
      <w:rPr>
        <w:rStyle w:val="PageNumber"/>
      </w:rPr>
      <w:fldChar w:fldCharType="end"/>
    </w:r>
  </w:p>
  <w:p w14:paraId="0C2EE3DE" w14:textId="77777777" w:rsidR="008E39F0" w:rsidRDefault="008E39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BCE2F2" w14:textId="77777777" w:rsidR="00BE5D83" w:rsidRDefault="00BE5D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2EE3E3" w14:textId="77777777" w:rsidR="007B40CF" w:rsidRDefault="007B40CF" w:rsidP="007B40CF">
    <w:pPr>
      <w:pStyle w:val="Footer"/>
      <w:jc w:val="center"/>
      <w:rPr>
        <w:color w:val="70706E"/>
        <w:sz w:val="16"/>
        <w:szCs w:val="16"/>
      </w:rPr>
    </w:pPr>
  </w:p>
  <w:tbl>
    <w:tblPr>
      <w:tblStyle w:val="TableGrid"/>
      <w:tblW w:w="0" w:type="auto"/>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1"/>
      <w:gridCol w:w="5279"/>
    </w:tblGrid>
    <w:tr w:rsidR="001844B4" w14:paraId="4BD9C9CD" w14:textId="77777777" w:rsidTr="004E41A6">
      <w:tc>
        <w:tcPr>
          <w:tcW w:w="1951" w:type="dxa"/>
        </w:tcPr>
        <w:p w14:paraId="70FE05DD" w14:textId="09C6D176" w:rsidR="001844B4" w:rsidRDefault="001844B4" w:rsidP="007B40CF">
          <w:pPr>
            <w:pStyle w:val="Footer"/>
            <w:jc w:val="center"/>
            <w:rPr>
              <w:color w:val="70706E"/>
              <w:sz w:val="16"/>
              <w:szCs w:val="16"/>
            </w:rPr>
          </w:pPr>
          <w:r>
            <w:rPr>
              <w:noProof/>
            </w:rPr>
            <w:drawing>
              <wp:inline distT="0" distB="0" distL="0" distR="0" wp14:anchorId="2B5E45FA" wp14:editId="75452667">
                <wp:extent cx="1001950" cy="523875"/>
                <wp:effectExtent l="0" t="0" r="0" b="0"/>
                <wp:docPr id="7" name="Picture 7"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text&#10;&#10;Description automatically generated"/>
                        <pic:cNvPicPr/>
                      </pic:nvPicPr>
                      <pic:blipFill rotWithShape="1">
                        <a:blip r:embed="rId1">
                          <a:extLst>
                            <a:ext uri="{28A0092B-C50C-407E-A947-70E740481C1C}">
                              <a14:useLocalDpi xmlns:a14="http://schemas.microsoft.com/office/drawing/2010/main" val="0"/>
                            </a:ext>
                          </a:extLst>
                        </a:blip>
                        <a:srcRect l="7275" t="5678"/>
                        <a:stretch/>
                      </pic:blipFill>
                      <pic:spPr bwMode="auto">
                        <a:xfrm>
                          <a:off x="0" y="0"/>
                          <a:ext cx="1007218" cy="526629"/>
                        </a:xfrm>
                        <a:prstGeom prst="rect">
                          <a:avLst/>
                        </a:prstGeom>
                        <a:ln>
                          <a:noFill/>
                        </a:ln>
                        <a:extLst>
                          <a:ext uri="{53640926-AAD7-44D8-BBD7-CCE9431645EC}">
                            <a14:shadowObscured xmlns:a14="http://schemas.microsoft.com/office/drawing/2010/main"/>
                          </a:ext>
                        </a:extLst>
                      </pic:spPr>
                    </pic:pic>
                  </a:graphicData>
                </a:graphic>
              </wp:inline>
            </w:drawing>
          </w:r>
        </w:p>
      </w:tc>
      <w:tc>
        <w:tcPr>
          <w:tcW w:w="5279" w:type="dxa"/>
        </w:tcPr>
        <w:p w14:paraId="29104AA9" w14:textId="1413FC47" w:rsidR="001844B4" w:rsidRPr="00534551" w:rsidRDefault="001844B4" w:rsidP="004E41A6">
          <w:pPr>
            <w:pStyle w:val="Footer"/>
            <w:spacing w:before="120"/>
            <w:jc w:val="center"/>
            <w:rPr>
              <w:rFonts w:ascii="Gill Sans MT" w:hAnsi="Gill Sans MT"/>
              <w:color w:val="808080"/>
              <w:sz w:val="16"/>
              <w:szCs w:val="16"/>
            </w:rPr>
          </w:pPr>
          <w:r w:rsidRPr="001844B4">
            <w:rPr>
              <w:rFonts w:ascii="Trebuchet MS" w:eastAsiaTheme="minorHAnsi" w:hAnsi="Trebuchet MS" w:cstheme="minorBidi"/>
              <w:color w:val="790F3A"/>
              <w:sz w:val="14"/>
              <w:szCs w:val="14"/>
            </w:rPr>
            <w:t xml:space="preserve">Department of Mechanical and Mechatronic Engineering </w:t>
          </w:r>
          <w:r w:rsidRPr="001844B4">
            <w:rPr>
              <w:rFonts w:ascii="Trebuchet MS" w:eastAsiaTheme="minorHAnsi" w:hAnsi="Trebuchet MS" w:cstheme="minorBidi"/>
              <w:color w:val="790F3A"/>
              <w:sz w:val="14"/>
              <w:szCs w:val="14"/>
            </w:rPr>
            <w:br/>
            <w:t>Stellenbosch University</w:t>
          </w:r>
          <w:r w:rsidRPr="001844B4">
            <w:rPr>
              <w:rFonts w:ascii="Trebuchet MS" w:eastAsiaTheme="minorHAnsi" w:hAnsi="Trebuchet MS" w:cstheme="minorBidi"/>
              <w:color w:val="790F3A"/>
              <w:sz w:val="14"/>
              <w:szCs w:val="14"/>
            </w:rPr>
            <w:br/>
            <w:t>Tel: +27 21 808 4204 | www.eng.sun.ac.za</w:t>
          </w:r>
          <w:r w:rsidRPr="001844B4">
            <w:rPr>
              <w:rFonts w:ascii="Trebuchet MS" w:eastAsiaTheme="minorHAnsi" w:hAnsi="Trebuchet MS" w:cstheme="minorBidi"/>
              <w:color w:val="790F3A"/>
              <w:sz w:val="14"/>
              <w:szCs w:val="14"/>
            </w:rPr>
            <w:br/>
            <w:t xml:space="preserve">Private Bag X1, </w:t>
          </w:r>
          <w:proofErr w:type="spellStart"/>
          <w:r w:rsidRPr="001844B4">
            <w:rPr>
              <w:rFonts w:ascii="Trebuchet MS" w:eastAsiaTheme="minorHAnsi" w:hAnsi="Trebuchet MS" w:cstheme="minorBidi"/>
              <w:color w:val="790F3A"/>
              <w:sz w:val="14"/>
              <w:szCs w:val="14"/>
            </w:rPr>
            <w:t>Matieland</w:t>
          </w:r>
          <w:proofErr w:type="spellEnd"/>
          <w:r w:rsidRPr="001844B4">
            <w:rPr>
              <w:rFonts w:ascii="Trebuchet MS" w:eastAsiaTheme="minorHAnsi" w:hAnsi="Trebuchet MS" w:cstheme="minorBidi"/>
              <w:color w:val="790F3A"/>
              <w:sz w:val="14"/>
              <w:szCs w:val="14"/>
            </w:rPr>
            <w:t>, 7602, South Africa</w:t>
          </w:r>
        </w:p>
        <w:p w14:paraId="5C33D75C" w14:textId="77777777" w:rsidR="001844B4" w:rsidRDefault="001844B4" w:rsidP="007B40CF">
          <w:pPr>
            <w:pStyle w:val="Footer"/>
            <w:jc w:val="center"/>
            <w:rPr>
              <w:color w:val="70706E"/>
              <w:sz w:val="16"/>
              <w:szCs w:val="16"/>
            </w:rPr>
          </w:pPr>
        </w:p>
      </w:tc>
    </w:tr>
  </w:tbl>
  <w:p w14:paraId="43A13CCA" w14:textId="3F632DF9" w:rsidR="001844B4" w:rsidRDefault="00A75E77" w:rsidP="007B40CF">
    <w:pPr>
      <w:pStyle w:val="Footer"/>
      <w:jc w:val="center"/>
      <w:rPr>
        <w:color w:val="70706E"/>
        <w:sz w:val="16"/>
        <w:szCs w:val="16"/>
      </w:rPr>
    </w:pPr>
    <w:r>
      <w:rPr>
        <w:color w:val="70706E"/>
        <w:sz w:val="16"/>
        <w:szCs w:val="16"/>
      </w:rPr>
      <w:t xml:space="preserve">Copyright </w:t>
    </w:r>
    <w:r>
      <w:rPr>
        <w:rFonts w:cstheme="minorHAnsi"/>
        <w:color w:val="70706E"/>
        <w:sz w:val="16"/>
        <w:szCs w:val="16"/>
      </w:rPr>
      <w:t>©</w:t>
    </w:r>
    <w:r>
      <w:rPr>
        <w:color w:val="70706E"/>
        <w:sz w:val="16"/>
        <w:szCs w:val="16"/>
      </w:rPr>
      <w:t xml:space="preserve"> 202</w:t>
    </w:r>
    <w:r w:rsidR="0003386B">
      <w:rPr>
        <w:color w:val="70706E"/>
        <w:sz w:val="16"/>
        <w:szCs w:val="16"/>
      </w:rPr>
      <w:t>4</w:t>
    </w:r>
    <w:r>
      <w:rPr>
        <w:color w:val="70706E"/>
        <w:sz w:val="16"/>
        <w:szCs w:val="16"/>
      </w:rPr>
      <w:t xml:space="preserve"> Stellenbosch University</w:t>
    </w:r>
    <w:r>
      <w:rPr>
        <w:color w:val="70706E"/>
        <w:sz w:val="16"/>
        <w:szCs w:val="16"/>
      </w:rPr>
      <w:br/>
      <w:t>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2EE3E9" w14:textId="77777777" w:rsidR="008E39F0" w:rsidRDefault="008E39F0" w:rsidP="0071164C">
    <w:pPr>
      <w:pStyle w:val="Footer"/>
      <w:jc w:val="center"/>
    </w:pPr>
    <w:r>
      <w:rPr>
        <w:rStyle w:val="PageNumber"/>
      </w:rPr>
      <w:fldChar w:fldCharType="begin"/>
    </w:r>
    <w:r>
      <w:rPr>
        <w:rStyle w:val="PageNumber"/>
      </w:rPr>
      <w:instrText xml:space="preserve"> PAGE </w:instrText>
    </w:r>
    <w:r>
      <w:rPr>
        <w:rStyle w:val="PageNumber"/>
      </w:rPr>
      <w:fldChar w:fldCharType="separate"/>
    </w:r>
    <w:r w:rsidR="007B40CF">
      <w:rPr>
        <w:rStyle w:val="PageNumber"/>
        <w:noProof/>
      </w:rPr>
      <w:t>i</w:t>
    </w:r>
    <w:r>
      <w:rPr>
        <w:rStyle w:val="PageNumber"/>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2EE3EA" w14:textId="47C420C3" w:rsidR="008E39F0" w:rsidRDefault="008E39F0" w:rsidP="00600530">
    <w:pPr>
      <w:pStyle w:val="Footer"/>
      <w:tabs>
        <w:tab w:val="clear" w:pos="4320"/>
        <w:tab w:val="center" w:pos="3969"/>
      </w:tabs>
      <w:jc w:val="center"/>
    </w:pPr>
    <w:r>
      <w:rPr>
        <w:rStyle w:val="PageNumber"/>
      </w:rPr>
      <w:fldChar w:fldCharType="begin"/>
    </w:r>
    <w:r>
      <w:rPr>
        <w:rStyle w:val="PageNumber"/>
      </w:rPr>
      <w:instrText xml:space="preserve"> PAGE </w:instrText>
    </w:r>
    <w:r>
      <w:rPr>
        <w:rStyle w:val="PageNumber"/>
      </w:rPr>
      <w:fldChar w:fldCharType="separate"/>
    </w:r>
    <w:r w:rsidR="007B40CF">
      <w:rPr>
        <w:rStyle w:val="PageNumber"/>
        <w:noProof/>
      </w:rPr>
      <w:t>9</w:t>
    </w:r>
    <w:r>
      <w:rPr>
        <w:rStyle w:val="PageNumber"/>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B2F340" w14:textId="77777777" w:rsidR="00565675" w:rsidRDefault="00565675" w:rsidP="00600530">
    <w:pPr>
      <w:pStyle w:val="Footer"/>
      <w:tabs>
        <w:tab w:val="clear" w:pos="4320"/>
        <w:tab w:val="center" w:pos="3969"/>
      </w:tabs>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38BE1A" w14:textId="77777777" w:rsidR="00BC6F83" w:rsidRDefault="00BC6F83">
      <w:r>
        <w:separator/>
      </w:r>
    </w:p>
  </w:footnote>
  <w:footnote w:type="continuationSeparator" w:id="0">
    <w:p w14:paraId="47859CC3" w14:textId="77777777" w:rsidR="00BC6F83" w:rsidRDefault="00BC6F83">
      <w:r>
        <w:continuationSeparator/>
      </w:r>
    </w:p>
  </w:footnote>
  <w:footnote w:type="continuationNotice" w:id="1">
    <w:p w14:paraId="67D2EF05" w14:textId="77777777" w:rsidR="00BC6F83" w:rsidRDefault="00BC6F83"/>
  </w:footnote>
  <w:footnote w:id="2">
    <w:p w14:paraId="3D33F7A4" w14:textId="50C24772" w:rsidR="0090323A" w:rsidRPr="0090323A" w:rsidRDefault="0090323A">
      <w:pPr>
        <w:pStyle w:val="FootnoteText"/>
        <w:rPr>
          <w:lang w:val="en-US"/>
        </w:rPr>
      </w:pPr>
      <w:r>
        <w:rPr>
          <w:rStyle w:val="FootnoteReference"/>
        </w:rPr>
        <w:footnoteRef/>
      </w:r>
      <w:r>
        <w:t xml:space="preserve"> </w:t>
      </w:r>
      <w:r w:rsidR="00366E4A">
        <w:rPr>
          <w:lang w:val="en-US"/>
        </w:rPr>
        <w:t>Target based on Regulation 5 of the Western Cape Noise Regulations, which limits machinery noise in residential areas to 50 dBA (Western Cape, 2013).</w:t>
      </w:r>
    </w:p>
  </w:footnote>
  <w:footnote w:id="3">
    <w:p w14:paraId="658A2691" w14:textId="239DF5B8" w:rsidR="00D15A4D" w:rsidRPr="00D15A4D" w:rsidRDefault="00D15A4D">
      <w:pPr>
        <w:pStyle w:val="FootnoteText"/>
        <w:rPr>
          <w:lang w:val="en-US"/>
        </w:rPr>
      </w:pPr>
      <w:r>
        <w:rPr>
          <w:rStyle w:val="FootnoteReference"/>
        </w:rPr>
        <w:footnoteRef/>
      </w:r>
      <w:r>
        <w:t xml:space="preserve"> JPEG</w:t>
      </w:r>
      <w:r w:rsidR="007C4716">
        <w:t xml:space="preserve">, </w:t>
      </w:r>
      <w:r>
        <w:t>PNG</w:t>
      </w:r>
      <w:r w:rsidR="007C4716">
        <w:t xml:space="preserve"> and GIF</w:t>
      </w:r>
      <w:r>
        <w:t xml:space="preserve"> were selected as they are the most widely used raster image formats, with universal support across operating systems, cameras and image editing software</w:t>
      </w:r>
      <w:r w:rsidR="007C4716">
        <w:t xml:space="preserve"> (Joopally et al., 2023)</w:t>
      </w:r>
      <w:r>
        <w:t>. This ensures broad system compatibility for users when uploading images.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465137" w14:textId="77777777" w:rsidR="00BE5D83" w:rsidRDefault="00BE5D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DFFFD4" w14:textId="77777777" w:rsidR="00BE5D83" w:rsidRDefault="00BE5D8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2EE3DF" w14:textId="6C02E811" w:rsidR="008E39F0" w:rsidRDefault="00553CCF" w:rsidP="008E39F0">
    <w:pPr>
      <w:pStyle w:val="Header"/>
      <w:jc w:val="center"/>
    </w:pPr>
    <w:r>
      <w:rPr>
        <w:noProof/>
      </w:rPr>
      <w:drawing>
        <wp:inline distT="0" distB="0" distL="0" distR="0" wp14:anchorId="6486592A" wp14:editId="409DEE21">
          <wp:extent cx="2333625" cy="2263111"/>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15684"/>
                  <a:stretch/>
                </pic:blipFill>
                <pic:spPr bwMode="auto">
                  <a:xfrm>
                    <a:off x="0" y="0"/>
                    <a:ext cx="2353655" cy="2282536"/>
                  </a:xfrm>
                  <a:prstGeom prst="rect">
                    <a:avLst/>
                  </a:prstGeom>
                  <a:noFill/>
                  <a:ln>
                    <a:noFill/>
                  </a:ln>
                  <a:extLst>
                    <a:ext uri="{53640926-AAD7-44D8-BBD7-CCE9431645EC}">
                      <a14:shadowObscured xmlns:a14="http://schemas.microsoft.com/office/drawing/2010/main"/>
                    </a:ext>
                  </a:extLst>
                </pic:spPr>
              </pic:pic>
            </a:graphicData>
          </a:graphic>
        </wp:inline>
      </w:drawing>
    </w:r>
  </w:p>
  <w:p w14:paraId="0C2EE3E0" w14:textId="77777777" w:rsidR="008E39F0" w:rsidRDefault="008E39F0" w:rsidP="008E39F0">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2EE3E8" w14:textId="77777777" w:rsidR="008E39F0" w:rsidRDefault="008E39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2EDC10C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A189CE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310FF6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2383AA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7A09EE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85A46B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8FA037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2BAC08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7D4FED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8C40BB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580056B4"/>
    <w:lvl w:ilvl="0">
      <w:numFmt w:val="decimal"/>
      <w:lvlText w:val="*"/>
      <w:lvlJc w:val="left"/>
    </w:lvl>
  </w:abstractNum>
  <w:abstractNum w:abstractNumId="11" w15:restartNumberingAfterBreak="0">
    <w:nsid w:val="015A7B20"/>
    <w:multiLevelType w:val="multilevel"/>
    <w:tmpl w:val="326839C8"/>
    <w:lvl w:ilvl="0">
      <w:start w:val="1"/>
      <w:numFmt w:val="upperLetter"/>
      <w:lvlText w:val="Bylae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016B05C0"/>
    <w:multiLevelType w:val="hybridMultilevel"/>
    <w:tmpl w:val="6DFE2034"/>
    <w:lvl w:ilvl="0" w:tplc="ACBAF49A">
      <w:start w:val="1"/>
      <w:numFmt w:val="bullet"/>
      <w:pStyle w:val="Text1bullet"/>
      <w:lvlText w:val=""/>
      <w:lvlJc w:val="left"/>
      <w:pPr>
        <w:tabs>
          <w:tab w:val="num" w:pos="1854"/>
        </w:tabs>
        <w:ind w:left="1854"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17D49B9"/>
    <w:multiLevelType w:val="hybridMultilevel"/>
    <w:tmpl w:val="361C35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05037774"/>
    <w:multiLevelType w:val="hybridMultilevel"/>
    <w:tmpl w:val="21004922"/>
    <w:lvl w:ilvl="0" w:tplc="1C509BEC">
      <w:start w:val="1"/>
      <w:numFmt w:val="bullet"/>
      <w:pStyle w:val="inhoud2bullet"/>
      <w:lvlText w:val=""/>
      <w:lvlJc w:val="left"/>
      <w:pPr>
        <w:tabs>
          <w:tab w:val="num" w:pos="1212"/>
        </w:tabs>
        <w:ind w:left="1212" w:hanging="360"/>
      </w:pPr>
      <w:rPr>
        <w:rFonts w:ascii="Symbol" w:hAnsi="Symbol" w:hint="default"/>
        <w:sz w:val="16"/>
      </w:rPr>
    </w:lvl>
    <w:lvl w:ilvl="1" w:tplc="04090003" w:tentative="1">
      <w:start w:val="1"/>
      <w:numFmt w:val="bullet"/>
      <w:lvlText w:val="o"/>
      <w:lvlJc w:val="left"/>
      <w:pPr>
        <w:tabs>
          <w:tab w:val="num" w:pos="2008"/>
        </w:tabs>
        <w:ind w:left="2008" w:hanging="360"/>
      </w:pPr>
      <w:rPr>
        <w:rFonts w:ascii="Courier New" w:hAnsi="Courier New" w:cs="Courier New" w:hint="default"/>
      </w:rPr>
    </w:lvl>
    <w:lvl w:ilvl="2" w:tplc="04090005" w:tentative="1">
      <w:start w:val="1"/>
      <w:numFmt w:val="bullet"/>
      <w:lvlText w:val=""/>
      <w:lvlJc w:val="left"/>
      <w:pPr>
        <w:tabs>
          <w:tab w:val="num" w:pos="2728"/>
        </w:tabs>
        <w:ind w:left="2728" w:hanging="360"/>
      </w:pPr>
      <w:rPr>
        <w:rFonts w:ascii="Wingdings" w:hAnsi="Wingdings" w:hint="default"/>
      </w:rPr>
    </w:lvl>
    <w:lvl w:ilvl="3" w:tplc="04090001" w:tentative="1">
      <w:start w:val="1"/>
      <w:numFmt w:val="bullet"/>
      <w:lvlText w:val=""/>
      <w:lvlJc w:val="left"/>
      <w:pPr>
        <w:tabs>
          <w:tab w:val="num" w:pos="3448"/>
        </w:tabs>
        <w:ind w:left="3448" w:hanging="360"/>
      </w:pPr>
      <w:rPr>
        <w:rFonts w:ascii="Symbol" w:hAnsi="Symbol" w:hint="default"/>
      </w:rPr>
    </w:lvl>
    <w:lvl w:ilvl="4" w:tplc="04090003" w:tentative="1">
      <w:start w:val="1"/>
      <w:numFmt w:val="bullet"/>
      <w:lvlText w:val="o"/>
      <w:lvlJc w:val="left"/>
      <w:pPr>
        <w:tabs>
          <w:tab w:val="num" w:pos="4168"/>
        </w:tabs>
        <w:ind w:left="4168" w:hanging="360"/>
      </w:pPr>
      <w:rPr>
        <w:rFonts w:ascii="Courier New" w:hAnsi="Courier New" w:cs="Courier New" w:hint="default"/>
      </w:rPr>
    </w:lvl>
    <w:lvl w:ilvl="5" w:tplc="04090005" w:tentative="1">
      <w:start w:val="1"/>
      <w:numFmt w:val="bullet"/>
      <w:lvlText w:val=""/>
      <w:lvlJc w:val="left"/>
      <w:pPr>
        <w:tabs>
          <w:tab w:val="num" w:pos="4888"/>
        </w:tabs>
        <w:ind w:left="4888" w:hanging="360"/>
      </w:pPr>
      <w:rPr>
        <w:rFonts w:ascii="Wingdings" w:hAnsi="Wingdings" w:hint="default"/>
      </w:rPr>
    </w:lvl>
    <w:lvl w:ilvl="6" w:tplc="04090001" w:tentative="1">
      <w:start w:val="1"/>
      <w:numFmt w:val="bullet"/>
      <w:lvlText w:val=""/>
      <w:lvlJc w:val="left"/>
      <w:pPr>
        <w:tabs>
          <w:tab w:val="num" w:pos="5608"/>
        </w:tabs>
        <w:ind w:left="5608" w:hanging="360"/>
      </w:pPr>
      <w:rPr>
        <w:rFonts w:ascii="Symbol" w:hAnsi="Symbol" w:hint="default"/>
      </w:rPr>
    </w:lvl>
    <w:lvl w:ilvl="7" w:tplc="04090003" w:tentative="1">
      <w:start w:val="1"/>
      <w:numFmt w:val="bullet"/>
      <w:lvlText w:val="o"/>
      <w:lvlJc w:val="left"/>
      <w:pPr>
        <w:tabs>
          <w:tab w:val="num" w:pos="6328"/>
        </w:tabs>
        <w:ind w:left="6328" w:hanging="360"/>
      </w:pPr>
      <w:rPr>
        <w:rFonts w:ascii="Courier New" w:hAnsi="Courier New" w:cs="Courier New" w:hint="default"/>
      </w:rPr>
    </w:lvl>
    <w:lvl w:ilvl="8" w:tplc="04090005" w:tentative="1">
      <w:start w:val="1"/>
      <w:numFmt w:val="bullet"/>
      <w:lvlText w:val=""/>
      <w:lvlJc w:val="left"/>
      <w:pPr>
        <w:tabs>
          <w:tab w:val="num" w:pos="7048"/>
        </w:tabs>
        <w:ind w:left="7048" w:hanging="360"/>
      </w:pPr>
      <w:rPr>
        <w:rFonts w:ascii="Wingdings" w:hAnsi="Wingdings" w:hint="default"/>
      </w:rPr>
    </w:lvl>
  </w:abstractNum>
  <w:abstractNum w:abstractNumId="15" w15:restartNumberingAfterBreak="0">
    <w:nsid w:val="05BC1A37"/>
    <w:multiLevelType w:val="multilevel"/>
    <w:tmpl w:val="B45805FA"/>
    <w:lvl w:ilvl="0">
      <w:start w:val="2"/>
      <w:numFmt w:val="decimal"/>
      <w:lvlText w:val="%1"/>
      <w:lvlJc w:val="left"/>
      <w:pPr>
        <w:tabs>
          <w:tab w:val="num" w:pos="480"/>
        </w:tabs>
        <w:ind w:left="480" w:hanging="480"/>
      </w:pPr>
      <w:rPr>
        <w:rFonts w:hint="default"/>
      </w:rPr>
    </w:lvl>
    <w:lvl w:ilvl="1">
      <w:start w:val="6"/>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6" w15:restartNumberingAfterBreak="0">
    <w:nsid w:val="0F126678"/>
    <w:multiLevelType w:val="multilevel"/>
    <w:tmpl w:val="3984002E"/>
    <w:lvl w:ilvl="0">
      <w:start w:val="1"/>
      <w:numFmt w:val="upperLetter"/>
      <w:pStyle w:val="Heading1app"/>
      <w:lvlText w:val="Appendix %1."/>
      <w:lvlJc w:val="left"/>
      <w:pPr>
        <w:ind w:left="360" w:hanging="360"/>
      </w:pPr>
      <w:rPr>
        <w:rFonts w:hint="default"/>
      </w:rPr>
    </w:lvl>
    <w:lvl w:ilvl="1">
      <w:start w:val="1"/>
      <w:numFmt w:val="decimal"/>
      <w:pStyle w:val="Heading2app"/>
      <w:lvlText w:val="%1.%2"/>
      <w:lvlJc w:val="left"/>
      <w:pPr>
        <w:ind w:left="720" w:hanging="720"/>
      </w:pPr>
      <w:rPr>
        <w:rFonts w:hint="default"/>
      </w:rPr>
    </w:lvl>
    <w:lvl w:ilvl="2">
      <w:start w:val="1"/>
      <w:numFmt w:val="decimal"/>
      <w:pStyle w:val="Heading3app"/>
      <w:lvlText w:val="%1.%2.%3"/>
      <w:lvlJc w:val="left"/>
      <w:pPr>
        <w:ind w:left="1080" w:hanging="360"/>
      </w:pPr>
      <w:rPr>
        <w:rFonts w:hint="default"/>
      </w:rPr>
    </w:lvl>
    <w:lvl w:ilvl="3">
      <w:start w:val="1"/>
      <w:numFmt w:val="decimal"/>
      <w:pStyle w:val="Heading4app"/>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121562A5"/>
    <w:multiLevelType w:val="hybridMultilevel"/>
    <w:tmpl w:val="39E8ED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29E6ADD"/>
    <w:multiLevelType w:val="multilevel"/>
    <w:tmpl w:val="E10C4F3C"/>
    <w:lvl w:ilvl="0">
      <w:start w:val="2"/>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147A3F4D"/>
    <w:multiLevelType w:val="hybridMultilevel"/>
    <w:tmpl w:val="5AF4CD8A"/>
    <w:lvl w:ilvl="0" w:tplc="D8E8D278">
      <w:start w:val="1"/>
      <w:numFmt w:val="decimal"/>
      <w:lvlText w:val="%1."/>
      <w:lvlJc w:val="left"/>
      <w:pPr>
        <w:ind w:left="702" w:hanging="317"/>
      </w:pPr>
      <w:rPr>
        <w:rFonts w:ascii="Cambria" w:eastAsia="Cambria" w:hAnsi="Cambria" w:cs="Cambria" w:hint="default"/>
        <w:b w:val="0"/>
        <w:bCs w:val="0"/>
        <w:i w:val="0"/>
        <w:iCs w:val="0"/>
        <w:spacing w:val="0"/>
        <w:w w:val="109"/>
        <w:sz w:val="24"/>
        <w:szCs w:val="24"/>
        <w:lang w:val="en-US" w:eastAsia="en-US" w:bidi="ar-SA"/>
      </w:rPr>
    </w:lvl>
    <w:lvl w:ilvl="1" w:tplc="EA94C40A">
      <w:numFmt w:val="bullet"/>
      <w:lvlText w:val="•"/>
      <w:lvlJc w:val="left"/>
      <w:pPr>
        <w:ind w:left="1610" w:hanging="317"/>
      </w:pPr>
      <w:rPr>
        <w:rFonts w:hint="default"/>
        <w:lang w:val="en-US" w:eastAsia="en-US" w:bidi="ar-SA"/>
      </w:rPr>
    </w:lvl>
    <w:lvl w:ilvl="2" w:tplc="586C8B6E">
      <w:numFmt w:val="bullet"/>
      <w:lvlText w:val="•"/>
      <w:lvlJc w:val="left"/>
      <w:pPr>
        <w:ind w:left="2521" w:hanging="317"/>
      </w:pPr>
      <w:rPr>
        <w:rFonts w:hint="default"/>
        <w:lang w:val="en-US" w:eastAsia="en-US" w:bidi="ar-SA"/>
      </w:rPr>
    </w:lvl>
    <w:lvl w:ilvl="3" w:tplc="8B2480E8">
      <w:numFmt w:val="bullet"/>
      <w:lvlText w:val="•"/>
      <w:lvlJc w:val="left"/>
      <w:pPr>
        <w:ind w:left="3431" w:hanging="317"/>
      </w:pPr>
      <w:rPr>
        <w:rFonts w:hint="default"/>
        <w:lang w:val="en-US" w:eastAsia="en-US" w:bidi="ar-SA"/>
      </w:rPr>
    </w:lvl>
    <w:lvl w:ilvl="4" w:tplc="B9BE2D02">
      <w:numFmt w:val="bullet"/>
      <w:lvlText w:val="•"/>
      <w:lvlJc w:val="left"/>
      <w:pPr>
        <w:ind w:left="4342" w:hanging="317"/>
      </w:pPr>
      <w:rPr>
        <w:rFonts w:hint="default"/>
        <w:lang w:val="en-US" w:eastAsia="en-US" w:bidi="ar-SA"/>
      </w:rPr>
    </w:lvl>
    <w:lvl w:ilvl="5" w:tplc="3426EDB6">
      <w:numFmt w:val="bullet"/>
      <w:lvlText w:val="•"/>
      <w:lvlJc w:val="left"/>
      <w:pPr>
        <w:ind w:left="5252" w:hanging="317"/>
      </w:pPr>
      <w:rPr>
        <w:rFonts w:hint="default"/>
        <w:lang w:val="en-US" w:eastAsia="en-US" w:bidi="ar-SA"/>
      </w:rPr>
    </w:lvl>
    <w:lvl w:ilvl="6" w:tplc="F3360728">
      <w:numFmt w:val="bullet"/>
      <w:lvlText w:val="•"/>
      <w:lvlJc w:val="left"/>
      <w:pPr>
        <w:ind w:left="6163" w:hanging="317"/>
      </w:pPr>
      <w:rPr>
        <w:rFonts w:hint="default"/>
        <w:lang w:val="en-US" w:eastAsia="en-US" w:bidi="ar-SA"/>
      </w:rPr>
    </w:lvl>
    <w:lvl w:ilvl="7" w:tplc="C678728A">
      <w:numFmt w:val="bullet"/>
      <w:lvlText w:val="•"/>
      <w:lvlJc w:val="left"/>
      <w:pPr>
        <w:ind w:left="7073" w:hanging="317"/>
      </w:pPr>
      <w:rPr>
        <w:rFonts w:hint="default"/>
        <w:lang w:val="en-US" w:eastAsia="en-US" w:bidi="ar-SA"/>
      </w:rPr>
    </w:lvl>
    <w:lvl w:ilvl="8" w:tplc="9B327A56">
      <w:numFmt w:val="bullet"/>
      <w:lvlText w:val="•"/>
      <w:lvlJc w:val="left"/>
      <w:pPr>
        <w:ind w:left="7984" w:hanging="317"/>
      </w:pPr>
      <w:rPr>
        <w:rFonts w:hint="default"/>
        <w:lang w:val="en-US" w:eastAsia="en-US" w:bidi="ar-SA"/>
      </w:rPr>
    </w:lvl>
  </w:abstractNum>
  <w:abstractNum w:abstractNumId="20" w15:restartNumberingAfterBreak="0">
    <w:nsid w:val="34677F91"/>
    <w:multiLevelType w:val="hybridMultilevel"/>
    <w:tmpl w:val="418C24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FEE3DBE"/>
    <w:multiLevelType w:val="hybridMultilevel"/>
    <w:tmpl w:val="A8AA1A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0DA321C"/>
    <w:multiLevelType w:val="multilevel"/>
    <w:tmpl w:val="563217B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upperLetter"/>
      <w:pStyle w:val="Heading7"/>
      <w:lvlText w:val="Appendix %7"/>
      <w:lvlJc w:val="left"/>
      <w:pPr>
        <w:ind w:left="2552" w:hanging="2552"/>
      </w:pPr>
      <w:rPr>
        <w:rFonts w:hint="default"/>
      </w:rPr>
    </w:lvl>
    <w:lvl w:ilvl="7">
      <w:start w:val="1"/>
      <w:numFmt w:val="decimal"/>
      <w:pStyle w:val="Heading8"/>
      <w:lvlText w:val="%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3" w15:restartNumberingAfterBreak="0">
    <w:nsid w:val="4163350C"/>
    <w:multiLevelType w:val="hybridMultilevel"/>
    <w:tmpl w:val="348E96C8"/>
    <w:lvl w:ilvl="0" w:tplc="DEECB2E0">
      <w:start w:val="1"/>
      <w:numFmt w:val="upperLetter"/>
      <w:lvlText w:val="Appendix %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47C2290A"/>
    <w:multiLevelType w:val="hybridMultilevel"/>
    <w:tmpl w:val="19423A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8535063"/>
    <w:multiLevelType w:val="hybridMultilevel"/>
    <w:tmpl w:val="E6FA97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9457F24"/>
    <w:multiLevelType w:val="hybridMultilevel"/>
    <w:tmpl w:val="8D7A10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C49784C"/>
    <w:multiLevelType w:val="hybridMultilevel"/>
    <w:tmpl w:val="AD82E0F0"/>
    <w:lvl w:ilvl="0" w:tplc="FAAC2FDE">
      <w:start w:val="1"/>
      <w:numFmt w:val="bullet"/>
      <w:pStyle w:val="Text2bullet"/>
      <w:lvlText w:val=""/>
      <w:lvlJc w:val="left"/>
      <w:pPr>
        <w:ind w:left="1287" w:hanging="360"/>
      </w:pPr>
      <w:rPr>
        <w:rFonts w:ascii="Wingdings" w:hAnsi="Wingdings" w:hint="default"/>
        <w:sz w:val="16"/>
      </w:rPr>
    </w:lvl>
    <w:lvl w:ilvl="1" w:tplc="1C090003" w:tentative="1">
      <w:start w:val="1"/>
      <w:numFmt w:val="bullet"/>
      <w:lvlText w:val="o"/>
      <w:lvlJc w:val="left"/>
      <w:pPr>
        <w:ind w:left="2007" w:hanging="360"/>
      </w:pPr>
      <w:rPr>
        <w:rFonts w:ascii="Courier New" w:hAnsi="Courier New" w:cs="Courier New" w:hint="default"/>
      </w:rPr>
    </w:lvl>
    <w:lvl w:ilvl="2" w:tplc="1C090005" w:tentative="1">
      <w:start w:val="1"/>
      <w:numFmt w:val="bullet"/>
      <w:lvlText w:val=""/>
      <w:lvlJc w:val="left"/>
      <w:pPr>
        <w:ind w:left="2727" w:hanging="360"/>
      </w:pPr>
      <w:rPr>
        <w:rFonts w:ascii="Wingdings" w:hAnsi="Wingdings" w:hint="default"/>
      </w:rPr>
    </w:lvl>
    <w:lvl w:ilvl="3" w:tplc="1C090001" w:tentative="1">
      <w:start w:val="1"/>
      <w:numFmt w:val="bullet"/>
      <w:lvlText w:val=""/>
      <w:lvlJc w:val="left"/>
      <w:pPr>
        <w:ind w:left="3447" w:hanging="360"/>
      </w:pPr>
      <w:rPr>
        <w:rFonts w:ascii="Symbol" w:hAnsi="Symbol" w:hint="default"/>
      </w:rPr>
    </w:lvl>
    <w:lvl w:ilvl="4" w:tplc="1C090003" w:tentative="1">
      <w:start w:val="1"/>
      <w:numFmt w:val="bullet"/>
      <w:lvlText w:val="o"/>
      <w:lvlJc w:val="left"/>
      <w:pPr>
        <w:ind w:left="4167" w:hanging="360"/>
      </w:pPr>
      <w:rPr>
        <w:rFonts w:ascii="Courier New" w:hAnsi="Courier New" w:cs="Courier New" w:hint="default"/>
      </w:rPr>
    </w:lvl>
    <w:lvl w:ilvl="5" w:tplc="1C090005" w:tentative="1">
      <w:start w:val="1"/>
      <w:numFmt w:val="bullet"/>
      <w:lvlText w:val=""/>
      <w:lvlJc w:val="left"/>
      <w:pPr>
        <w:ind w:left="4887" w:hanging="360"/>
      </w:pPr>
      <w:rPr>
        <w:rFonts w:ascii="Wingdings" w:hAnsi="Wingdings" w:hint="default"/>
      </w:rPr>
    </w:lvl>
    <w:lvl w:ilvl="6" w:tplc="1C090001" w:tentative="1">
      <w:start w:val="1"/>
      <w:numFmt w:val="bullet"/>
      <w:lvlText w:val=""/>
      <w:lvlJc w:val="left"/>
      <w:pPr>
        <w:ind w:left="5607" w:hanging="360"/>
      </w:pPr>
      <w:rPr>
        <w:rFonts w:ascii="Symbol" w:hAnsi="Symbol" w:hint="default"/>
      </w:rPr>
    </w:lvl>
    <w:lvl w:ilvl="7" w:tplc="1C090003" w:tentative="1">
      <w:start w:val="1"/>
      <w:numFmt w:val="bullet"/>
      <w:lvlText w:val="o"/>
      <w:lvlJc w:val="left"/>
      <w:pPr>
        <w:ind w:left="6327" w:hanging="360"/>
      </w:pPr>
      <w:rPr>
        <w:rFonts w:ascii="Courier New" w:hAnsi="Courier New" w:cs="Courier New" w:hint="default"/>
      </w:rPr>
    </w:lvl>
    <w:lvl w:ilvl="8" w:tplc="1C090005" w:tentative="1">
      <w:start w:val="1"/>
      <w:numFmt w:val="bullet"/>
      <w:lvlText w:val=""/>
      <w:lvlJc w:val="left"/>
      <w:pPr>
        <w:ind w:left="7047" w:hanging="360"/>
      </w:pPr>
      <w:rPr>
        <w:rFonts w:ascii="Wingdings" w:hAnsi="Wingdings" w:hint="default"/>
      </w:rPr>
    </w:lvl>
  </w:abstractNum>
  <w:abstractNum w:abstractNumId="28" w15:restartNumberingAfterBreak="0">
    <w:nsid w:val="709C518E"/>
    <w:multiLevelType w:val="hybridMultilevel"/>
    <w:tmpl w:val="35CA04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3E1610C"/>
    <w:multiLevelType w:val="hybridMultilevel"/>
    <w:tmpl w:val="BE043E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5701F8F"/>
    <w:multiLevelType w:val="multilevel"/>
    <w:tmpl w:val="830CCA7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color w:val="000000" w:themeColor="text1"/>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upperLetter"/>
      <w:lvlText w:val="Appendix %7"/>
      <w:lvlJc w:val="left"/>
      <w:pPr>
        <w:ind w:left="2552" w:hanging="2552"/>
      </w:pPr>
      <w:rPr>
        <w:rFonts w:hint="default"/>
      </w:rPr>
    </w:lvl>
    <w:lvl w:ilvl="7">
      <w:start w:val="1"/>
      <w:numFmt w:val="decimal"/>
      <w:lvlText w:val="%7.%8"/>
      <w:lvlJc w:val="left"/>
      <w:pPr>
        <w:ind w:left="1440" w:hanging="1440"/>
      </w:pPr>
      <w:rPr>
        <w:rFonts w:hint="default"/>
      </w:rPr>
    </w:lvl>
    <w:lvl w:ilvl="8">
      <w:start w:val="1"/>
      <w:numFmt w:val="decimal"/>
      <w:lvlText w:val="%7.%8.%9"/>
      <w:lvlJc w:val="left"/>
      <w:pPr>
        <w:ind w:left="1584" w:hanging="1584"/>
      </w:pPr>
      <w:rPr>
        <w:rFonts w:hint="default"/>
      </w:rPr>
    </w:lvl>
  </w:abstractNum>
  <w:abstractNum w:abstractNumId="31" w15:restartNumberingAfterBreak="0">
    <w:nsid w:val="7EC0729D"/>
    <w:multiLevelType w:val="hybridMultilevel"/>
    <w:tmpl w:val="7568AE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74507528">
    <w:abstractNumId w:val="18"/>
  </w:num>
  <w:num w:numId="2" w16cid:durableId="25915014">
    <w:abstractNumId w:val="15"/>
  </w:num>
  <w:num w:numId="3" w16cid:durableId="536242697">
    <w:abstractNumId w:val="9"/>
  </w:num>
  <w:num w:numId="4" w16cid:durableId="939601167">
    <w:abstractNumId w:val="7"/>
  </w:num>
  <w:num w:numId="5" w16cid:durableId="1451123138">
    <w:abstractNumId w:val="6"/>
  </w:num>
  <w:num w:numId="6" w16cid:durableId="1292058179">
    <w:abstractNumId w:val="5"/>
  </w:num>
  <w:num w:numId="7" w16cid:durableId="1454254221">
    <w:abstractNumId w:val="4"/>
  </w:num>
  <w:num w:numId="8" w16cid:durableId="1657997931">
    <w:abstractNumId w:val="8"/>
  </w:num>
  <w:num w:numId="9" w16cid:durableId="1963144372">
    <w:abstractNumId w:val="3"/>
  </w:num>
  <w:num w:numId="10" w16cid:durableId="1893997396">
    <w:abstractNumId w:val="2"/>
  </w:num>
  <w:num w:numId="11" w16cid:durableId="2010598490">
    <w:abstractNumId w:val="1"/>
  </w:num>
  <w:num w:numId="12" w16cid:durableId="1699039020">
    <w:abstractNumId w:val="0"/>
  </w:num>
  <w:num w:numId="13" w16cid:durableId="654065888">
    <w:abstractNumId w:val="12"/>
  </w:num>
  <w:num w:numId="14" w16cid:durableId="1311399738">
    <w:abstractNumId w:val="10"/>
    <w:lvlOverride w:ilvl="0">
      <w:lvl w:ilvl="0">
        <w:numFmt w:val="bullet"/>
        <w:lvlText w:val="•"/>
        <w:legacy w:legacy="1" w:legacySpace="0" w:legacyIndent="0"/>
        <w:lvlJc w:val="left"/>
        <w:rPr>
          <w:rFonts w:ascii="Comic Sans MS" w:hAnsi="Comic Sans MS" w:hint="default"/>
          <w:sz w:val="38"/>
        </w:rPr>
      </w:lvl>
    </w:lvlOverride>
  </w:num>
  <w:num w:numId="15" w16cid:durableId="837159116">
    <w:abstractNumId w:val="10"/>
    <w:lvlOverride w:ilvl="0">
      <w:lvl w:ilvl="0">
        <w:numFmt w:val="bullet"/>
        <w:lvlText w:val=""/>
        <w:legacy w:legacy="1" w:legacySpace="0" w:legacyIndent="0"/>
        <w:lvlJc w:val="left"/>
        <w:rPr>
          <w:rFonts w:ascii="Symbol" w:hAnsi="Symbol" w:hint="default"/>
          <w:sz w:val="14"/>
        </w:rPr>
      </w:lvl>
    </w:lvlOverride>
  </w:num>
  <w:num w:numId="16" w16cid:durableId="1567522652">
    <w:abstractNumId w:val="10"/>
    <w:lvlOverride w:ilvl="0">
      <w:lvl w:ilvl="0">
        <w:numFmt w:val="bullet"/>
        <w:lvlText w:val="•"/>
        <w:legacy w:legacy="1" w:legacySpace="0" w:legacyIndent="0"/>
        <w:lvlJc w:val="left"/>
        <w:rPr>
          <w:rFonts w:ascii="Comic Sans MS" w:hAnsi="Comic Sans MS" w:hint="default"/>
          <w:sz w:val="20"/>
        </w:rPr>
      </w:lvl>
    </w:lvlOverride>
  </w:num>
  <w:num w:numId="17" w16cid:durableId="1693064904">
    <w:abstractNumId w:val="10"/>
    <w:lvlOverride w:ilvl="0">
      <w:lvl w:ilvl="0">
        <w:numFmt w:val="bullet"/>
        <w:lvlText w:val="–"/>
        <w:legacy w:legacy="1" w:legacySpace="0" w:legacyIndent="0"/>
        <w:lvlJc w:val="left"/>
        <w:rPr>
          <w:rFonts w:ascii="Comic Sans MS" w:hAnsi="Comic Sans MS" w:hint="default"/>
          <w:sz w:val="20"/>
        </w:rPr>
      </w:lvl>
    </w:lvlOverride>
  </w:num>
  <w:num w:numId="18" w16cid:durableId="2020430086">
    <w:abstractNumId w:val="14"/>
  </w:num>
  <w:num w:numId="19" w16cid:durableId="538009621">
    <w:abstractNumId w:val="20"/>
  </w:num>
  <w:num w:numId="20" w16cid:durableId="1065957968">
    <w:abstractNumId w:val="24"/>
  </w:num>
  <w:num w:numId="21" w16cid:durableId="951597315">
    <w:abstractNumId w:val="29"/>
  </w:num>
  <w:num w:numId="22" w16cid:durableId="191766566">
    <w:abstractNumId w:val="31"/>
  </w:num>
  <w:num w:numId="23" w16cid:durableId="530924727">
    <w:abstractNumId w:val="17"/>
  </w:num>
  <w:num w:numId="24" w16cid:durableId="1515193794">
    <w:abstractNumId w:val="21"/>
  </w:num>
  <w:num w:numId="25" w16cid:durableId="1784416669">
    <w:abstractNumId w:val="22"/>
  </w:num>
  <w:num w:numId="26" w16cid:durableId="16852108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89946668">
    <w:abstractNumId w:val="11"/>
  </w:num>
  <w:num w:numId="28" w16cid:durableId="2086760853">
    <w:abstractNumId w:val="22"/>
  </w:num>
  <w:num w:numId="29" w16cid:durableId="17068741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46058130">
    <w:abstractNumId w:val="22"/>
  </w:num>
  <w:num w:numId="31" w16cid:durableId="976489337">
    <w:abstractNumId w:val="22"/>
  </w:num>
  <w:num w:numId="32" w16cid:durableId="517932747">
    <w:abstractNumId w:val="27"/>
  </w:num>
  <w:num w:numId="33" w16cid:durableId="501705626">
    <w:abstractNumId w:val="23"/>
  </w:num>
  <w:num w:numId="34" w16cid:durableId="2083748915">
    <w:abstractNumId w:val="16"/>
  </w:num>
  <w:num w:numId="35" w16cid:durableId="1795753433">
    <w:abstractNumId w:val="30"/>
  </w:num>
  <w:num w:numId="36" w16cid:durableId="859659272">
    <w:abstractNumId w:val="22"/>
    <w:lvlOverride w:ilvl="0">
      <w:lvl w:ilvl="0">
        <w:start w:val="1"/>
        <w:numFmt w:val="decimal"/>
        <w:pStyle w:val="Heading1"/>
        <w:lvlText w:val="%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upperLetter"/>
        <w:pStyle w:val="Heading7"/>
        <w:lvlText w:val="Appendix %7"/>
        <w:lvlJc w:val="left"/>
        <w:pPr>
          <w:ind w:left="2552" w:hanging="2552"/>
        </w:pPr>
        <w:rPr>
          <w:rFonts w:hint="default"/>
        </w:rPr>
      </w:lvl>
    </w:lvlOverride>
    <w:lvlOverride w:ilvl="7">
      <w:lvl w:ilvl="7">
        <w:start w:val="1"/>
        <w:numFmt w:val="decimal"/>
        <w:pStyle w:val="Heading8"/>
        <w:lvlText w:val="%7.%8"/>
        <w:lvlJc w:val="left"/>
        <w:pPr>
          <w:ind w:left="1440" w:hanging="1440"/>
        </w:pPr>
        <w:rPr>
          <w:rFonts w:hint="default"/>
        </w:rPr>
      </w:lvl>
    </w:lvlOverride>
    <w:lvlOverride w:ilvl="8">
      <w:lvl w:ilvl="8">
        <w:start w:val="1"/>
        <w:numFmt w:val="decimal"/>
        <w:pStyle w:val="Heading9"/>
        <w:lvlText w:val="%7.%8.%9"/>
        <w:lvlJc w:val="left"/>
        <w:pPr>
          <w:ind w:left="1584" w:hanging="1584"/>
        </w:pPr>
        <w:rPr>
          <w:rFonts w:hint="default"/>
        </w:rPr>
      </w:lvl>
    </w:lvlOverride>
  </w:num>
  <w:num w:numId="37" w16cid:durableId="744954051">
    <w:abstractNumId w:val="19"/>
  </w:num>
  <w:num w:numId="38" w16cid:durableId="1763599175">
    <w:abstractNumId w:val="25"/>
  </w:num>
  <w:num w:numId="39" w16cid:durableId="989334313">
    <w:abstractNumId w:val="26"/>
  </w:num>
  <w:num w:numId="40" w16cid:durableId="943196317">
    <w:abstractNumId w:val="28"/>
  </w:num>
  <w:num w:numId="41" w16cid:durableId="366872826">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numStart w:val="6"/>
    <w:endnote w:id="-1"/>
    <w:endnote w:id="0"/>
    <w:endnote w:id="1"/>
  </w:endnotePr>
  <w:compat>
    <w:suppressTopSpacing/>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9149A"/>
    <w:rsid w:val="00004D4C"/>
    <w:rsid w:val="00006D41"/>
    <w:rsid w:val="00011B18"/>
    <w:rsid w:val="000123BF"/>
    <w:rsid w:val="00012A3E"/>
    <w:rsid w:val="000146B0"/>
    <w:rsid w:val="00014928"/>
    <w:rsid w:val="00020852"/>
    <w:rsid w:val="0002386F"/>
    <w:rsid w:val="00023E5F"/>
    <w:rsid w:val="000307D6"/>
    <w:rsid w:val="0003284E"/>
    <w:rsid w:val="0003386B"/>
    <w:rsid w:val="00035F89"/>
    <w:rsid w:val="00036091"/>
    <w:rsid w:val="0003678F"/>
    <w:rsid w:val="00052289"/>
    <w:rsid w:val="00053CB4"/>
    <w:rsid w:val="00063F24"/>
    <w:rsid w:val="000702B1"/>
    <w:rsid w:val="00092C85"/>
    <w:rsid w:val="00094368"/>
    <w:rsid w:val="000A09FE"/>
    <w:rsid w:val="000A1AF6"/>
    <w:rsid w:val="000C6F14"/>
    <w:rsid w:val="000D0FC3"/>
    <w:rsid w:val="000D1AE8"/>
    <w:rsid w:val="001027E1"/>
    <w:rsid w:val="00104243"/>
    <w:rsid w:val="001115FA"/>
    <w:rsid w:val="001121BD"/>
    <w:rsid w:val="001139EF"/>
    <w:rsid w:val="00122ADF"/>
    <w:rsid w:val="00132E6E"/>
    <w:rsid w:val="00135DEE"/>
    <w:rsid w:val="001377FE"/>
    <w:rsid w:val="00142193"/>
    <w:rsid w:val="0015392C"/>
    <w:rsid w:val="001559A0"/>
    <w:rsid w:val="001576D7"/>
    <w:rsid w:val="0016432F"/>
    <w:rsid w:val="00170CC9"/>
    <w:rsid w:val="00174D51"/>
    <w:rsid w:val="00177439"/>
    <w:rsid w:val="001844B4"/>
    <w:rsid w:val="001902A8"/>
    <w:rsid w:val="00193E70"/>
    <w:rsid w:val="00195A9A"/>
    <w:rsid w:val="00195FE1"/>
    <w:rsid w:val="00196C3D"/>
    <w:rsid w:val="001A475C"/>
    <w:rsid w:val="001A6E93"/>
    <w:rsid w:val="001A71AC"/>
    <w:rsid w:val="001B12BF"/>
    <w:rsid w:val="001B3C76"/>
    <w:rsid w:val="001C0F04"/>
    <w:rsid w:val="001D2CCF"/>
    <w:rsid w:val="001D6168"/>
    <w:rsid w:val="001E2415"/>
    <w:rsid w:val="001E5D17"/>
    <w:rsid w:val="001E7730"/>
    <w:rsid w:val="001F3543"/>
    <w:rsid w:val="001F61DD"/>
    <w:rsid w:val="00201CD8"/>
    <w:rsid w:val="00202CEF"/>
    <w:rsid w:val="00204145"/>
    <w:rsid w:val="0021043D"/>
    <w:rsid w:val="00224D0E"/>
    <w:rsid w:val="00233270"/>
    <w:rsid w:val="002478D0"/>
    <w:rsid w:val="002526C3"/>
    <w:rsid w:val="00254D69"/>
    <w:rsid w:val="00256E01"/>
    <w:rsid w:val="0025778B"/>
    <w:rsid w:val="00263AE9"/>
    <w:rsid w:val="0026565D"/>
    <w:rsid w:val="002667FA"/>
    <w:rsid w:val="00273E5B"/>
    <w:rsid w:val="00282398"/>
    <w:rsid w:val="00286151"/>
    <w:rsid w:val="00296D60"/>
    <w:rsid w:val="002A0BDB"/>
    <w:rsid w:val="002A1A16"/>
    <w:rsid w:val="002A4252"/>
    <w:rsid w:val="002B79A9"/>
    <w:rsid w:val="002C0E5D"/>
    <w:rsid w:val="002C42EE"/>
    <w:rsid w:val="002D27EE"/>
    <w:rsid w:val="002F150A"/>
    <w:rsid w:val="002F22AD"/>
    <w:rsid w:val="003013B5"/>
    <w:rsid w:val="00301AA1"/>
    <w:rsid w:val="00303AC5"/>
    <w:rsid w:val="00313CB4"/>
    <w:rsid w:val="003204A1"/>
    <w:rsid w:val="00333AAA"/>
    <w:rsid w:val="003344E9"/>
    <w:rsid w:val="0034745A"/>
    <w:rsid w:val="0035319D"/>
    <w:rsid w:val="003548B9"/>
    <w:rsid w:val="00356C07"/>
    <w:rsid w:val="003645C4"/>
    <w:rsid w:val="00366E4A"/>
    <w:rsid w:val="00371A39"/>
    <w:rsid w:val="00381392"/>
    <w:rsid w:val="00387BCE"/>
    <w:rsid w:val="00390DB9"/>
    <w:rsid w:val="00393692"/>
    <w:rsid w:val="003A59E3"/>
    <w:rsid w:val="003B3B51"/>
    <w:rsid w:val="003B6019"/>
    <w:rsid w:val="003C1FB9"/>
    <w:rsid w:val="003C27C8"/>
    <w:rsid w:val="003D521E"/>
    <w:rsid w:val="003D5D7A"/>
    <w:rsid w:val="003D6724"/>
    <w:rsid w:val="003E3F69"/>
    <w:rsid w:val="003E4B6D"/>
    <w:rsid w:val="003E57B8"/>
    <w:rsid w:val="003F3A3D"/>
    <w:rsid w:val="003F51E5"/>
    <w:rsid w:val="00401055"/>
    <w:rsid w:val="004141CE"/>
    <w:rsid w:val="00417F00"/>
    <w:rsid w:val="0042030D"/>
    <w:rsid w:val="00426116"/>
    <w:rsid w:val="00427BFC"/>
    <w:rsid w:val="004307A4"/>
    <w:rsid w:val="004316A4"/>
    <w:rsid w:val="00435990"/>
    <w:rsid w:val="00445EB7"/>
    <w:rsid w:val="00451EBC"/>
    <w:rsid w:val="00453CF2"/>
    <w:rsid w:val="0045458B"/>
    <w:rsid w:val="004745A6"/>
    <w:rsid w:val="00491AC9"/>
    <w:rsid w:val="00493BB1"/>
    <w:rsid w:val="00496827"/>
    <w:rsid w:val="004A128B"/>
    <w:rsid w:val="004A1C9F"/>
    <w:rsid w:val="004A772F"/>
    <w:rsid w:val="004B0164"/>
    <w:rsid w:val="004B1FA8"/>
    <w:rsid w:val="004B2FCE"/>
    <w:rsid w:val="004B54F5"/>
    <w:rsid w:val="004C29A2"/>
    <w:rsid w:val="004C53A0"/>
    <w:rsid w:val="004C5D9F"/>
    <w:rsid w:val="004C5FB1"/>
    <w:rsid w:val="004C7DB9"/>
    <w:rsid w:val="004D0810"/>
    <w:rsid w:val="004D4233"/>
    <w:rsid w:val="004E41A6"/>
    <w:rsid w:val="004F3D8D"/>
    <w:rsid w:val="00513EA7"/>
    <w:rsid w:val="00514889"/>
    <w:rsid w:val="0051658D"/>
    <w:rsid w:val="00526641"/>
    <w:rsid w:val="00527C72"/>
    <w:rsid w:val="005337A6"/>
    <w:rsid w:val="0054106A"/>
    <w:rsid w:val="0054206F"/>
    <w:rsid w:val="00544AEF"/>
    <w:rsid w:val="0054581B"/>
    <w:rsid w:val="00551125"/>
    <w:rsid w:val="00553CCF"/>
    <w:rsid w:val="00553DF8"/>
    <w:rsid w:val="00555EBA"/>
    <w:rsid w:val="005604B5"/>
    <w:rsid w:val="00561B2B"/>
    <w:rsid w:val="00565675"/>
    <w:rsid w:val="00572D38"/>
    <w:rsid w:val="0057593D"/>
    <w:rsid w:val="00577F55"/>
    <w:rsid w:val="0058066F"/>
    <w:rsid w:val="00580D4B"/>
    <w:rsid w:val="005815B5"/>
    <w:rsid w:val="00582A1C"/>
    <w:rsid w:val="00590A5A"/>
    <w:rsid w:val="00590F23"/>
    <w:rsid w:val="005A12CA"/>
    <w:rsid w:val="005B3E1F"/>
    <w:rsid w:val="005B6C19"/>
    <w:rsid w:val="005D5EF3"/>
    <w:rsid w:val="005E709D"/>
    <w:rsid w:val="005F2191"/>
    <w:rsid w:val="005F2C83"/>
    <w:rsid w:val="005F3388"/>
    <w:rsid w:val="00600530"/>
    <w:rsid w:val="00600B10"/>
    <w:rsid w:val="0060615D"/>
    <w:rsid w:val="00610EAF"/>
    <w:rsid w:val="006139E2"/>
    <w:rsid w:val="00625441"/>
    <w:rsid w:val="00634FDF"/>
    <w:rsid w:val="0063518A"/>
    <w:rsid w:val="00637B97"/>
    <w:rsid w:val="00650D02"/>
    <w:rsid w:val="00657617"/>
    <w:rsid w:val="00657692"/>
    <w:rsid w:val="00660DBF"/>
    <w:rsid w:val="00661109"/>
    <w:rsid w:val="006653B7"/>
    <w:rsid w:val="006665F4"/>
    <w:rsid w:val="00670C22"/>
    <w:rsid w:val="00671FFC"/>
    <w:rsid w:val="006801CE"/>
    <w:rsid w:val="00682092"/>
    <w:rsid w:val="00684F37"/>
    <w:rsid w:val="006A0003"/>
    <w:rsid w:val="006A1FFB"/>
    <w:rsid w:val="006A4036"/>
    <w:rsid w:val="006A519D"/>
    <w:rsid w:val="006A608B"/>
    <w:rsid w:val="006B1870"/>
    <w:rsid w:val="006B6A83"/>
    <w:rsid w:val="006C1C0F"/>
    <w:rsid w:val="006D5568"/>
    <w:rsid w:val="006E276C"/>
    <w:rsid w:val="006F0399"/>
    <w:rsid w:val="006F619A"/>
    <w:rsid w:val="007038C5"/>
    <w:rsid w:val="00705349"/>
    <w:rsid w:val="00706852"/>
    <w:rsid w:val="007070D3"/>
    <w:rsid w:val="0071164C"/>
    <w:rsid w:val="00712F79"/>
    <w:rsid w:val="00726E7E"/>
    <w:rsid w:val="00727350"/>
    <w:rsid w:val="00737C92"/>
    <w:rsid w:val="0074215A"/>
    <w:rsid w:val="00746792"/>
    <w:rsid w:val="00747866"/>
    <w:rsid w:val="007532C6"/>
    <w:rsid w:val="007554B5"/>
    <w:rsid w:val="00760060"/>
    <w:rsid w:val="007661D9"/>
    <w:rsid w:val="00774601"/>
    <w:rsid w:val="00775961"/>
    <w:rsid w:val="00781F77"/>
    <w:rsid w:val="00786099"/>
    <w:rsid w:val="00787CEC"/>
    <w:rsid w:val="00794C10"/>
    <w:rsid w:val="00794C79"/>
    <w:rsid w:val="007955FA"/>
    <w:rsid w:val="00796861"/>
    <w:rsid w:val="007B2210"/>
    <w:rsid w:val="007B3F39"/>
    <w:rsid w:val="007B40CF"/>
    <w:rsid w:val="007B6A9D"/>
    <w:rsid w:val="007B73E5"/>
    <w:rsid w:val="007C4716"/>
    <w:rsid w:val="007C5D27"/>
    <w:rsid w:val="007C66DD"/>
    <w:rsid w:val="007D55E0"/>
    <w:rsid w:val="007E1CA1"/>
    <w:rsid w:val="007E3181"/>
    <w:rsid w:val="007E48F7"/>
    <w:rsid w:val="007E5639"/>
    <w:rsid w:val="007E5E67"/>
    <w:rsid w:val="007F00DE"/>
    <w:rsid w:val="00814331"/>
    <w:rsid w:val="0081715B"/>
    <w:rsid w:val="00830DC5"/>
    <w:rsid w:val="00831A72"/>
    <w:rsid w:val="00834CCC"/>
    <w:rsid w:val="00835D09"/>
    <w:rsid w:val="008406EE"/>
    <w:rsid w:val="0084481D"/>
    <w:rsid w:val="008450BE"/>
    <w:rsid w:val="008452AA"/>
    <w:rsid w:val="00850306"/>
    <w:rsid w:val="00857D84"/>
    <w:rsid w:val="00860DAB"/>
    <w:rsid w:val="00866995"/>
    <w:rsid w:val="00876554"/>
    <w:rsid w:val="00886A5B"/>
    <w:rsid w:val="00896B0B"/>
    <w:rsid w:val="00896EDD"/>
    <w:rsid w:val="008A1365"/>
    <w:rsid w:val="008A5721"/>
    <w:rsid w:val="008B169A"/>
    <w:rsid w:val="008C33FE"/>
    <w:rsid w:val="008C63C1"/>
    <w:rsid w:val="008D13C9"/>
    <w:rsid w:val="008D3554"/>
    <w:rsid w:val="008E39F0"/>
    <w:rsid w:val="008E540F"/>
    <w:rsid w:val="008E7FCD"/>
    <w:rsid w:val="008F1DB6"/>
    <w:rsid w:val="008F4496"/>
    <w:rsid w:val="008F4F5E"/>
    <w:rsid w:val="008F52B0"/>
    <w:rsid w:val="00900E45"/>
    <w:rsid w:val="00901EB4"/>
    <w:rsid w:val="0090211B"/>
    <w:rsid w:val="009028D8"/>
    <w:rsid w:val="0090323A"/>
    <w:rsid w:val="00906D46"/>
    <w:rsid w:val="009141FA"/>
    <w:rsid w:val="009207A2"/>
    <w:rsid w:val="00922F51"/>
    <w:rsid w:val="009378A3"/>
    <w:rsid w:val="00941B94"/>
    <w:rsid w:val="00943476"/>
    <w:rsid w:val="00945B3A"/>
    <w:rsid w:val="0094755D"/>
    <w:rsid w:val="00955599"/>
    <w:rsid w:val="00962119"/>
    <w:rsid w:val="00972658"/>
    <w:rsid w:val="00974DD6"/>
    <w:rsid w:val="00977ED3"/>
    <w:rsid w:val="0098101C"/>
    <w:rsid w:val="009864F6"/>
    <w:rsid w:val="009918DB"/>
    <w:rsid w:val="00996935"/>
    <w:rsid w:val="00997EE5"/>
    <w:rsid w:val="009A1CFF"/>
    <w:rsid w:val="009A330D"/>
    <w:rsid w:val="009A5C5C"/>
    <w:rsid w:val="009B08FC"/>
    <w:rsid w:val="009C1070"/>
    <w:rsid w:val="009C2F3A"/>
    <w:rsid w:val="009D2A34"/>
    <w:rsid w:val="009D606F"/>
    <w:rsid w:val="009D704B"/>
    <w:rsid w:val="009E6996"/>
    <w:rsid w:val="009F011A"/>
    <w:rsid w:val="009F07A4"/>
    <w:rsid w:val="00A00681"/>
    <w:rsid w:val="00A014CA"/>
    <w:rsid w:val="00A1294F"/>
    <w:rsid w:val="00A253EC"/>
    <w:rsid w:val="00A35649"/>
    <w:rsid w:val="00A410CF"/>
    <w:rsid w:val="00A472D0"/>
    <w:rsid w:val="00A51480"/>
    <w:rsid w:val="00A52FAD"/>
    <w:rsid w:val="00A646C8"/>
    <w:rsid w:val="00A66E4C"/>
    <w:rsid w:val="00A7059A"/>
    <w:rsid w:val="00A718A0"/>
    <w:rsid w:val="00A731AF"/>
    <w:rsid w:val="00A75E77"/>
    <w:rsid w:val="00A77C28"/>
    <w:rsid w:val="00A808FF"/>
    <w:rsid w:val="00A859F8"/>
    <w:rsid w:val="00A91A60"/>
    <w:rsid w:val="00A93A65"/>
    <w:rsid w:val="00A95E1C"/>
    <w:rsid w:val="00AA2827"/>
    <w:rsid w:val="00AA5CE8"/>
    <w:rsid w:val="00AB48B2"/>
    <w:rsid w:val="00AB5997"/>
    <w:rsid w:val="00AB5F78"/>
    <w:rsid w:val="00AC081A"/>
    <w:rsid w:val="00AC1740"/>
    <w:rsid w:val="00AC1D6E"/>
    <w:rsid w:val="00AD5E43"/>
    <w:rsid w:val="00AD669F"/>
    <w:rsid w:val="00AE543A"/>
    <w:rsid w:val="00B0518C"/>
    <w:rsid w:val="00B05CF0"/>
    <w:rsid w:val="00B06625"/>
    <w:rsid w:val="00B13230"/>
    <w:rsid w:val="00B14CC5"/>
    <w:rsid w:val="00B2026D"/>
    <w:rsid w:val="00B22296"/>
    <w:rsid w:val="00B24CA0"/>
    <w:rsid w:val="00B25046"/>
    <w:rsid w:val="00B26315"/>
    <w:rsid w:val="00B47D62"/>
    <w:rsid w:val="00B63323"/>
    <w:rsid w:val="00B64EE5"/>
    <w:rsid w:val="00B66BDD"/>
    <w:rsid w:val="00B77136"/>
    <w:rsid w:val="00B8608F"/>
    <w:rsid w:val="00B86BD8"/>
    <w:rsid w:val="00B90C2A"/>
    <w:rsid w:val="00B945B5"/>
    <w:rsid w:val="00B94ED0"/>
    <w:rsid w:val="00BA2397"/>
    <w:rsid w:val="00BA3363"/>
    <w:rsid w:val="00BA42F2"/>
    <w:rsid w:val="00BA5447"/>
    <w:rsid w:val="00BC1D46"/>
    <w:rsid w:val="00BC2ADA"/>
    <w:rsid w:val="00BC3F39"/>
    <w:rsid w:val="00BC6F83"/>
    <w:rsid w:val="00BD477E"/>
    <w:rsid w:val="00BE1370"/>
    <w:rsid w:val="00BE416C"/>
    <w:rsid w:val="00BE5D83"/>
    <w:rsid w:val="00BE62A4"/>
    <w:rsid w:val="00BE6710"/>
    <w:rsid w:val="00BF6B57"/>
    <w:rsid w:val="00C03285"/>
    <w:rsid w:val="00C062B0"/>
    <w:rsid w:val="00C07C13"/>
    <w:rsid w:val="00C10A3F"/>
    <w:rsid w:val="00C116FB"/>
    <w:rsid w:val="00C15360"/>
    <w:rsid w:val="00C21166"/>
    <w:rsid w:val="00C2347D"/>
    <w:rsid w:val="00C237E0"/>
    <w:rsid w:val="00C244CC"/>
    <w:rsid w:val="00C25025"/>
    <w:rsid w:val="00C3363B"/>
    <w:rsid w:val="00C4335B"/>
    <w:rsid w:val="00C446CE"/>
    <w:rsid w:val="00C511CB"/>
    <w:rsid w:val="00C56231"/>
    <w:rsid w:val="00C6015D"/>
    <w:rsid w:val="00C60440"/>
    <w:rsid w:val="00C619A6"/>
    <w:rsid w:val="00C63317"/>
    <w:rsid w:val="00C642D3"/>
    <w:rsid w:val="00C666C0"/>
    <w:rsid w:val="00C67076"/>
    <w:rsid w:val="00C70455"/>
    <w:rsid w:val="00C74844"/>
    <w:rsid w:val="00C815C8"/>
    <w:rsid w:val="00C91152"/>
    <w:rsid w:val="00C92DA2"/>
    <w:rsid w:val="00C92F25"/>
    <w:rsid w:val="00C93397"/>
    <w:rsid w:val="00C965A9"/>
    <w:rsid w:val="00CA1DD7"/>
    <w:rsid w:val="00CA453E"/>
    <w:rsid w:val="00CA6D43"/>
    <w:rsid w:val="00CA758A"/>
    <w:rsid w:val="00CB142E"/>
    <w:rsid w:val="00CB2E1D"/>
    <w:rsid w:val="00CB6E87"/>
    <w:rsid w:val="00CD24B8"/>
    <w:rsid w:val="00CD2FD7"/>
    <w:rsid w:val="00CD569F"/>
    <w:rsid w:val="00CD5D3B"/>
    <w:rsid w:val="00CD6106"/>
    <w:rsid w:val="00CE2F88"/>
    <w:rsid w:val="00CE36C8"/>
    <w:rsid w:val="00CE531D"/>
    <w:rsid w:val="00CE7814"/>
    <w:rsid w:val="00CF0059"/>
    <w:rsid w:val="00CF4C52"/>
    <w:rsid w:val="00CF5078"/>
    <w:rsid w:val="00CF7F96"/>
    <w:rsid w:val="00D00816"/>
    <w:rsid w:val="00D00D06"/>
    <w:rsid w:val="00D033E4"/>
    <w:rsid w:val="00D035C6"/>
    <w:rsid w:val="00D07C9C"/>
    <w:rsid w:val="00D07DAF"/>
    <w:rsid w:val="00D15A4D"/>
    <w:rsid w:val="00D16537"/>
    <w:rsid w:val="00D4137C"/>
    <w:rsid w:val="00D45FF9"/>
    <w:rsid w:val="00D50E1E"/>
    <w:rsid w:val="00D52FC7"/>
    <w:rsid w:val="00D55D9C"/>
    <w:rsid w:val="00D61960"/>
    <w:rsid w:val="00D6408F"/>
    <w:rsid w:val="00D651C6"/>
    <w:rsid w:val="00D6535A"/>
    <w:rsid w:val="00D67E0D"/>
    <w:rsid w:val="00D70F3D"/>
    <w:rsid w:val="00D7256C"/>
    <w:rsid w:val="00D80A5B"/>
    <w:rsid w:val="00D82A7C"/>
    <w:rsid w:val="00D87B1B"/>
    <w:rsid w:val="00D91A2F"/>
    <w:rsid w:val="00D94EA1"/>
    <w:rsid w:val="00DA231F"/>
    <w:rsid w:val="00DA6430"/>
    <w:rsid w:val="00DB4F44"/>
    <w:rsid w:val="00DB7F6B"/>
    <w:rsid w:val="00DC418E"/>
    <w:rsid w:val="00DD00D4"/>
    <w:rsid w:val="00DE0302"/>
    <w:rsid w:val="00DE7BB8"/>
    <w:rsid w:val="00DF4496"/>
    <w:rsid w:val="00E036F4"/>
    <w:rsid w:val="00E112F5"/>
    <w:rsid w:val="00E22909"/>
    <w:rsid w:val="00E2420D"/>
    <w:rsid w:val="00E26997"/>
    <w:rsid w:val="00E27F0B"/>
    <w:rsid w:val="00E34051"/>
    <w:rsid w:val="00E3617E"/>
    <w:rsid w:val="00E36C81"/>
    <w:rsid w:val="00E42935"/>
    <w:rsid w:val="00E43513"/>
    <w:rsid w:val="00E44C8F"/>
    <w:rsid w:val="00E47440"/>
    <w:rsid w:val="00E50339"/>
    <w:rsid w:val="00E50DFB"/>
    <w:rsid w:val="00E51912"/>
    <w:rsid w:val="00E53BB0"/>
    <w:rsid w:val="00E5773D"/>
    <w:rsid w:val="00E6421A"/>
    <w:rsid w:val="00E65B95"/>
    <w:rsid w:val="00E6617A"/>
    <w:rsid w:val="00E6689A"/>
    <w:rsid w:val="00E70E26"/>
    <w:rsid w:val="00E7306E"/>
    <w:rsid w:val="00E7307C"/>
    <w:rsid w:val="00E73CF5"/>
    <w:rsid w:val="00E75F23"/>
    <w:rsid w:val="00E8057B"/>
    <w:rsid w:val="00E854D1"/>
    <w:rsid w:val="00E94567"/>
    <w:rsid w:val="00EA0DD0"/>
    <w:rsid w:val="00EA1173"/>
    <w:rsid w:val="00EB1290"/>
    <w:rsid w:val="00EB35A1"/>
    <w:rsid w:val="00EB428B"/>
    <w:rsid w:val="00EC2FF6"/>
    <w:rsid w:val="00ED0F8F"/>
    <w:rsid w:val="00ED240B"/>
    <w:rsid w:val="00ED4B28"/>
    <w:rsid w:val="00ED6622"/>
    <w:rsid w:val="00EF1ACB"/>
    <w:rsid w:val="00F002EE"/>
    <w:rsid w:val="00F038DB"/>
    <w:rsid w:val="00F0799C"/>
    <w:rsid w:val="00F10D2A"/>
    <w:rsid w:val="00F11FB6"/>
    <w:rsid w:val="00F15FF9"/>
    <w:rsid w:val="00F17376"/>
    <w:rsid w:val="00F2247C"/>
    <w:rsid w:val="00F23634"/>
    <w:rsid w:val="00F305C2"/>
    <w:rsid w:val="00F4643A"/>
    <w:rsid w:val="00F50051"/>
    <w:rsid w:val="00F62F23"/>
    <w:rsid w:val="00F82D4E"/>
    <w:rsid w:val="00F9149A"/>
    <w:rsid w:val="00F91F83"/>
    <w:rsid w:val="00F92B4F"/>
    <w:rsid w:val="00F95AC2"/>
    <w:rsid w:val="00FA334A"/>
    <w:rsid w:val="00FB118D"/>
    <w:rsid w:val="00FB2B2B"/>
    <w:rsid w:val="00FB2BD7"/>
    <w:rsid w:val="00FB7DF8"/>
    <w:rsid w:val="00FC1F67"/>
    <w:rsid w:val="00FD1B70"/>
    <w:rsid w:val="00FD3CE8"/>
    <w:rsid w:val="00FD56C7"/>
    <w:rsid w:val="00FD5AD7"/>
    <w:rsid w:val="00FD7223"/>
    <w:rsid w:val="00FE70CB"/>
    <w:rsid w:val="00FF12D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C2EE33F"/>
  <w14:defaultImageDpi w14:val="32767"/>
  <w15:docId w15:val="{600B60EF-A1A3-4C97-92F1-369B4073A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nePrinter" w:eastAsia="Times New Roman" w:hAnsi="LinePrinter"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E540F"/>
    <w:rPr>
      <w:rFonts w:asciiTheme="minorHAnsi" w:hAnsiTheme="minorHAnsi"/>
      <w:lang w:val="en-GB" w:eastAsia="en-US"/>
    </w:rPr>
  </w:style>
  <w:style w:type="paragraph" w:styleId="Heading1">
    <w:name w:val="heading 1"/>
    <w:basedOn w:val="Normal"/>
    <w:next w:val="Text1"/>
    <w:qFormat/>
    <w:rsid w:val="00E27F0B"/>
    <w:pPr>
      <w:keepNext/>
      <w:pageBreakBefore/>
      <w:numPr>
        <w:numId w:val="25"/>
      </w:numPr>
      <w:spacing w:before="360"/>
      <w:ind w:left="431" w:hanging="431"/>
      <w:contextualSpacing/>
      <w:outlineLvl w:val="0"/>
    </w:pPr>
    <w:rPr>
      <w:rFonts w:asciiTheme="majorHAnsi" w:hAnsiTheme="majorHAnsi"/>
      <w:b/>
      <w:kern w:val="28"/>
      <w:sz w:val="40"/>
    </w:rPr>
  </w:style>
  <w:style w:type="paragraph" w:styleId="Heading2">
    <w:name w:val="heading 2"/>
    <w:basedOn w:val="Normal"/>
    <w:next w:val="Text1"/>
    <w:link w:val="Heading2Char"/>
    <w:qFormat/>
    <w:rsid w:val="00254D69"/>
    <w:pPr>
      <w:keepNext/>
      <w:numPr>
        <w:ilvl w:val="1"/>
        <w:numId w:val="25"/>
      </w:numPr>
      <w:spacing w:before="360"/>
      <w:ind w:left="851" w:hanging="851"/>
      <w:outlineLvl w:val="1"/>
    </w:pPr>
    <w:rPr>
      <w:rFonts w:asciiTheme="majorHAnsi" w:hAnsiTheme="majorHAnsi"/>
      <w:b/>
      <w:sz w:val="32"/>
    </w:rPr>
  </w:style>
  <w:style w:type="paragraph" w:styleId="Heading3">
    <w:name w:val="heading 3"/>
    <w:basedOn w:val="Normal"/>
    <w:next w:val="Normal"/>
    <w:link w:val="Heading3Char"/>
    <w:qFormat/>
    <w:rsid w:val="00254D69"/>
    <w:pPr>
      <w:keepNext/>
      <w:numPr>
        <w:ilvl w:val="2"/>
        <w:numId w:val="25"/>
      </w:numPr>
      <w:spacing w:before="240"/>
      <w:ind w:left="993" w:hanging="993"/>
      <w:outlineLvl w:val="2"/>
    </w:pPr>
    <w:rPr>
      <w:rFonts w:asciiTheme="majorHAnsi" w:hAnsiTheme="majorHAnsi" w:cs="Arial"/>
      <w:b/>
      <w:sz w:val="24"/>
    </w:rPr>
  </w:style>
  <w:style w:type="paragraph" w:styleId="Heading4">
    <w:name w:val="heading 4"/>
    <w:basedOn w:val="Heading3"/>
    <w:next w:val="Normal"/>
    <w:qFormat/>
    <w:rsid w:val="00BF6B57"/>
    <w:pPr>
      <w:numPr>
        <w:ilvl w:val="3"/>
      </w:numPr>
      <w:tabs>
        <w:tab w:val="left" w:pos="851"/>
      </w:tabs>
      <w:autoSpaceDE w:val="0"/>
      <w:autoSpaceDN w:val="0"/>
      <w:adjustRightInd w:val="0"/>
      <w:ind w:left="851" w:hanging="851"/>
      <w:outlineLvl w:val="3"/>
    </w:pPr>
    <w:rPr>
      <w:b w:val="0"/>
      <w:color w:val="000000"/>
    </w:rPr>
  </w:style>
  <w:style w:type="paragraph" w:styleId="Heading5">
    <w:name w:val="heading 5"/>
    <w:basedOn w:val="Heading4"/>
    <w:next w:val="Normal"/>
    <w:qFormat/>
    <w:rsid w:val="001027E1"/>
    <w:pPr>
      <w:numPr>
        <w:ilvl w:val="4"/>
      </w:numPr>
      <w:outlineLvl w:val="4"/>
    </w:pPr>
  </w:style>
  <w:style w:type="paragraph" w:styleId="Heading6">
    <w:name w:val="heading 6"/>
    <w:basedOn w:val="Normal"/>
    <w:next w:val="Normal"/>
    <w:link w:val="Heading6Char"/>
    <w:semiHidden/>
    <w:unhideWhenUsed/>
    <w:qFormat/>
    <w:rsid w:val="00F2247C"/>
    <w:pPr>
      <w:keepNext/>
      <w:keepLines/>
      <w:numPr>
        <w:ilvl w:val="5"/>
        <w:numId w:val="25"/>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Heading1"/>
    <w:next w:val="Normal"/>
    <w:link w:val="Heading7Char"/>
    <w:unhideWhenUsed/>
    <w:qFormat/>
    <w:rsid w:val="002F22AD"/>
    <w:pPr>
      <w:numPr>
        <w:ilvl w:val="6"/>
      </w:numPr>
      <w:outlineLvl w:val="6"/>
    </w:pPr>
  </w:style>
  <w:style w:type="paragraph" w:styleId="Heading8">
    <w:name w:val="heading 8"/>
    <w:basedOn w:val="Heading2"/>
    <w:next w:val="Normal"/>
    <w:link w:val="Heading8Char"/>
    <w:unhideWhenUsed/>
    <w:qFormat/>
    <w:rsid w:val="00886A5B"/>
    <w:pPr>
      <w:keepLines/>
      <w:numPr>
        <w:ilvl w:val="7"/>
      </w:numPr>
      <w:spacing w:before="200"/>
      <w:outlineLvl w:val="7"/>
    </w:pPr>
    <w:rPr>
      <w:rFonts w:eastAsiaTheme="majorEastAsia" w:cstheme="majorBidi"/>
      <w:b w:val="0"/>
    </w:rPr>
  </w:style>
  <w:style w:type="paragraph" w:styleId="Heading9">
    <w:name w:val="heading 9"/>
    <w:basedOn w:val="Normal"/>
    <w:next w:val="Normal"/>
    <w:link w:val="Heading9Char"/>
    <w:unhideWhenUsed/>
    <w:qFormat/>
    <w:rsid w:val="001E7730"/>
    <w:pPr>
      <w:keepNext/>
      <w:keepLines/>
      <w:numPr>
        <w:ilvl w:val="8"/>
        <w:numId w:val="25"/>
      </w:numPr>
      <w:spacing w:before="240"/>
      <w:ind w:left="992" w:hanging="992"/>
      <w:outlineLvl w:val="8"/>
    </w:pPr>
    <w:rPr>
      <w:rFonts w:asciiTheme="majorHAnsi" w:eastAsiaTheme="majorEastAsia" w:hAnsiTheme="majorHAnsi" w:cstheme="majorBidi"/>
      <w:b/>
      <w:iCs/>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1">
    <w:name w:val="Text 1"/>
    <w:basedOn w:val="Normal"/>
    <w:qFormat/>
    <w:rsid w:val="00E75F23"/>
    <w:pPr>
      <w:spacing w:before="240"/>
      <w:jc w:val="both"/>
    </w:pPr>
    <w:rPr>
      <w:rFonts w:cs="Arial"/>
      <w:sz w:val="24"/>
    </w:rPr>
  </w:style>
  <w:style w:type="paragraph" w:styleId="DocumentMap">
    <w:name w:val="Document Map"/>
    <w:basedOn w:val="Normal"/>
    <w:semiHidden/>
    <w:pPr>
      <w:shd w:val="clear" w:color="auto" w:fill="000080"/>
    </w:pPr>
    <w:rPr>
      <w:rFonts w:ascii="Tahoma" w:hAnsi="Tahoma"/>
    </w:rPr>
  </w:style>
  <w:style w:type="paragraph" w:styleId="Header">
    <w:name w:val="header"/>
    <w:basedOn w:val="Normal"/>
    <w:pPr>
      <w:tabs>
        <w:tab w:val="center" w:pos="4320"/>
        <w:tab w:val="right" w:pos="8640"/>
      </w:tabs>
    </w:pPr>
  </w:style>
  <w:style w:type="paragraph" w:customStyle="1" w:styleId="Style1">
    <w:name w:val="Style1"/>
    <w:basedOn w:val="Normal"/>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2"/>
    </w:pPr>
    <w:rPr>
      <w:rFonts w:ascii="Times New Roman" w:hAnsi="Times New Roman"/>
      <w:sz w:val="24"/>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EndnoteText">
    <w:name w:val="endnote text"/>
    <w:basedOn w:val="Normal"/>
    <w:semiHidden/>
  </w:style>
  <w:style w:type="character" w:styleId="EndnoteReference">
    <w:name w:val="endnote reference"/>
    <w:basedOn w:val="DefaultParagraphFont"/>
    <w:semiHidden/>
    <w:rPr>
      <w:vertAlign w:val="superscript"/>
    </w:rPr>
  </w:style>
  <w:style w:type="paragraph" w:styleId="BodyText">
    <w:name w:val="Body Text"/>
    <w:basedOn w:val="Normal"/>
    <w:pPr>
      <w:tabs>
        <w:tab w:val="left" w:pos="3119"/>
        <w:tab w:val="left" w:pos="3744"/>
        <w:tab w:val="left" w:pos="8222"/>
      </w:tabs>
      <w:spacing w:line="360" w:lineRule="auto"/>
      <w:ind w:right="-1440"/>
    </w:pPr>
    <w:rPr>
      <w:rFonts w:ascii="Arial" w:hAnsi="Arial" w:cs="Arial"/>
      <w:sz w:val="24"/>
    </w:rPr>
  </w:style>
  <w:style w:type="paragraph" w:styleId="Title">
    <w:name w:val="Title"/>
    <w:basedOn w:val="Normal"/>
    <w:qFormat/>
    <w:rsid w:val="00BA3363"/>
    <w:pPr>
      <w:spacing w:before="240" w:after="60"/>
      <w:jc w:val="center"/>
    </w:pPr>
    <w:rPr>
      <w:rFonts w:asciiTheme="majorHAnsi" w:hAnsiTheme="majorHAnsi" w:cs="Arial"/>
      <w:b/>
      <w:bCs/>
      <w:kern w:val="28"/>
      <w:sz w:val="72"/>
      <w:szCs w:val="32"/>
    </w:rPr>
  </w:style>
  <w:style w:type="paragraph" w:styleId="Subtitle">
    <w:name w:val="Subtitle"/>
    <w:basedOn w:val="Normal"/>
    <w:rsid w:val="00B26315"/>
    <w:pPr>
      <w:spacing w:before="120"/>
      <w:jc w:val="center"/>
    </w:pPr>
    <w:rPr>
      <w:rFonts w:asciiTheme="majorHAnsi" w:hAnsiTheme="majorHAnsi" w:cs="Arial"/>
      <w:sz w:val="32"/>
      <w:szCs w:val="24"/>
    </w:rPr>
  </w:style>
  <w:style w:type="paragraph" w:customStyle="1" w:styleId="Heading1nonum">
    <w:name w:val="Heading 1 no num"/>
    <w:basedOn w:val="Heading1"/>
    <w:qFormat/>
    <w:rsid w:val="00C15360"/>
    <w:pPr>
      <w:numPr>
        <w:numId w:val="0"/>
      </w:numPr>
      <w:spacing w:before="0" w:line="360" w:lineRule="auto"/>
    </w:pPr>
    <w:rPr>
      <w:rFonts w:cs="Arial"/>
    </w:rPr>
  </w:style>
  <w:style w:type="paragraph" w:customStyle="1" w:styleId="References">
    <w:name w:val="References"/>
    <w:basedOn w:val="Normal"/>
    <w:rsid w:val="00BA3363"/>
    <w:pPr>
      <w:spacing w:before="240"/>
    </w:pPr>
    <w:rPr>
      <w:rFonts w:cs="Arial"/>
      <w:sz w:val="24"/>
    </w:rPr>
  </w:style>
  <w:style w:type="paragraph" w:customStyle="1" w:styleId="Text1Items">
    <w:name w:val="Text 1 Items"/>
    <w:basedOn w:val="Text1"/>
    <w:qFormat/>
    <w:rsid w:val="00706852"/>
    <w:pPr>
      <w:ind w:left="426" w:hanging="426"/>
    </w:pPr>
  </w:style>
  <w:style w:type="paragraph" w:styleId="TOC1">
    <w:name w:val="toc 1"/>
    <w:basedOn w:val="Normal"/>
    <w:next w:val="Normal"/>
    <w:uiPriority w:val="39"/>
    <w:rsid w:val="00F0799C"/>
    <w:pPr>
      <w:tabs>
        <w:tab w:val="right" w:leader="dot" w:pos="7938"/>
      </w:tabs>
      <w:spacing w:before="240"/>
      <w:ind w:left="425" w:hanging="425"/>
    </w:pPr>
    <w:rPr>
      <w:rFonts w:cs="Arial"/>
      <w:b/>
      <w:noProof/>
      <w:sz w:val="24"/>
    </w:rPr>
  </w:style>
  <w:style w:type="paragraph" w:styleId="TOC2">
    <w:name w:val="toc 2"/>
    <w:basedOn w:val="Normal"/>
    <w:next w:val="Normal"/>
    <w:uiPriority w:val="39"/>
    <w:rsid w:val="00F0799C"/>
    <w:pPr>
      <w:tabs>
        <w:tab w:val="right" w:leader="dot" w:pos="7938"/>
      </w:tabs>
      <w:ind w:left="992" w:hanging="567"/>
    </w:pPr>
    <w:rPr>
      <w:noProof/>
      <w:sz w:val="24"/>
      <w:szCs w:val="24"/>
    </w:rPr>
  </w:style>
  <w:style w:type="paragraph" w:styleId="TOC3">
    <w:name w:val="toc 3"/>
    <w:basedOn w:val="Normal"/>
    <w:next w:val="Normal"/>
    <w:autoRedefine/>
    <w:uiPriority w:val="39"/>
    <w:rsid w:val="00F0799C"/>
    <w:pPr>
      <w:tabs>
        <w:tab w:val="left" w:pos="2268"/>
        <w:tab w:val="right" w:leader="dot" w:pos="7938"/>
      </w:tabs>
      <w:ind w:left="1701" w:hanging="709"/>
    </w:pPr>
    <w:rPr>
      <w:noProof/>
      <w:sz w:val="22"/>
      <w:szCs w:val="24"/>
    </w:rPr>
  </w:style>
  <w:style w:type="paragraph" w:styleId="TOC4">
    <w:name w:val="toc 4"/>
    <w:basedOn w:val="Normal"/>
    <w:next w:val="Normal"/>
    <w:autoRedefine/>
    <w:uiPriority w:val="39"/>
    <w:rsid w:val="005337A6"/>
    <w:pPr>
      <w:ind w:left="600"/>
    </w:pPr>
    <w:rPr>
      <w:vanish/>
    </w:r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TOC1"/>
    <w:next w:val="Normal"/>
    <w:autoRedefine/>
    <w:uiPriority w:val="39"/>
    <w:rsid w:val="00712F79"/>
    <w:pPr>
      <w:ind w:left="1418" w:hanging="1418"/>
    </w:pPr>
  </w:style>
  <w:style w:type="paragraph" w:styleId="TOC8">
    <w:name w:val="toc 8"/>
    <w:basedOn w:val="TOC2"/>
    <w:next w:val="Normal"/>
    <w:autoRedefine/>
    <w:uiPriority w:val="39"/>
    <w:rsid w:val="00AC1D6E"/>
    <w:pPr>
      <w:tabs>
        <w:tab w:val="left" w:pos="1701"/>
      </w:tabs>
    </w:pPr>
  </w:style>
  <w:style w:type="paragraph" w:styleId="TOC9">
    <w:name w:val="toc 9"/>
    <w:basedOn w:val="Normal"/>
    <w:next w:val="Normal"/>
    <w:autoRedefine/>
    <w:uiPriority w:val="39"/>
    <w:rsid w:val="001E7730"/>
    <w:pPr>
      <w:tabs>
        <w:tab w:val="left" w:pos="2233"/>
        <w:tab w:val="right" w:leader="dot" w:pos="7927"/>
      </w:tabs>
      <w:ind w:left="1701" w:hanging="708"/>
    </w:pPr>
    <w:rPr>
      <w:noProof/>
      <w:sz w:val="22"/>
    </w:rPr>
  </w:style>
  <w:style w:type="character" w:styleId="Hyperlink">
    <w:name w:val="Hyperlink"/>
    <w:basedOn w:val="DefaultParagraphFont"/>
    <w:uiPriority w:val="99"/>
    <w:rPr>
      <w:color w:val="0000FF"/>
      <w:u w:val="single"/>
    </w:rPr>
  </w:style>
  <w:style w:type="character" w:styleId="CommentReference">
    <w:name w:val="annotation reference"/>
    <w:basedOn w:val="DefaultParagraphFont"/>
    <w:semiHidden/>
    <w:rPr>
      <w:sz w:val="16"/>
      <w:szCs w:val="16"/>
    </w:rPr>
  </w:style>
  <w:style w:type="paragraph" w:styleId="CommentText">
    <w:name w:val="annotation text"/>
    <w:basedOn w:val="Normal"/>
    <w:semiHidden/>
  </w:style>
  <w:style w:type="paragraph" w:customStyle="1" w:styleId="Text1bullet">
    <w:name w:val="Text 1 bullet"/>
    <w:basedOn w:val="Text1"/>
    <w:qFormat/>
    <w:rsid w:val="00A93A65"/>
    <w:pPr>
      <w:numPr>
        <w:numId w:val="13"/>
      </w:numPr>
      <w:tabs>
        <w:tab w:val="clear" w:pos="1854"/>
      </w:tabs>
      <w:spacing w:before="120"/>
      <w:ind w:left="426" w:hanging="426"/>
    </w:pPr>
  </w:style>
  <w:style w:type="paragraph" w:customStyle="1" w:styleId="inhoud2bullet">
    <w:name w:val="inhoud2bullet"/>
    <w:basedOn w:val="Text1"/>
    <w:rsid w:val="001B12BF"/>
    <w:pPr>
      <w:numPr>
        <w:numId w:val="18"/>
      </w:numPr>
      <w:tabs>
        <w:tab w:val="clear" w:pos="1212"/>
        <w:tab w:val="num" w:pos="709"/>
      </w:tabs>
      <w:spacing w:before="0"/>
      <w:ind w:left="709" w:hanging="425"/>
    </w:pPr>
  </w:style>
  <w:style w:type="paragraph" w:customStyle="1" w:styleId="Heading1pbb">
    <w:name w:val="Heading 1 pbb"/>
    <w:basedOn w:val="Heading1"/>
    <w:qFormat/>
    <w:rsid w:val="000307D6"/>
    <w:rPr>
      <w:noProof/>
    </w:rPr>
  </w:style>
  <w:style w:type="paragraph" w:customStyle="1" w:styleId="Heading1pb">
    <w:name w:val="Heading 1pb"/>
    <w:basedOn w:val="Heading1"/>
    <w:pPr>
      <w:spacing w:before="0"/>
    </w:pPr>
  </w:style>
  <w:style w:type="character" w:styleId="FollowedHyperlink">
    <w:name w:val="FollowedHyperlink"/>
    <w:basedOn w:val="DefaultParagraphFont"/>
    <w:rPr>
      <w:color w:val="800080"/>
      <w:u w:val="single"/>
    </w:rPr>
  </w:style>
  <w:style w:type="paragraph" w:customStyle="1" w:styleId="FooterSp1">
    <w:name w:val="FooterSp1"/>
    <w:basedOn w:val="Normal"/>
    <w:pPr>
      <w:tabs>
        <w:tab w:val="right" w:pos="4196"/>
        <w:tab w:val="center" w:pos="4479"/>
        <w:tab w:val="left" w:pos="4763"/>
      </w:tabs>
    </w:pPr>
    <w:rPr>
      <w:rFonts w:ascii="Gill Sans MT" w:hAnsi="Gill Sans MT"/>
      <w:color w:val="8C969C"/>
      <w:spacing w:val="20"/>
      <w:sz w:val="14"/>
      <w:szCs w:val="24"/>
    </w:rPr>
  </w:style>
  <w:style w:type="paragraph" w:styleId="CommentSubject">
    <w:name w:val="annotation subject"/>
    <w:basedOn w:val="CommentText"/>
    <w:next w:val="CommentText"/>
    <w:semiHidden/>
    <w:rsid w:val="004C53A0"/>
    <w:rPr>
      <w:b/>
      <w:bCs/>
    </w:rPr>
  </w:style>
  <w:style w:type="paragraph" w:styleId="BalloonText">
    <w:name w:val="Balloon Text"/>
    <w:basedOn w:val="Normal"/>
    <w:semiHidden/>
    <w:rsid w:val="004C53A0"/>
    <w:rPr>
      <w:rFonts w:ascii="Tahoma" w:hAnsi="Tahoma" w:cs="Tahoma"/>
      <w:sz w:val="16"/>
      <w:szCs w:val="16"/>
    </w:rPr>
  </w:style>
  <w:style w:type="table" w:styleId="TableGrid">
    <w:name w:val="Table Grid"/>
    <w:basedOn w:val="TableNormal"/>
    <w:uiPriority w:val="39"/>
    <w:rsid w:val="004A1C9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qFormat/>
    <w:rsid w:val="00BA3363"/>
    <w:pPr>
      <w:spacing w:before="240" w:after="240"/>
    </w:pPr>
    <w:rPr>
      <w:b/>
      <w:bCs/>
      <w:sz w:val="24"/>
    </w:rPr>
  </w:style>
  <w:style w:type="paragraph" w:customStyle="1" w:styleId="Eq">
    <w:name w:val="Eq"/>
    <w:basedOn w:val="Normal"/>
    <w:next w:val="Text1"/>
    <w:qFormat/>
    <w:rsid w:val="00AD5E43"/>
    <w:pPr>
      <w:tabs>
        <w:tab w:val="right" w:pos="7655"/>
      </w:tabs>
      <w:spacing w:before="240"/>
    </w:pPr>
    <w:rPr>
      <w:rFonts w:cs="Arial"/>
      <w:sz w:val="24"/>
    </w:rPr>
  </w:style>
  <w:style w:type="paragraph" w:styleId="NormalWeb">
    <w:name w:val="Normal (Web)"/>
    <w:basedOn w:val="Normal"/>
    <w:uiPriority w:val="99"/>
    <w:rsid w:val="004A772F"/>
    <w:pPr>
      <w:spacing w:before="100" w:beforeAutospacing="1" w:after="100" w:afterAutospacing="1"/>
    </w:pPr>
    <w:rPr>
      <w:color w:val="000000"/>
      <w:sz w:val="24"/>
      <w:szCs w:val="24"/>
      <w:lang w:val="en-US"/>
    </w:rPr>
  </w:style>
  <w:style w:type="paragraph" w:styleId="TableofFigures">
    <w:name w:val="table of figures"/>
    <w:basedOn w:val="Normal"/>
    <w:next w:val="Normal"/>
    <w:uiPriority w:val="99"/>
    <w:rsid w:val="00E42935"/>
    <w:pPr>
      <w:spacing w:before="120"/>
      <w:ind w:left="1134" w:hanging="1134"/>
    </w:pPr>
    <w:rPr>
      <w:sz w:val="24"/>
    </w:rPr>
  </w:style>
  <w:style w:type="paragraph" w:customStyle="1" w:styleId="Text2">
    <w:name w:val="Text2"/>
    <w:basedOn w:val="Normal"/>
    <w:rsid w:val="006A608B"/>
    <w:pPr>
      <w:spacing w:before="120"/>
      <w:ind w:left="709"/>
      <w:jc w:val="both"/>
    </w:pPr>
    <w:rPr>
      <w:sz w:val="24"/>
    </w:rPr>
  </w:style>
  <w:style w:type="paragraph" w:customStyle="1" w:styleId="Figure">
    <w:name w:val="Figure"/>
    <w:basedOn w:val="Normal"/>
    <w:next w:val="Caption"/>
    <w:qFormat/>
    <w:rsid w:val="00860DAB"/>
    <w:pPr>
      <w:keepNext/>
      <w:spacing w:before="360" w:after="240"/>
      <w:jc w:val="center"/>
    </w:pPr>
  </w:style>
  <w:style w:type="paragraph" w:customStyle="1" w:styleId="FigureCentered">
    <w:name w:val="Figure + Centered"/>
    <w:basedOn w:val="Figure"/>
    <w:rsid w:val="00860DAB"/>
  </w:style>
  <w:style w:type="paragraph" w:customStyle="1" w:styleId="Nomenclature">
    <w:name w:val="Nomenclature"/>
    <w:basedOn w:val="Normal"/>
    <w:qFormat/>
    <w:rsid w:val="00C15360"/>
    <w:pPr>
      <w:spacing w:before="120"/>
    </w:pPr>
    <w:rPr>
      <w:sz w:val="24"/>
    </w:rPr>
  </w:style>
  <w:style w:type="character" w:customStyle="1" w:styleId="Heading6Char">
    <w:name w:val="Heading 6 Char"/>
    <w:basedOn w:val="DefaultParagraphFont"/>
    <w:link w:val="Heading6"/>
    <w:semiHidden/>
    <w:rsid w:val="00F2247C"/>
    <w:rPr>
      <w:rFonts w:asciiTheme="majorHAnsi" w:eastAsiaTheme="majorEastAsia" w:hAnsiTheme="majorHAnsi" w:cstheme="majorBidi"/>
      <w:i/>
      <w:iCs/>
      <w:color w:val="243F60" w:themeColor="accent1" w:themeShade="7F"/>
      <w:lang w:eastAsia="en-US"/>
    </w:rPr>
  </w:style>
  <w:style w:type="character" w:customStyle="1" w:styleId="Heading7Char">
    <w:name w:val="Heading 7 Char"/>
    <w:basedOn w:val="DefaultParagraphFont"/>
    <w:link w:val="Heading7"/>
    <w:rsid w:val="002F22AD"/>
    <w:rPr>
      <w:rFonts w:asciiTheme="majorHAnsi" w:hAnsiTheme="majorHAnsi"/>
      <w:b/>
      <w:kern w:val="28"/>
      <w:sz w:val="40"/>
      <w:lang w:eastAsia="en-US"/>
    </w:rPr>
  </w:style>
  <w:style w:type="character" w:customStyle="1" w:styleId="Heading8Char">
    <w:name w:val="Heading 8 Char"/>
    <w:basedOn w:val="DefaultParagraphFont"/>
    <w:link w:val="Heading8"/>
    <w:rsid w:val="00BA3363"/>
    <w:rPr>
      <w:rFonts w:asciiTheme="majorHAnsi" w:eastAsiaTheme="majorEastAsia" w:hAnsiTheme="majorHAnsi" w:cstheme="majorBidi"/>
      <w:sz w:val="32"/>
      <w:lang w:eastAsia="en-US"/>
    </w:rPr>
  </w:style>
  <w:style w:type="character" w:customStyle="1" w:styleId="Heading9Char">
    <w:name w:val="Heading 9 Char"/>
    <w:basedOn w:val="DefaultParagraphFont"/>
    <w:link w:val="Heading9"/>
    <w:rsid w:val="001E7730"/>
    <w:rPr>
      <w:rFonts w:asciiTheme="majorHAnsi" w:eastAsiaTheme="majorEastAsia" w:hAnsiTheme="majorHAnsi" w:cstheme="majorBidi"/>
      <w:b/>
      <w:iCs/>
      <w:sz w:val="24"/>
      <w:lang w:val="en-GB" w:eastAsia="en-US"/>
    </w:rPr>
  </w:style>
  <w:style w:type="paragraph" w:customStyle="1" w:styleId="TableHeading">
    <w:name w:val="Table Heading"/>
    <w:basedOn w:val="Text1"/>
    <w:qFormat/>
    <w:rsid w:val="0051658D"/>
    <w:pPr>
      <w:keepNext/>
      <w:spacing w:before="120" w:after="120"/>
      <w:jc w:val="center"/>
    </w:pPr>
    <w:rPr>
      <w:b/>
    </w:rPr>
  </w:style>
  <w:style w:type="paragraph" w:customStyle="1" w:styleId="TableC">
    <w:name w:val="Table C"/>
    <w:basedOn w:val="Text1"/>
    <w:qFormat/>
    <w:rsid w:val="0051658D"/>
    <w:pPr>
      <w:keepNext/>
      <w:spacing w:before="120" w:after="120"/>
      <w:jc w:val="center"/>
    </w:pPr>
  </w:style>
  <w:style w:type="paragraph" w:customStyle="1" w:styleId="Text2bullet">
    <w:name w:val="Text 2 bullet"/>
    <w:basedOn w:val="Text1bullet"/>
    <w:qFormat/>
    <w:rsid w:val="00A93A65"/>
    <w:pPr>
      <w:numPr>
        <w:numId w:val="32"/>
      </w:numPr>
      <w:ind w:left="993" w:hanging="567"/>
    </w:pPr>
  </w:style>
  <w:style w:type="paragraph" w:customStyle="1" w:styleId="Text20">
    <w:name w:val="Text 2"/>
    <w:basedOn w:val="Text1"/>
    <w:qFormat/>
    <w:rsid w:val="005F2C83"/>
    <w:pPr>
      <w:spacing w:before="120"/>
      <w:ind w:left="425"/>
    </w:pPr>
  </w:style>
  <w:style w:type="character" w:styleId="PlaceholderText">
    <w:name w:val="Placeholder Text"/>
    <w:basedOn w:val="DefaultParagraphFont"/>
    <w:uiPriority w:val="99"/>
    <w:semiHidden/>
    <w:rsid w:val="00CE36C8"/>
    <w:rPr>
      <w:color w:val="808080"/>
    </w:rPr>
  </w:style>
  <w:style w:type="character" w:customStyle="1" w:styleId="FooterChar">
    <w:name w:val="Footer Char"/>
    <w:link w:val="Footer"/>
    <w:uiPriority w:val="99"/>
    <w:rsid w:val="008E39F0"/>
    <w:rPr>
      <w:rFonts w:asciiTheme="minorHAnsi" w:hAnsiTheme="minorHAnsi"/>
      <w:lang w:eastAsia="en-US"/>
    </w:rPr>
  </w:style>
  <w:style w:type="paragraph" w:customStyle="1" w:styleId="Heading1nonumntoc">
    <w:name w:val="Heading 1 no num ntoc"/>
    <w:basedOn w:val="Heading1nonum"/>
    <w:qFormat/>
    <w:rsid w:val="008452AA"/>
    <w:pPr>
      <w:outlineLvl w:val="9"/>
    </w:pPr>
  </w:style>
  <w:style w:type="paragraph" w:customStyle="1" w:styleId="Heading1app">
    <w:name w:val="Heading 1 app"/>
    <w:basedOn w:val="Heading1"/>
    <w:next w:val="Text1"/>
    <w:qFormat/>
    <w:rsid w:val="00FB2B2B"/>
    <w:pPr>
      <w:numPr>
        <w:numId w:val="34"/>
      </w:numPr>
    </w:pPr>
  </w:style>
  <w:style w:type="paragraph" w:customStyle="1" w:styleId="Heading2app">
    <w:name w:val="Heading 2 app"/>
    <w:basedOn w:val="Normal"/>
    <w:next w:val="Text1"/>
    <w:qFormat/>
    <w:rsid w:val="00EB1290"/>
    <w:pPr>
      <w:numPr>
        <w:ilvl w:val="1"/>
        <w:numId w:val="34"/>
      </w:numPr>
      <w:spacing w:before="240"/>
      <w:outlineLvl w:val="1"/>
    </w:pPr>
    <w:rPr>
      <w:rFonts w:asciiTheme="majorHAnsi" w:hAnsiTheme="majorHAnsi"/>
      <w:b/>
      <w:sz w:val="32"/>
    </w:rPr>
  </w:style>
  <w:style w:type="paragraph" w:customStyle="1" w:styleId="Heading3app">
    <w:name w:val="Heading 3 app"/>
    <w:basedOn w:val="Normal"/>
    <w:next w:val="Text1"/>
    <w:qFormat/>
    <w:rsid w:val="00EB1290"/>
    <w:pPr>
      <w:numPr>
        <w:ilvl w:val="2"/>
        <w:numId w:val="34"/>
      </w:numPr>
      <w:spacing w:before="240"/>
      <w:ind w:left="851" w:hanging="851"/>
      <w:outlineLvl w:val="2"/>
    </w:pPr>
    <w:rPr>
      <w:rFonts w:asciiTheme="majorHAnsi" w:hAnsiTheme="majorHAnsi" w:cs="Arial"/>
      <w:b/>
      <w:sz w:val="24"/>
    </w:rPr>
  </w:style>
  <w:style w:type="paragraph" w:customStyle="1" w:styleId="Heading4app">
    <w:name w:val="Heading 4 app"/>
    <w:basedOn w:val="Normal"/>
    <w:rsid w:val="001576D7"/>
    <w:pPr>
      <w:numPr>
        <w:ilvl w:val="3"/>
        <w:numId w:val="34"/>
      </w:numPr>
    </w:pPr>
  </w:style>
  <w:style w:type="character" w:customStyle="1" w:styleId="Heading2Char">
    <w:name w:val="Heading 2 Char"/>
    <w:basedOn w:val="DefaultParagraphFont"/>
    <w:link w:val="Heading2"/>
    <w:rsid w:val="00496827"/>
    <w:rPr>
      <w:rFonts w:asciiTheme="majorHAnsi" w:hAnsiTheme="majorHAnsi"/>
      <w:b/>
      <w:sz w:val="32"/>
      <w:lang w:eastAsia="en-US"/>
    </w:rPr>
  </w:style>
  <w:style w:type="character" w:customStyle="1" w:styleId="Heading3Char">
    <w:name w:val="Heading 3 Char"/>
    <w:basedOn w:val="DefaultParagraphFont"/>
    <w:link w:val="Heading3"/>
    <w:rsid w:val="009F011A"/>
    <w:rPr>
      <w:rFonts w:asciiTheme="majorHAnsi" w:hAnsiTheme="majorHAnsi" w:cs="Arial"/>
      <w:b/>
      <w:sz w:val="24"/>
      <w:lang w:eastAsia="en-US"/>
    </w:rPr>
  </w:style>
  <w:style w:type="paragraph" w:customStyle="1" w:styleId="ta3">
    <w:name w:val="ta3"/>
    <w:basedOn w:val="Normal"/>
    <w:rsid w:val="00B25046"/>
    <w:pPr>
      <w:spacing w:line="280" w:lineRule="atLeast"/>
      <w:jc w:val="center"/>
    </w:pPr>
    <w:rPr>
      <w:rFonts w:asciiTheme="majorHAnsi" w:hAnsiTheme="majorHAnsi"/>
      <w:b/>
      <w:sz w:val="28"/>
      <w:lang w:val="en-US" w:eastAsia="en-GB"/>
    </w:rPr>
  </w:style>
  <w:style w:type="paragraph" w:customStyle="1" w:styleId="ta4">
    <w:name w:val="ta4"/>
    <w:basedOn w:val="ta3"/>
    <w:rsid w:val="00B25046"/>
    <w:pPr>
      <w:jc w:val="left"/>
    </w:pPr>
    <w:rPr>
      <w:b w:val="0"/>
      <w:sz w:val="24"/>
    </w:rPr>
  </w:style>
  <w:style w:type="paragraph" w:styleId="NoSpacing">
    <w:name w:val="No Spacing"/>
    <w:uiPriority w:val="1"/>
    <w:qFormat/>
    <w:rsid w:val="00B25046"/>
    <w:rPr>
      <w:rFonts w:asciiTheme="minorHAnsi" w:eastAsiaTheme="minorHAnsi" w:hAnsiTheme="minorHAnsi" w:cstheme="minorBidi"/>
      <w:kern w:val="2"/>
      <w:sz w:val="24"/>
      <w:szCs w:val="24"/>
      <w:lang w:eastAsia="en-US"/>
      <w14:ligatures w14:val="standardContextual"/>
    </w:rPr>
  </w:style>
  <w:style w:type="paragraph" w:styleId="FootnoteText">
    <w:name w:val="footnote text"/>
    <w:basedOn w:val="Normal"/>
    <w:link w:val="FootnoteTextChar"/>
    <w:semiHidden/>
    <w:unhideWhenUsed/>
    <w:rsid w:val="00D15A4D"/>
  </w:style>
  <w:style w:type="character" w:customStyle="1" w:styleId="FootnoteTextChar">
    <w:name w:val="Footnote Text Char"/>
    <w:basedOn w:val="DefaultParagraphFont"/>
    <w:link w:val="FootnoteText"/>
    <w:semiHidden/>
    <w:rsid w:val="00D15A4D"/>
    <w:rPr>
      <w:rFonts w:asciiTheme="minorHAnsi" w:hAnsiTheme="minorHAnsi"/>
      <w:lang w:val="en-GB" w:eastAsia="en-US"/>
    </w:rPr>
  </w:style>
  <w:style w:type="character" w:styleId="FootnoteReference">
    <w:name w:val="footnote reference"/>
    <w:basedOn w:val="DefaultParagraphFont"/>
    <w:semiHidden/>
    <w:unhideWhenUsed/>
    <w:rsid w:val="00D15A4D"/>
    <w:rPr>
      <w:vertAlign w:val="superscript"/>
    </w:rPr>
  </w:style>
  <w:style w:type="paragraph" w:customStyle="1" w:styleId="TaL">
    <w:name w:val="TaL"/>
    <w:basedOn w:val="Normal"/>
    <w:qFormat/>
    <w:rsid w:val="00E50DFB"/>
    <w:rPr>
      <w:rFonts w:cs="Arial"/>
      <w:sz w:val="24"/>
    </w:rPr>
  </w:style>
  <w:style w:type="paragraph" w:customStyle="1" w:styleId="TaC">
    <w:name w:val="TaC"/>
    <w:basedOn w:val="TaL"/>
    <w:qFormat/>
    <w:rsid w:val="00E50DFB"/>
    <w:pPr>
      <w:jc w:val="center"/>
    </w:pPr>
  </w:style>
  <w:style w:type="paragraph" w:customStyle="1" w:styleId="TaCHead">
    <w:name w:val="TaCHead"/>
    <w:basedOn w:val="TaL"/>
    <w:qFormat/>
    <w:rsid w:val="00E50DFB"/>
    <w:pPr>
      <w:autoSpaceDE w:val="0"/>
      <w:autoSpaceDN w:val="0"/>
      <w:adjustRightInd w:val="0"/>
      <w:spacing w:before="60" w:after="60"/>
      <w:jc w:val="center"/>
    </w:pPr>
    <w:rPr>
      <w:rFonts w:cs="Times New Roman"/>
      <w:b/>
      <w:bCs/>
      <w:lang w:val="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jpeg"/><Relationship Id="rId26" Type="http://schemas.openxmlformats.org/officeDocument/2006/relationships/image" Target="media/image10.png"/><Relationship Id="rId39" Type="http://schemas.openxmlformats.org/officeDocument/2006/relationships/theme" Target="theme/theme1.xml"/><Relationship Id="rId21" Type="http://schemas.openxmlformats.org/officeDocument/2006/relationships/image" Target="media/image5.png"/><Relationship Id="rId34" Type="http://schemas.openxmlformats.org/officeDocument/2006/relationships/image" Target="media/image16.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3.jpeg"/><Relationship Id="rId25" Type="http://schemas.openxmlformats.org/officeDocument/2006/relationships/image" Target="media/image9.png"/><Relationship Id="rId33" Type="http://schemas.openxmlformats.org/officeDocument/2006/relationships/image" Target="media/image15.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4.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footer" Target="footer6.xml"/><Relationship Id="rId37" Type="http://schemas.openxmlformats.org/officeDocument/2006/relationships/image" Target="media/image19.png"/><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header" Target="header4.xml"/><Relationship Id="rId31"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6.jpe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7.png"/><Relationship Id="rId8" Type="http://schemas.openxmlformats.org/officeDocument/2006/relationships/webSettings" Target="webSettings.xml"/><Relationship Id="rId3" Type="http://schemas.openxmlformats.org/officeDocument/2006/relationships/customXml" Target="../customXml/item3.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5B5B4B5-6FBD-4540-8424-15AB3F299099}">
  <we:reference id="wa200010453" version="1.0.0.1" store="en-US" storeType="OMEX"/>
  <we:alternateReferences>
    <we:reference id="WA200010453" version="1.0.0.1" store="" storeType="OMEX"/>
  </we:alternateReferences>
  <we:properties>
    <we:property name="claude.fileId" value="&quot;664acd17-88c8-49de-8dd7-92489888333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B24F5B3BD440644B6F7AF970BDAC99D" ma:contentTypeVersion="2" ma:contentTypeDescription="Create a new document." ma:contentTypeScope="" ma:versionID="0268b0d044a22ef0ccf832b8cf72a65a">
  <xsd:schema xmlns:xsd="http://www.w3.org/2001/XMLSchema" xmlns:xs="http://www.w3.org/2001/XMLSchema" xmlns:p="http://schemas.microsoft.com/office/2006/metadata/properties" xmlns:ns1="http://schemas.microsoft.com/sharepoint/v3" xmlns:ns2="3d0ffbf4-0ab1-4e4b-bd8c-865f61d41201" targetNamespace="http://schemas.microsoft.com/office/2006/metadata/properties" ma:root="true" ma:fieldsID="0358fc54e04717fd1f8ea0dccb55e9fc" ns1:_="" ns2:_="">
    <xsd:import namespace="http://schemas.microsoft.com/sharepoint/v3"/>
    <xsd:import namespace="3d0ffbf4-0ab1-4e4b-bd8c-865f61d41201"/>
    <xsd:element name="properties">
      <xsd:complexType>
        <xsd:sequence>
          <xsd:element name="documentManagement">
            <xsd:complexType>
              <xsd:all>
                <xsd:element ref="ns1:PublishingStartDate" minOccurs="0"/>
                <xsd:element ref="ns1:PublishingExpirationDate"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d0ffbf4-0ab1-4e4b-bd8c-865f61d41201"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01ACFA79-ECAD-4571-84B3-B405206904C6}">
  <ds:schemaRefs>
    <ds:schemaRef ds:uri="http://schemas.openxmlformats.org/officeDocument/2006/bibliography"/>
  </ds:schemaRefs>
</ds:datastoreItem>
</file>

<file path=customXml/itemProps2.xml><?xml version="1.0" encoding="utf-8"?>
<ds:datastoreItem xmlns:ds="http://schemas.openxmlformats.org/officeDocument/2006/customXml" ds:itemID="{42379727-DB28-43E8-83F1-7EC68C26AC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d0ffbf4-0ab1-4e4b-bd8c-865f61d412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9ABC99-42DE-498E-A8A6-769FA2FAB453}">
  <ds:schemaRefs>
    <ds:schemaRef ds:uri="http://schemas.microsoft.com/sharepoint/v3/contenttype/forms"/>
  </ds:schemaRefs>
</ds:datastoreItem>
</file>

<file path=customXml/itemProps4.xml><?xml version="1.0" encoding="utf-8"?>
<ds:datastoreItem xmlns:ds="http://schemas.openxmlformats.org/officeDocument/2006/customXml" ds:itemID="{936D9E23-3EFE-4815-8E28-B89747E3B44A}">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52</Pages>
  <Words>12554</Words>
  <Characters>71559</Characters>
  <Application>Microsoft Office Word</Application>
  <DocSecurity>0</DocSecurity>
  <Lines>596</Lines>
  <Paragraphs>167</Paragraphs>
  <ScaleCrop>false</ScaleCrop>
  <HeadingPairs>
    <vt:vector size="2" baseType="variant">
      <vt:variant>
        <vt:lpstr>Title</vt:lpstr>
      </vt:variant>
      <vt:variant>
        <vt:i4>1</vt:i4>
      </vt:variant>
    </vt:vector>
  </HeadingPairs>
  <TitlesOfParts>
    <vt:vector size="1" baseType="lpstr">
      <vt:lpstr/>
    </vt:vector>
  </TitlesOfParts>
  <Company>FIRGA, University of Stellenbosch</Company>
  <LinksUpToDate>false</LinksUpToDate>
  <CharactersWithSpaces>83946</CharactersWithSpaces>
  <SharedDoc>false</SharedDoc>
  <HLinks>
    <vt:vector size="6" baseType="variant">
      <vt:variant>
        <vt:i4>1441841</vt:i4>
      </vt:variant>
      <vt:variant>
        <vt:i4>35</vt:i4>
      </vt:variant>
      <vt:variant>
        <vt:i4>0</vt:i4>
      </vt:variant>
      <vt:variant>
        <vt:i4>5</vt:i4>
      </vt:variant>
      <vt:variant>
        <vt:lpwstr/>
      </vt:variant>
      <vt:variant>
        <vt:lpwstr>_Toc192312392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Dept of Mechanical and Mechatronic Eng</dc:creator>
  <cp:lastModifiedBy>Teagan Reddy</cp:lastModifiedBy>
  <cp:revision>96</cp:revision>
  <cp:lastPrinted>2026-07-01T14:40:00Z</cp:lastPrinted>
  <dcterms:created xsi:type="dcterms:W3CDTF">2026-07-02T14:25:00Z</dcterms:created>
  <dcterms:modified xsi:type="dcterms:W3CDTF">2026-07-21T19:49:00Z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0x0101001B24F5B3BD440644B6F7AF970BDAC99D</vt:lpwstr>
  </property>
</Properties>
</file>