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F59" w:rsidRDefault="00420F59" w:rsidP="008C6972"/>
    <w:tbl>
      <w:tblPr>
        <w:tblStyle w:val="10"/>
        <w:tblW w:w="11163" w:type="pct"/>
        <w:tblInd w:w="113" w:type="dxa"/>
        <w:tblLook w:val="04A0" w:firstRow="1" w:lastRow="0" w:firstColumn="1" w:lastColumn="0" w:noHBand="0" w:noVBand="1"/>
      </w:tblPr>
      <w:tblGrid>
        <w:gridCol w:w="895"/>
        <w:gridCol w:w="10587"/>
        <w:gridCol w:w="73"/>
        <w:gridCol w:w="4783"/>
        <w:gridCol w:w="4856"/>
        <w:gridCol w:w="4856"/>
      </w:tblGrid>
      <w:tr w:rsidR="00A0097E">
        <w:trPr>
          <w:gridAfter w:val="3"/>
          <w:wAfter w:w="2782" w:type="pct"/>
          <w:trHeight w:val="122"/>
        </w:trPr>
        <w:tc>
          <w:tcPr>
            <w:tcW w:w="172" w:type="pct"/>
            <w:tcBorders>
              <w:bottom w:val="single" w:sz="18" w:space="0" w:color="auto"/>
            </w:tcBorders>
            <w:shd w:val="clear" w:color="auto" w:fill="000000"/>
          </w:tcPr>
          <w:p w:rsidR="00A0097E" w:rsidRDefault="00866296">
            <w:pPr>
              <w:jc w:val="center"/>
            </w:pPr>
            <w:r>
              <w:rPr>
                <w:rFonts w:hint="eastAsia"/>
              </w:rPr>
              <w:t>양식2</w:t>
            </w:r>
          </w:p>
        </w:tc>
        <w:tc>
          <w:tcPr>
            <w:tcW w:w="2046" w:type="pct"/>
            <w:gridSpan w:val="2"/>
            <w:tcBorders>
              <w:top w:val="nil"/>
              <w:bottom w:val="single" w:sz="18" w:space="0" w:color="auto"/>
              <w:right w:val="nil"/>
            </w:tcBorders>
          </w:tcPr>
          <w:p w:rsidR="00A0097E" w:rsidRDefault="00A0097E"/>
        </w:tc>
      </w:tr>
      <w:tr w:rsidR="00A0097E">
        <w:trPr>
          <w:gridAfter w:val="4"/>
          <w:wAfter w:w="2796" w:type="pct"/>
          <w:trHeight w:val="122"/>
        </w:trPr>
        <w:tc>
          <w:tcPr>
            <w:tcW w:w="2204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0097E" w:rsidRDefault="00866296">
            <w:pPr>
              <w:tabs>
                <w:tab w:val="left" w:pos="7016"/>
              </w:tabs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GIGDC2020 </w:t>
            </w:r>
            <w:r>
              <w:rPr>
                <w:rFonts w:hint="eastAsia"/>
                <w:b/>
                <w:bCs/>
                <w:sz w:val="30"/>
                <w:szCs w:val="30"/>
              </w:rPr>
              <w:t>상세기획서</w:t>
            </w:r>
          </w:p>
        </w:tc>
      </w:tr>
      <w:tr w:rsidR="00A0097E">
        <w:trPr>
          <w:gridAfter w:val="4"/>
          <w:wAfter w:w="2796" w:type="pct"/>
          <w:trHeight w:val="75"/>
        </w:trPr>
        <w:tc>
          <w:tcPr>
            <w:tcW w:w="2204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/>
            <w:vAlign w:val="center"/>
          </w:tcPr>
          <w:p w:rsidR="00A0097E" w:rsidRDefault="00866296">
            <w:pPr>
              <w:tabs>
                <w:tab w:val="left" w:pos="7016"/>
              </w:tabs>
              <w:ind w:right="360"/>
              <w:jc w:val="center"/>
              <w:rPr>
                <w:b/>
                <w:bCs/>
                <w:sz w:val="18"/>
                <w:szCs w:val="20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참가신청서(기획부문)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>및 기획서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4"/>
              </w:rPr>
              <w:t>작성방법</w:t>
            </w:r>
          </w:p>
        </w:tc>
      </w:tr>
      <w:tr w:rsidR="00A0097E">
        <w:trPr>
          <w:gridAfter w:val="4"/>
          <w:wAfter w:w="2796" w:type="pct"/>
          <w:trHeight w:val="340"/>
        </w:trPr>
        <w:tc>
          <w:tcPr>
            <w:tcW w:w="2204" w:type="pct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:rsidR="00A0097E" w:rsidRDefault="00866296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1. 작성 후, 최종 파일은 PDF 형태로 저장하여 제출해주시기 바랍니다. </w:t>
            </w:r>
          </w:p>
          <w:p w:rsidR="00A0097E" w:rsidRDefault="00866296">
            <w:pPr>
              <w:pStyle w:val="a4"/>
              <w:ind w:leftChars="0" w:left="0"/>
            </w:pPr>
            <w:r>
              <w:rPr>
                <w:rFonts w:hint="eastAsia"/>
              </w:rPr>
              <w:t>2. 작성 시, 폰트(</w:t>
            </w:r>
            <w:proofErr w:type="spellStart"/>
            <w:r>
              <w:rPr>
                <w:rFonts w:hint="eastAsia"/>
              </w:rPr>
              <w:t>맑은고딕</w:t>
            </w:r>
            <w:proofErr w:type="spellEnd"/>
            <w:r>
              <w:rPr>
                <w:rFonts w:hint="eastAsia"/>
              </w:rPr>
              <w:t>)와 폰트크기(11pt) 등 서식 준수하여 주시기 바랍니다.</w:t>
            </w:r>
          </w:p>
          <w:p w:rsidR="00A0097E" w:rsidRDefault="00866296">
            <w:r>
              <w:rPr>
                <w:rFonts w:hint="eastAsia"/>
              </w:rPr>
              <w:t xml:space="preserve">3. 항목별로 글자 수와 페이지 수 제한은 없으나 </w:t>
            </w:r>
            <w:proofErr w:type="spellStart"/>
            <w:r>
              <w:rPr>
                <w:rFonts w:hint="eastAsia"/>
              </w:rPr>
              <w:t>양식별</w:t>
            </w:r>
            <w:proofErr w:type="spellEnd"/>
            <w:r>
              <w:rPr>
                <w:rFonts w:hint="eastAsia"/>
              </w:rPr>
              <w:t xml:space="preserve"> 작성분량을 준수하여 주시기 바랍니다.</w:t>
            </w:r>
          </w:p>
          <w:p w:rsidR="00A0097E" w:rsidRDefault="00866296">
            <w:r>
              <w:rPr>
                <w:rFonts w:hint="eastAsia"/>
              </w:rPr>
              <w:t xml:space="preserve">- (양식1) 요약기획서 </w:t>
            </w:r>
            <w:proofErr w:type="gramStart"/>
            <w:r>
              <w:rPr>
                <w:rFonts w:hint="eastAsia"/>
              </w:rPr>
              <w:t>작성분량 :</w:t>
            </w:r>
            <w:proofErr w:type="gramEnd"/>
            <w:r>
              <w:rPr>
                <w:rFonts w:hint="eastAsia"/>
              </w:rPr>
              <w:t xml:space="preserve"> 5장 이내</w:t>
            </w:r>
          </w:p>
          <w:p w:rsidR="00A0097E" w:rsidRDefault="00866296">
            <w:r>
              <w:rPr>
                <w:rFonts w:hint="eastAsia"/>
              </w:rPr>
              <w:t xml:space="preserve">- (양식2) 상세기획서 </w:t>
            </w:r>
            <w:proofErr w:type="gramStart"/>
            <w:r>
              <w:rPr>
                <w:rFonts w:hint="eastAsia"/>
              </w:rPr>
              <w:t>작성분량 :</w:t>
            </w:r>
            <w:proofErr w:type="gramEnd"/>
            <w:r>
              <w:rPr>
                <w:rFonts w:hint="eastAsia"/>
              </w:rPr>
              <w:t xml:space="preserve"> 20장 이내</w:t>
            </w:r>
          </w:p>
        </w:tc>
      </w:tr>
      <w:tr w:rsidR="00A0097E">
        <w:trPr>
          <w:gridAfter w:val="4"/>
          <w:wAfter w:w="2796" w:type="pct"/>
          <w:trHeight w:val="340"/>
        </w:trPr>
        <w:tc>
          <w:tcPr>
            <w:tcW w:w="2204" w:type="pct"/>
            <w:gridSpan w:val="2"/>
            <w:shd w:val="clear" w:color="auto" w:fill="FFFFFF"/>
          </w:tcPr>
          <w:p w:rsidR="00A0097E" w:rsidRDefault="00866296">
            <w:pPr>
              <w:tabs>
                <w:tab w:val="left" w:pos="2042"/>
              </w:tabs>
              <w:jc w:val="right"/>
              <w:rPr>
                <w:color w:val="0070C0"/>
                <w:sz w:val="18"/>
                <w:szCs w:val="20"/>
              </w:rPr>
            </w:pPr>
            <w:r>
              <w:rPr>
                <w:color w:val="0070C0"/>
                <w:sz w:val="18"/>
                <w:szCs w:val="20"/>
              </w:rPr>
              <w:tab/>
            </w:r>
            <w:r>
              <w:rPr>
                <w:rFonts w:hint="eastAsia"/>
                <w:color w:val="0070C0"/>
                <w:sz w:val="18"/>
                <w:szCs w:val="20"/>
              </w:rPr>
              <w:t xml:space="preserve">각 항목에 따라서 </w:t>
            </w:r>
            <w:r>
              <w:rPr>
                <w:color w:val="0070C0"/>
                <w:sz w:val="18"/>
                <w:szCs w:val="20"/>
              </w:rPr>
              <w:t>5</w:t>
            </w:r>
            <w:r>
              <w:rPr>
                <w:rFonts w:hint="eastAsia"/>
                <w:color w:val="0070C0"/>
                <w:sz w:val="18"/>
                <w:szCs w:val="20"/>
              </w:rPr>
              <w:t>장 이내로 작성하여 주시기 바랍니다.</w:t>
            </w:r>
          </w:p>
        </w:tc>
      </w:tr>
      <w:tr w:rsidR="00A0097E">
        <w:trPr>
          <w:trHeight w:val="374"/>
        </w:trPr>
        <w:tc>
          <w:tcPr>
            <w:tcW w:w="2204" w:type="pct"/>
            <w:gridSpan w:val="2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A0097E" w:rsidRDefault="00866296">
            <w:pPr>
              <w:tabs>
                <w:tab w:val="left" w:pos="1526"/>
              </w:tabs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게임</w:t>
            </w:r>
            <w:proofErr w:type="gramEnd"/>
            <w:r>
              <w:rPr>
                <w:rFonts w:hint="eastAsia"/>
                <w:b/>
                <w:bCs/>
              </w:rPr>
              <w:t xml:space="preserve"> 상세 소개</w:t>
            </w:r>
          </w:p>
        </w:tc>
        <w:tc>
          <w:tcPr>
            <w:tcW w:w="932" w:type="pct"/>
            <w:gridSpan w:val="2"/>
            <w:vAlign w:val="center"/>
          </w:tcPr>
          <w:p w:rsidR="00A0097E" w:rsidRDefault="00A0097E">
            <w:pPr>
              <w:pStyle w:val="a4"/>
              <w:numPr>
                <w:ilvl w:val="0"/>
                <w:numId w:val="2"/>
              </w:numPr>
              <w:ind w:leftChars="0"/>
              <w:jc w:val="center"/>
            </w:pPr>
          </w:p>
        </w:tc>
        <w:tc>
          <w:tcPr>
            <w:tcW w:w="932" w:type="pct"/>
            <w:vAlign w:val="center"/>
          </w:tcPr>
          <w:p w:rsidR="00A0097E" w:rsidRDefault="00A0097E">
            <w:pPr>
              <w:pStyle w:val="a4"/>
              <w:numPr>
                <w:ilvl w:val="0"/>
                <w:numId w:val="2"/>
              </w:numPr>
              <w:ind w:leftChars="0"/>
              <w:jc w:val="center"/>
            </w:pPr>
          </w:p>
        </w:tc>
        <w:tc>
          <w:tcPr>
            <w:tcW w:w="932" w:type="pct"/>
            <w:vAlign w:val="center"/>
          </w:tcPr>
          <w:p w:rsidR="00A0097E" w:rsidRDefault="00A0097E">
            <w:pPr>
              <w:jc w:val="center"/>
            </w:pPr>
          </w:p>
        </w:tc>
      </w:tr>
      <w:tr w:rsidR="00A0097E">
        <w:trPr>
          <w:gridAfter w:val="4"/>
          <w:wAfter w:w="2796" w:type="pct"/>
          <w:trHeight w:val="138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67A43" w:rsidRDefault="003146B9" w:rsidP="000929B3">
            <w:pPr>
              <w:rPr>
                <w:rFonts w:hint="eastAsia"/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게임 장르</w:t>
            </w:r>
            <w:proofErr w:type="gramStart"/>
            <w:r>
              <w:rPr>
                <w:rFonts w:hint="eastAsia"/>
                <w:iCs/>
                <w:sz w:val="22"/>
              </w:rPr>
              <w:t>:로그라이크</w:t>
            </w:r>
            <w:proofErr w:type="gramEnd"/>
          </w:p>
          <w:p w:rsidR="003146B9" w:rsidRDefault="003146B9" w:rsidP="000929B3">
            <w:pPr>
              <w:rPr>
                <w:rFonts w:hint="eastAsia"/>
                <w:iCs/>
                <w:sz w:val="22"/>
              </w:rPr>
            </w:pPr>
            <w:proofErr w:type="spellStart"/>
            <w:r>
              <w:rPr>
                <w:rFonts w:hint="eastAsia"/>
                <w:iCs/>
                <w:sz w:val="22"/>
              </w:rPr>
              <w:t>시아</w:t>
            </w:r>
            <w:proofErr w:type="spellEnd"/>
            <w:proofErr w:type="gramStart"/>
            <w:r>
              <w:rPr>
                <w:rFonts w:hint="eastAsia"/>
                <w:iCs/>
                <w:sz w:val="22"/>
              </w:rPr>
              <w:t>:업</w:t>
            </w:r>
            <w:proofErr w:type="gramEnd"/>
            <w:r>
              <w:rPr>
                <w:rFonts w:hint="eastAsia"/>
                <w:iCs/>
                <w:sz w:val="22"/>
              </w:rPr>
              <w:t xml:space="preserve"> </w:t>
            </w:r>
            <w:proofErr w:type="spellStart"/>
            <w:r>
              <w:rPr>
                <w:rFonts w:hint="eastAsia"/>
                <w:iCs/>
                <w:sz w:val="22"/>
              </w:rPr>
              <w:t>뷰</w:t>
            </w:r>
            <w:proofErr w:type="spellEnd"/>
          </w:p>
          <w:p w:rsidR="003146B9" w:rsidRDefault="003146B9" w:rsidP="000929B3">
            <w:pPr>
              <w:rPr>
                <w:rFonts w:hint="eastAsia"/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제작</w:t>
            </w:r>
            <w:proofErr w:type="gramStart"/>
            <w:r>
              <w:rPr>
                <w:rFonts w:hint="eastAsia"/>
                <w:iCs/>
                <w:sz w:val="22"/>
              </w:rPr>
              <w:t>:</w:t>
            </w:r>
            <w:proofErr w:type="spellStart"/>
            <w:r>
              <w:rPr>
                <w:rFonts w:hint="eastAsia"/>
                <w:iCs/>
                <w:sz w:val="22"/>
              </w:rPr>
              <w:t>유니티</w:t>
            </w:r>
            <w:proofErr w:type="spellEnd"/>
            <w:proofErr w:type="gramEnd"/>
          </w:p>
          <w:p w:rsidR="003146B9" w:rsidRDefault="003146B9" w:rsidP="000929B3">
            <w:pPr>
              <w:rPr>
                <w:rFonts w:hint="eastAsia"/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줄거리: 세상에는 알 수 없는 독가스가 퍼지면서 전 세계가 위험에 처한다. 독가스 퍼진 후 지구 반대편에서는</w:t>
            </w:r>
          </w:p>
          <w:p w:rsidR="003146B9" w:rsidRDefault="003146B9" w:rsidP="000929B3">
            <w:pPr>
              <w:rPr>
                <w:rFonts w:hint="eastAsia"/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 xml:space="preserve">독가스를 막는 둠을 만들었고 이를 유지할 과학자들, 과학자들의 친구, 돈이 많은 부자들이 둠에 들어가 </w:t>
            </w:r>
          </w:p>
          <w:p w:rsidR="003146B9" w:rsidRDefault="003146B9" w:rsidP="000929B3">
            <w:pPr>
              <w:rPr>
                <w:rFonts w:hint="eastAsia"/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 xml:space="preserve">살았다. 그 둠 안에서 농사하고 물을 정제하고 전기를 생산하며 몇 세대를 살았다. 세대를 지나니 독가스는 </w:t>
            </w:r>
          </w:p>
          <w:p w:rsidR="003146B9" w:rsidRDefault="003146B9" w:rsidP="000929B3">
            <w:pPr>
              <w:rPr>
                <w:rFonts w:hint="eastAsia"/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 xml:space="preserve">전설에 불과했고 외부에 대한 호기심만이 가득 찰 뿐이었다. </w:t>
            </w:r>
            <w:r w:rsidR="00CA4147">
              <w:rPr>
                <w:rFonts w:hint="eastAsia"/>
                <w:iCs/>
                <w:sz w:val="22"/>
              </w:rPr>
              <w:t>그리고 그들은 어른들 몰래 밖으로 나가 모험을</w:t>
            </w:r>
          </w:p>
          <w:p w:rsidR="00CA4147" w:rsidRPr="003146B9" w:rsidRDefault="00CA4147" w:rsidP="000929B3">
            <w:pPr>
              <w:rPr>
                <w:iCs/>
                <w:sz w:val="22"/>
              </w:rPr>
            </w:pPr>
            <w:r>
              <w:rPr>
                <w:rFonts w:hint="eastAsia"/>
                <w:iCs/>
                <w:sz w:val="22"/>
              </w:rPr>
              <w:t>시작한다.</w:t>
            </w:r>
          </w:p>
        </w:tc>
      </w:tr>
      <w:tr w:rsidR="00A0097E">
        <w:trPr>
          <w:gridAfter w:val="4"/>
          <w:wAfter w:w="2796" w:type="pct"/>
          <w:trHeight w:val="37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0097E" w:rsidRDefault="00866296">
            <w:pPr>
              <w:tabs>
                <w:tab w:val="left" w:pos="1526"/>
              </w:tabs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게임</w:t>
            </w:r>
            <w:proofErr w:type="gramEnd"/>
            <w:r>
              <w:rPr>
                <w:rFonts w:hint="eastAsia"/>
                <w:b/>
                <w:bCs/>
              </w:rPr>
              <w:t xml:space="preserve"> 기획 의도</w:t>
            </w:r>
          </w:p>
        </w:tc>
      </w:tr>
      <w:tr w:rsidR="00A0097E" w:rsidTr="005F4015">
        <w:trPr>
          <w:gridAfter w:val="4"/>
          <w:wAfter w:w="2796" w:type="pct"/>
          <w:trHeight w:val="69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97E" w:rsidRDefault="00CA4147" w:rsidP="000929B3">
            <w:r>
              <w:rPr>
                <w:rFonts w:hint="eastAsia"/>
              </w:rPr>
              <w:t>최가 알아서 해주겠죠;;</w:t>
            </w:r>
          </w:p>
        </w:tc>
      </w:tr>
      <w:tr w:rsidR="00A0097E">
        <w:trPr>
          <w:gridAfter w:val="4"/>
          <w:wAfter w:w="2796" w:type="pct"/>
          <w:trHeight w:val="37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0097E" w:rsidRDefault="0086629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3. 타 게임과의 차별화 및 방향</w:t>
            </w:r>
          </w:p>
        </w:tc>
      </w:tr>
      <w:tr w:rsidR="00A0097E">
        <w:trPr>
          <w:gridAfter w:val="4"/>
          <w:wAfter w:w="2796" w:type="pct"/>
          <w:trHeight w:val="1438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0097E" w:rsidRDefault="00CA4147" w:rsidP="000929B3">
            <w:r>
              <w:rPr>
                <w:rFonts w:hint="eastAsia"/>
              </w:rPr>
              <w:t>자신이 생존하는 만큼 스테이지는 늘어날 수 있다.</w:t>
            </w:r>
            <w:bookmarkStart w:id="0" w:name="_GoBack"/>
            <w:bookmarkEnd w:id="0"/>
          </w:p>
        </w:tc>
      </w:tr>
      <w:tr w:rsidR="00A0097E">
        <w:trPr>
          <w:gridAfter w:val="4"/>
          <w:wAfter w:w="2796" w:type="pct"/>
          <w:trHeight w:val="37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0097E" w:rsidRDefault="00866296">
            <w:pPr>
              <w:tabs>
                <w:tab w:val="left" w:pos="1526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>게임 플레이 방식</w:t>
            </w:r>
          </w:p>
        </w:tc>
      </w:tr>
      <w:tr w:rsidR="00A0097E">
        <w:trPr>
          <w:gridAfter w:val="4"/>
          <w:wAfter w:w="2796" w:type="pct"/>
          <w:trHeight w:val="1578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42469" w:rsidRDefault="00A42469">
            <w:pPr>
              <w:rPr>
                <w:rFonts w:hint="eastAsia"/>
              </w:rPr>
            </w:pPr>
            <w:r>
              <w:rPr>
                <w:rFonts w:hint="eastAsia"/>
              </w:rPr>
              <w:t>게임은 어른들 몰래 나가서 모험을 즐기는 것이기 때문에 다음스테이지가도 1스테이지와 다를 것이 없다.</w:t>
            </w:r>
          </w:p>
          <w:p w:rsidR="00A42469" w:rsidRDefault="00A424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대신 매우 소량이지만 독가스를 마신 주인공은 점점 독에 중독 되어 죽어간다. 이때 주인공이 이 독가스의 해독 방법을 알아 내면 </w:t>
            </w:r>
            <w:proofErr w:type="spellStart"/>
            <w:r>
              <w:rPr>
                <w:rFonts w:hint="eastAsia"/>
              </w:rPr>
              <w:t>해피엔딩</w:t>
            </w:r>
            <w:proofErr w:type="spellEnd"/>
            <w:r>
              <w:rPr>
                <w:rFonts w:hint="eastAsia"/>
              </w:rPr>
              <w:t xml:space="preserve"> 주인공의 목숨이 다할 때 까지 알아내지 못하면 </w:t>
            </w:r>
            <w:proofErr w:type="spellStart"/>
            <w:r>
              <w:rPr>
                <w:rFonts w:hint="eastAsia"/>
              </w:rPr>
              <w:t>데드엔딩</w:t>
            </w:r>
            <w:proofErr w:type="spellEnd"/>
            <w:r>
              <w:rPr>
                <w:rFonts w:hint="eastAsia"/>
              </w:rPr>
              <w:t xml:space="preserve"> 특수 아이템을 얻어 추가 힌트를 얻거나 </w:t>
            </w:r>
          </w:p>
          <w:p w:rsidR="00A42469" w:rsidRPr="00896F08" w:rsidRDefault="00A42469">
            <w:r>
              <w:rPr>
                <w:rFonts w:hint="eastAsia"/>
              </w:rPr>
              <w:t>전투에 이득이 되는 아이템을 찾는다.</w:t>
            </w:r>
          </w:p>
        </w:tc>
      </w:tr>
      <w:tr w:rsidR="00A0097E">
        <w:trPr>
          <w:gridAfter w:val="4"/>
          <w:wAfter w:w="2796" w:type="pct"/>
          <w:trHeight w:val="374"/>
        </w:trPr>
        <w:tc>
          <w:tcPr>
            <w:tcW w:w="220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A0097E" w:rsidRDefault="00866296">
            <w:pPr>
              <w:pStyle w:val="a4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 xml:space="preserve">. </w:t>
            </w:r>
            <w:r>
              <w:rPr>
                <w:rFonts w:hint="eastAsia"/>
                <w:b/>
                <w:bCs/>
              </w:rPr>
              <w:t xml:space="preserve">게임 이미지 </w:t>
            </w:r>
            <w:r>
              <w:rPr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예: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캐릭터,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컨셉아트</w:t>
            </w:r>
            <w:proofErr w:type="spellEnd"/>
            <w:r>
              <w:rPr>
                <w:rFonts w:hint="eastAsia"/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게임 플레이 등 예상 이미지 자료 </w:t>
            </w:r>
            <w:proofErr w:type="gramStart"/>
            <w:r>
              <w:rPr>
                <w:rFonts w:hint="eastAsia"/>
                <w:b/>
                <w:bCs/>
              </w:rPr>
              <w:t xml:space="preserve">첨부 </w:t>
            </w:r>
            <w:r>
              <w:rPr>
                <w:b/>
                <w:bCs/>
              </w:rPr>
              <w:t>)</w:t>
            </w:r>
            <w:proofErr w:type="gramEnd"/>
          </w:p>
        </w:tc>
      </w:tr>
    </w:tbl>
    <w:p w:rsidR="00A0097E" w:rsidRDefault="00A0097E"/>
    <w:sectPr w:rsidR="00A0097E" w:rsidSect="008A53A6">
      <w:pgSz w:w="11906" w:h="16838" w:code="9"/>
      <w:pgMar w:top="170" w:right="227" w:bottom="170" w:left="227" w:header="851" w:footer="992" w:gutter="0"/>
      <w:pgBorders w:offsetFrom="page">
        <w:bottom w:val="single" w:sz="4" w:space="24" w:color="FFFFFF" w:themeColor="background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412" w:rsidRDefault="00392412" w:rsidP="008C6972">
      <w:pPr>
        <w:spacing w:after="0" w:line="240" w:lineRule="auto"/>
      </w:pPr>
      <w:r>
        <w:separator/>
      </w:r>
    </w:p>
  </w:endnote>
  <w:endnote w:type="continuationSeparator" w:id="0">
    <w:p w:rsidR="00392412" w:rsidRDefault="00392412" w:rsidP="008C6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412" w:rsidRDefault="00392412" w:rsidP="008C6972">
      <w:pPr>
        <w:spacing w:after="0" w:line="240" w:lineRule="auto"/>
      </w:pPr>
      <w:r>
        <w:separator/>
      </w:r>
    </w:p>
  </w:footnote>
  <w:footnote w:type="continuationSeparator" w:id="0">
    <w:p w:rsidR="00392412" w:rsidRDefault="00392412" w:rsidP="008C6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7116"/>
    <w:multiLevelType w:val="multilevel"/>
    <w:tmpl w:val="4948D7D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6846A6"/>
    <w:multiLevelType w:val="multilevel"/>
    <w:tmpl w:val="1E0C358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694D6A"/>
    <w:multiLevelType w:val="hybridMultilevel"/>
    <w:tmpl w:val="10666898"/>
    <w:lvl w:ilvl="0" w:tplc="1B8291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7F96246"/>
    <w:multiLevelType w:val="multilevel"/>
    <w:tmpl w:val="C05C23CC"/>
    <w:lvl w:ilvl="0">
      <w:start w:val="1"/>
      <w:numFmt w:val="bullet"/>
      <w:suff w:val="space"/>
      <w:lvlText w:val="❍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8F6876"/>
    <w:multiLevelType w:val="hybridMultilevel"/>
    <w:tmpl w:val="A512414A"/>
    <w:lvl w:ilvl="0" w:tplc="D6062CCA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3331514"/>
    <w:multiLevelType w:val="hybridMultilevel"/>
    <w:tmpl w:val="D5F0DE10"/>
    <w:lvl w:ilvl="0" w:tplc="862A8102">
      <w:start w:val="1"/>
      <w:numFmt w:val="decimalEnclosedParen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2BD3685F"/>
    <w:multiLevelType w:val="hybridMultilevel"/>
    <w:tmpl w:val="01542E4A"/>
    <w:lvl w:ilvl="0" w:tplc="9C3E6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7481154"/>
    <w:multiLevelType w:val="hybridMultilevel"/>
    <w:tmpl w:val="01C0A486"/>
    <w:lvl w:ilvl="0" w:tplc="7E54F0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5C26931"/>
    <w:multiLevelType w:val="hybridMultilevel"/>
    <w:tmpl w:val="B2F2945E"/>
    <w:lvl w:ilvl="0" w:tplc="770EBB04">
      <w:start w:val="1"/>
      <w:numFmt w:val="bullet"/>
      <w:suff w:val="space"/>
      <w:lvlText w:val="❍"/>
      <w:lvlJc w:val="left"/>
      <w:pPr>
        <w:ind w:left="0" w:firstLine="0"/>
      </w:pPr>
      <w:rPr>
        <w:rFonts w:ascii="Wingdings" w:hAnsi="Wingdings" w:hint="default"/>
      </w:rPr>
    </w:lvl>
    <w:lvl w:ilvl="1" w:tplc="162ABC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7604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CE96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22C5D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0655F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B80F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A4C0A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1212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6D05B7E"/>
    <w:multiLevelType w:val="hybridMultilevel"/>
    <w:tmpl w:val="83387D20"/>
    <w:lvl w:ilvl="0" w:tplc="D87CCD64">
      <w:start w:val="1"/>
      <w:numFmt w:val="bullet"/>
      <w:suff w:val="space"/>
      <w:lvlText w:val="❍"/>
      <w:lvlJc w:val="left"/>
      <w:pPr>
        <w:ind w:left="0" w:firstLine="0"/>
      </w:pPr>
      <w:rPr>
        <w:rFonts w:ascii="Wingdings" w:hAnsi="Wingdings" w:hint="default"/>
      </w:rPr>
    </w:lvl>
    <w:lvl w:ilvl="1" w:tplc="1E1A35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2A7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140D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0C639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08AB6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D2DB0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7C498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D4FCF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E643CC"/>
    <w:multiLevelType w:val="hybridMultilevel"/>
    <w:tmpl w:val="21D8A824"/>
    <w:lvl w:ilvl="0" w:tplc="DFEE31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3AC1241"/>
    <w:multiLevelType w:val="hybridMultilevel"/>
    <w:tmpl w:val="DB48E0BC"/>
    <w:lvl w:ilvl="0" w:tplc="3DC4DF80">
      <w:start w:val="1"/>
      <w:numFmt w:val="bullet"/>
      <w:suff w:val="space"/>
      <w:lvlText w:val="❍"/>
      <w:lvlJc w:val="left"/>
      <w:pPr>
        <w:ind w:left="0" w:firstLine="0"/>
      </w:pPr>
      <w:rPr>
        <w:rFonts w:ascii="Wingdings" w:hAnsi="Wingdings" w:hint="default"/>
      </w:rPr>
    </w:lvl>
    <w:lvl w:ilvl="1" w:tplc="C1B0F2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12316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EA9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A43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FE809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4661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2BD7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723E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646309E"/>
    <w:multiLevelType w:val="hybridMultilevel"/>
    <w:tmpl w:val="CCEC0D54"/>
    <w:lvl w:ilvl="0" w:tplc="25B01F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88C5503"/>
    <w:multiLevelType w:val="hybridMultilevel"/>
    <w:tmpl w:val="888E1E88"/>
    <w:lvl w:ilvl="0" w:tplc="484CE40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792E3F18"/>
    <w:multiLevelType w:val="multilevel"/>
    <w:tmpl w:val="9A0EB0F8"/>
    <w:lvl w:ilvl="0">
      <w:start w:val="1"/>
      <w:numFmt w:val="bullet"/>
      <w:suff w:val="space"/>
      <w:lvlText w:val="❍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6"/>
  </w:num>
  <w:num w:numId="12">
    <w:abstractNumId w:val="2"/>
  </w:num>
  <w:num w:numId="13">
    <w:abstractNumId w:val="12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bordersDoNotSurroundHeader/>
  <w:bordersDoNotSurroundFooter/>
  <w:hideGrammaticalErrors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1B0"/>
    <w:rsid w:val="00011982"/>
    <w:rsid w:val="00055342"/>
    <w:rsid w:val="00056217"/>
    <w:rsid w:val="00060975"/>
    <w:rsid w:val="000929B3"/>
    <w:rsid w:val="000C02C2"/>
    <w:rsid w:val="000E61B0"/>
    <w:rsid w:val="000F58B7"/>
    <w:rsid w:val="0011311D"/>
    <w:rsid w:val="00121B29"/>
    <w:rsid w:val="001228A7"/>
    <w:rsid w:val="00124B14"/>
    <w:rsid w:val="00152BF6"/>
    <w:rsid w:val="00167A43"/>
    <w:rsid w:val="001F720C"/>
    <w:rsid w:val="00263F86"/>
    <w:rsid w:val="00264156"/>
    <w:rsid w:val="002A4750"/>
    <w:rsid w:val="002D339B"/>
    <w:rsid w:val="002F430E"/>
    <w:rsid w:val="003146B9"/>
    <w:rsid w:val="003154FA"/>
    <w:rsid w:val="00341B66"/>
    <w:rsid w:val="00373313"/>
    <w:rsid w:val="003912A3"/>
    <w:rsid w:val="00392412"/>
    <w:rsid w:val="003A1427"/>
    <w:rsid w:val="003C0CA8"/>
    <w:rsid w:val="003D3747"/>
    <w:rsid w:val="003D3DA1"/>
    <w:rsid w:val="00420F59"/>
    <w:rsid w:val="004518BF"/>
    <w:rsid w:val="00487DC1"/>
    <w:rsid w:val="004A3594"/>
    <w:rsid w:val="004C3229"/>
    <w:rsid w:val="004E3E3C"/>
    <w:rsid w:val="004E5E03"/>
    <w:rsid w:val="004F5898"/>
    <w:rsid w:val="005238FD"/>
    <w:rsid w:val="00565E78"/>
    <w:rsid w:val="005A3969"/>
    <w:rsid w:val="005F4015"/>
    <w:rsid w:val="006133E3"/>
    <w:rsid w:val="0062551D"/>
    <w:rsid w:val="006617B7"/>
    <w:rsid w:val="00661EC0"/>
    <w:rsid w:val="00662620"/>
    <w:rsid w:val="00663F1D"/>
    <w:rsid w:val="00690A37"/>
    <w:rsid w:val="006A734A"/>
    <w:rsid w:val="006C7DEC"/>
    <w:rsid w:val="00703B14"/>
    <w:rsid w:val="00734745"/>
    <w:rsid w:val="00755621"/>
    <w:rsid w:val="00771E4E"/>
    <w:rsid w:val="00774E31"/>
    <w:rsid w:val="007A3CE1"/>
    <w:rsid w:val="007A65CC"/>
    <w:rsid w:val="007B2C2F"/>
    <w:rsid w:val="007D3ED2"/>
    <w:rsid w:val="007E38AA"/>
    <w:rsid w:val="00857D83"/>
    <w:rsid w:val="00866296"/>
    <w:rsid w:val="00896F08"/>
    <w:rsid w:val="008A53A6"/>
    <w:rsid w:val="008B5915"/>
    <w:rsid w:val="008C6972"/>
    <w:rsid w:val="008D212A"/>
    <w:rsid w:val="008D3613"/>
    <w:rsid w:val="00917A92"/>
    <w:rsid w:val="0095067C"/>
    <w:rsid w:val="009513E0"/>
    <w:rsid w:val="00955F9F"/>
    <w:rsid w:val="0096111A"/>
    <w:rsid w:val="00975F2B"/>
    <w:rsid w:val="009B2410"/>
    <w:rsid w:val="009C47AE"/>
    <w:rsid w:val="00A0097E"/>
    <w:rsid w:val="00A12942"/>
    <w:rsid w:val="00A223AE"/>
    <w:rsid w:val="00A42469"/>
    <w:rsid w:val="00A6222B"/>
    <w:rsid w:val="00A741A5"/>
    <w:rsid w:val="00A959C5"/>
    <w:rsid w:val="00AF18E8"/>
    <w:rsid w:val="00B91E41"/>
    <w:rsid w:val="00BB17EF"/>
    <w:rsid w:val="00BD1CF6"/>
    <w:rsid w:val="00BD28D2"/>
    <w:rsid w:val="00BD3831"/>
    <w:rsid w:val="00BF73B1"/>
    <w:rsid w:val="00C225C8"/>
    <w:rsid w:val="00C7068E"/>
    <w:rsid w:val="00C92BFC"/>
    <w:rsid w:val="00CA4147"/>
    <w:rsid w:val="00CB706B"/>
    <w:rsid w:val="00D3205A"/>
    <w:rsid w:val="00D33502"/>
    <w:rsid w:val="00D42A00"/>
    <w:rsid w:val="00D53E93"/>
    <w:rsid w:val="00D5413F"/>
    <w:rsid w:val="00D550CB"/>
    <w:rsid w:val="00D8020F"/>
    <w:rsid w:val="00DD2210"/>
    <w:rsid w:val="00DE0844"/>
    <w:rsid w:val="00DF72ED"/>
    <w:rsid w:val="00E237FE"/>
    <w:rsid w:val="00E30B3C"/>
    <w:rsid w:val="00E71921"/>
    <w:rsid w:val="00E723A8"/>
    <w:rsid w:val="00EA7BB5"/>
    <w:rsid w:val="00EC0277"/>
    <w:rsid w:val="00EC54B4"/>
    <w:rsid w:val="00EE6CCB"/>
    <w:rsid w:val="00F53EB2"/>
    <w:rsid w:val="00F651E1"/>
    <w:rsid w:val="00F7199A"/>
    <w:rsid w:val="00F80C9B"/>
    <w:rsid w:val="00FB68C5"/>
    <w:rsid w:val="00FC0F1F"/>
    <w:rsid w:val="00FC2405"/>
    <w:rsid w:val="00FD116F"/>
    <w:rsid w:val="00FF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24B1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29B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link w:val="5Char"/>
    <w:uiPriority w:val="9"/>
    <w:qFormat/>
    <w:rsid w:val="000929B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paragraph" w:styleId="a3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table" w:styleId="a6">
    <w:name w:val="Table Grid"/>
    <w:basedOn w:val="a1"/>
    <w:unhideWhenUsed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표 구분선1"/>
    <w:basedOn w:val="a1"/>
    <w:next w:val="a6"/>
    <w:unhideWhenUsed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제목 2 Char"/>
    <w:basedOn w:val="a0"/>
    <w:link w:val="2"/>
    <w:uiPriority w:val="9"/>
    <w:rsid w:val="000929B3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rsid w:val="000929B3"/>
    <w:rPr>
      <w:rFonts w:ascii="굴림" w:eastAsia="굴림" w:hAnsi="굴림" w:cs="굴림"/>
      <w:b/>
      <w:bCs/>
      <w:kern w:val="0"/>
      <w:szCs w:val="20"/>
    </w:rPr>
  </w:style>
  <w:style w:type="character" w:styleId="a7">
    <w:name w:val="Hyperlink"/>
    <w:basedOn w:val="a0"/>
    <w:uiPriority w:val="99"/>
    <w:semiHidden/>
    <w:unhideWhenUsed/>
    <w:rsid w:val="000929B3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0929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929B3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Strong"/>
    <w:basedOn w:val="a0"/>
    <w:uiPriority w:val="22"/>
    <w:qFormat/>
    <w:rsid w:val="000929B3"/>
    <w:rPr>
      <w:b/>
      <w:bCs/>
    </w:rPr>
  </w:style>
  <w:style w:type="character" w:customStyle="1" w:styleId="wiki-color">
    <w:name w:val="wiki-color"/>
    <w:basedOn w:val="a0"/>
    <w:rsid w:val="00896F08"/>
  </w:style>
  <w:style w:type="character" w:customStyle="1" w:styleId="1Char">
    <w:name w:val="제목 1 Char"/>
    <w:basedOn w:val="a0"/>
    <w:link w:val="1"/>
    <w:uiPriority w:val="9"/>
    <w:rsid w:val="00124B14"/>
    <w:rPr>
      <w:rFonts w:asciiTheme="majorHAnsi" w:eastAsiaTheme="majorEastAsia" w:hAnsiTheme="majorHAns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24B1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29B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link w:val="5Char"/>
    <w:uiPriority w:val="9"/>
    <w:qFormat/>
    <w:rsid w:val="000929B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paragraph" w:styleId="a3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table" w:styleId="a6">
    <w:name w:val="Table Grid"/>
    <w:basedOn w:val="a1"/>
    <w:unhideWhenUsed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표 구분선1"/>
    <w:basedOn w:val="a1"/>
    <w:next w:val="a6"/>
    <w:unhideWhenUsed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제목 2 Char"/>
    <w:basedOn w:val="a0"/>
    <w:link w:val="2"/>
    <w:uiPriority w:val="9"/>
    <w:rsid w:val="000929B3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rsid w:val="000929B3"/>
    <w:rPr>
      <w:rFonts w:ascii="굴림" w:eastAsia="굴림" w:hAnsi="굴림" w:cs="굴림"/>
      <w:b/>
      <w:bCs/>
      <w:kern w:val="0"/>
      <w:szCs w:val="20"/>
    </w:rPr>
  </w:style>
  <w:style w:type="character" w:styleId="a7">
    <w:name w:val="Hyperlink"/>
    <w:basedOn w:val="a0"/>
    <w:uiPriority w:val="99"/>
    <w:semiHidden/>
    <w:unhideWhenUsed/>
    <w:rsid w:val="000929B3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0929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929B3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Strong"/>
    <w:basedOn w:val="a0"/>
    <w:uiPriority w:val="22"/>
    <w:qFormat/>
    <w:rsid w:val="000929B3"/>
    <w:rPr>
      <w:b/>
      <w:bCs/>
    </w:rPr>
  </w:style>
  <w:style w:type="character" w:customStyle="1" w:styleId="wiki-color">
    <w:name w:val="wiki-color"/>
    <w:basedOn w:val="a0"/>
    <w:rsid w:val="00896F08"/>
  </w:style>
  <w:style w:type="character" w:customStyle="1" w:styleId="1Char">
    <w:name w:val="제목 1 Char"/>
    <w:basedOn w:val="a0"/>
    <w:link w:val="1"/>
    <w:uiPriority w:val="9"/>
    <w:rsid w:val="00124B14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6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G\Desktop\GIGDC2020_&#44592;&#54925;&#48512;&#47928;_&#52280;&#44032;&#49888;&#52397;&#49436;_&#44592;&#54925;&#49436;(&#50892;&#46300;)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GIGDC2020_기획부문_참가신청서_기획서(워드).dotx</Template>
  <TotalTime>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2020-06-26T12:59:00Z</dcterms:created>
  <dcterms:modified xsi:type="dcterms:W3CDTF">2020-10-27T00:21:00Z</dcterms:modified>
  <cp:version>0900.0001.01</cp:version>
</cp:coreProperties>
</file>