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C0D0C" w14:textId="00A7D788" w:rsidR="00A60D7F" w:rsidRPr="00A60D7F" w:rsidRDefault="00A60D7F" w:rsidP="00A60D7F">
      <w:pPr>
        <w:spacing w:after="100" w:afterAutospacing="1" w:line="276" w:lineRule="auto"/>
        <w:outlineLvl w:val="0"/>
        <w:rPr>
          <w:rFonts w:ascii="Segoe UI" w:eastAsia="Times New Roman" w:hAnsi="Segoe UI" w:cs="Segoe UI"/>
          <w:b/>
          <w:bCs/>
          <w:color w:val="000000" w:themeColor="text1"/>
          <w:kern w:val="36"/>
          <w:sz w:val="48"/>
          <w:szCs w:val="48"/>
          <w:lang w:eastAsia="en-GB"/>
          <w14:ligatures w14:val="none"/>
        </w:rPr>
      </w:pPr>
      <w:r>
        <w:rPr>
          <w:rFonts w:ascii="Segoe UI" w:eastAsia="Times New Roman" w:hAnsi="Segoe UI" w:cs="Segoe UI"/>
          <w:b/>
          <w:bCs/>
          <w:color w:val="000000" w:themeColor="text1"/>
          <w:kern w:val="36"/>
          <w:sz w:val="48"/>
          <w:szCs w:val="48"/>
          <w:lang w:eastAsia="en-GB"/>
          <w14:ligatures w14:val="none"/>
        </w:rPr>
        <w:t>Qualitative Research Report</w:t>
      </w:r>
    </w:p>
    <w:p w14:paraId="50BD58AE" w14:textId="77777777" w:rsidR="00A60D7F" w:rsidRPr="00A60D7F" w:rsidRDefault="00A60D7F" w:rsidP="00A60D7F">
      <w:pPr>
        <w:spacing w:before="100" w:beforeAutospacing="1" w:after="100" w:afterAutospacing="1" w:line="276" w:lineRule="auto"/>
        <w:outlineLvl w:val="1"/>
        <w:rPr>
          <w:rFonts w:ascii="Segoe UI" w:eastAsia="Times New Roman" w:hAnsi="Segoe UI" w:cs="Segoe UI"/>
          <w:b/>
          <w:bCs/>
          <w:color w:val="000000" w:themeColor="text1"/>
          <w:kern w:val="0"/>
          <w:sz w:val="36"/>
          <w:szCs w:val="36"/>
          <w:lang w:eastAsia="en-GB"/>
          <w14:ligatures w14:val="none"/>
        </w:rPr>
      </w:pPr>
      <w:r w:rsidRPr="00A60D7F">
        <w:rPr>
          <w:rFonts w:ascii="Segoe UI" w:eastAsia="Times New Roman" w:hAnsi="Segoe UI" w:cs="Segoe UI"/>
          <w:b/>
          <w:bCs/>
          <w:color w:val="000000" w:themeColor="text1"/>
          <w:kern w:val="0"/>
          <w:sz w:val="36"/>
          <w:szCs w:val="36"/>
          <w:lang w:eastAsia="en-GB"/>
          <w14:ligatures w14:val="none"/>
        </w:rPr>
        <w:t>Introduction</w:t>
      </w:r>
    </w:p>
    <w:p w14:paraId="6AF963A6" w14:textId="6EF90F3C" w:rsidR="00A60D7F" w:rsidRDefault="00A60D7F" w:rsidP="00A60D7F">
      <w:pPr>
        <w:spacing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 xml:space="preserve">This </w:t>
      </w:r>
      <w:r>
        <w:rPr>
          <w:rFonts w:ascii="Segoe UI" w:eastAsia="Times New Roman" w:hAnsi="Segoe UI" w:cs="Segoe UI"/>
          <w:color w:val="000000" w:themeColor="text1"/>
          <w:kern w:val="0"/>
          <w:sz w:val="24"/>
          <w:szCs w:val="24"/>
          <w:lang w:eastAsia="en-GB"/>
          <w14:ligatures w14:val="none"/>
        </w:rPr>
        <w:t>report</w:t>
      </w:r>
      <w:r w:rsidRPr="00A60D7F">
        <w:rPr>
          <w:rFonts w:ascii="Segoe UI" w:eastAsia="Times New Roman" w:hAnsi="Segoe UI" w:cs="Segoe UI"/>
          <w:color w:val="000000" w:themeColor="text1"/>
          <w:kern w:val="0"/>
          <w:sz w:val="24"/>
          <w:szCs w:val="24"/>
          <w:lang w:eastAsia="en-GB"/>
          <w14:ligatures w14:val="none"/>
        </w:rPr>
        <w:t xml:space="preserve"> </w:t>
      </w:r>
      <w:r>
        <w:rPr>
          <w:rFonts w:ascii="Segoe UI" w:eastAsia="Times New Roman" w:hAnsi="Segoe UI" w:cs="Segoe UI"/>
          <w:color w:val="000000" w:themeColor="text1"/>
          <w:kern w:val="0"/>
          <w:sz w:val="24"/>
          <w:szCs w:val="24"/>
          <w:lang w:eastAsia="en-GB"/>
          <w14:ligatures w14:val="none"/>
        </w:rPr>
        <w:t xml:space="preserve">presents the post interview resulting </w:t>
      </w:r>
      <w:r w:rsidRPr="00A60D7F">
        <w:rPr>
          <w:rFonts w:ascii="Segoe UI" w:eastAsia="Times New Roman" w:hAnsi="Segoe UI" w:cs="Segoe UI"/>
          <w:color w:val="000000" w:themeColor="text1"/>
          <w:kern w:val="0"/>
          <w:sz w:val="24"/>
          <w:szCs w:val="24"/>
          <w:lang w:eastAsia="en-GB"/>
          <w14:ligatures w14:val="none"/>
        </w:rPr>
        <w:t xml:space="preserve">dataset </w:t>
      </w:r>
      <w:r>
        <w:rPr>
          <w:rFonts w:ascii="Segoe UI" w:eastAsia="Times New Roman" w:hAnsi="Segoe UI" w:cs="Segoe UI"/>
          <w:color w:val="000000" w:themeColor="text1"/>
          <w:kern w:val="0"/>
          <w:sz w:val="24"/>
          <w:szCs w:val="24"/>
          <w:lang w:eastAsia="en-GB"/>
          <w14:ligatures w14:val="none"/>
        </w:rPr>
        <w:t xml:space="preserve">as well as the methodology and partial results </w:t>
      </w:r>
      <w:r w:rsidRPr="00A60D7F">
        <w:rPr>
          <w:rFonts w:ascii="Segoe UI" w:eastAsia="Times New Roman" w:hAnsi="Segoe UI" w:cs="Segoe UI"/>
          <w:color w:val="000000" w:themeColor="text1"/>
          <w:kern w:val="0"/>
          <w:sz w:val="24"/>
          <w:szCs w:val="24"/>
          <w:lang w:eastAsia="en-GB"/>
          <w14:ligatures w14:val="none"/>
        </w:rPr>
        <w:t>for qualitative research study on HPV prophylaxis</w:t>
      </w:r>
      <w:r>
        <w:rPr>
          <w:rFonts w:ascii="Segoe UI" w:eastAsia="Times New Roman" w:hAnsi="Segoe UI" w:cs="Segoe UI"/>
          <w:color w:val="000000" w:themeColor="text1"/>
          <w:kern w:val="0"/>
          <w:sz w:val="24"/>
          <w:szCs w:val="24"/>
          <w:lang w:eastAsia="en-GB"/>
          <w14:ligatures w14:val="none"/>
        </w:rPr>
        <w:t xml:space="preserve"> based on 42 semi-structured interviews</w:t>
      </w:r>
      <w:r w:rsidRPr="00A60D7F">
        <w:rPr>
          <w:rFonts w:ascii="Segoe UI" w:eastAsia="Times New Roman" w:hAnsi="Segoe UI" w:cs="Segoe UI"/>
          <w:color w:val="000000" w:themeColor="text1"/>
          <w:kern w:val="0"/>
          <w:sz w:val="24"/>
          <w:szCs w:val="24"/>
          <w:lang w:eastAsia="en-GB"/>
          <w14:ligatures w14:val="none"/>
        </w:rPr>
        <w:t>. The study focuses on improving prevention through early education and communication</w:t>
      </w:r>
      <w:r>
        <w:rPr>
          <w:rFonts w:ascii="Segoe UI" w:eastAsia="Times New Roman" w:hAnsi="Segoe UI" w:cs="Segoe UI"/>
          <w:color w:val="000000" w:themeColor="text1"/>
          <w:kern w:val="0"/>
          <w:sz w:val="24"/>
          <w:szCs w:val="24"/>
          <w:lang w:eastAsia="en-GB"/>
          <w14:ligatures w14:val="none"/>
        </w:rPr>
        <w:t xml:space="preserve">. </w:t>
      </w:r>
      <w:r w:rsidRPr="00A60D7F">
        <w:rPr>
          <w:rFonts w:ascii="Segoe UI" w:eastAsia="Times New Roman" w:hAnsi="Segoe UI" w:cs="Segoe UI"/>
          <w:color w:val="000000" w:themeColor="text1"/>
          <w:kern w:val="0"/>
          <w:sz w:val="24"/>
          <w:szCs w:val="24"/>
          <w:lang w:eastAsia="en-GB"/>
          <w14:ligatures w14:val="none"/>
        </w:rPr>
        <w:t xml:space="preserve">The dataset includes detailed responses from participants, coded and </w:t>
      </w:r>
      <w:proofErr w:type="spellStart"/>
      <w:r w:rsidRPr="00A60D7F">
        <w:rPr>
          <w:rFonts w:ascii="Segoe UI" w:eastAsia="Times New Roman" w:hAnsi="Segoe UI" w:cs="Segoe UI"/>
          <w:color w:val="000000" w:themeColor="text1"/>
          <w:kern w:val="0"/>
          <w:sz w:val="24"/>
          <w:szCs w:val="24"/>
          <w:lang w:eastAsia="en-GB"/>
          <w14:ligatures w14:val="none"/>
        </w:rPr>
        <w:t>analyzed</w:t>
      </w:r>
      <w:proofErr w:type="spellEnd"/>
      <w:r w:rsidRPr="00A60D7F">
        <w:rPr>
          <w:rFonts w:ascii="Segoe UI" w:eastAsia="Times New Roman" w:hAnsi="Segoe UI" w:cs="Segoe UI"/>
          <w:color w:val="000000" w:themeColor="text1"/>
          <w:kern w:val="0"/>
          <w:sz w:val="24"/>
          <w:szCs w:val="24"/>
          <w:lang w:eastAsia="en-GB"/>
          <w14:ligatures w14:val="none"/>
        </w:rPr>
        <w:t xml:space="preserve"> for key insights. </w:t>
      </w:r>
      <w:r>
        <w:rPr>
          <w:rFonts w:ascii="Segoe UI" w:eastAsia="Times New Roman" w:hAnsi="Segoe UI" w:cs="Segoe UI"/>
          <w:color w:val="000000" w:themeColor="text1"/>
          <w:kern w:val="0"/>
          <w:sz w:val="24"/>
          <w:szCs w:val="24"/>
          <w:lang w:eastAsia="en-GB"/>
          <w14:ligatures w14:val="none"/>
        </w:rPr>
        <w:t xml:space="preserve">This report is accompanied by a GitHub repository at the address </w:t>
      </w:r>
      <w:hyperlink r:id="rId5" w:history="1">
        <w:r w:rsidRPr="003753D7">
          <w:rPr>
            <w:rStyle w:val="Hyperlink"/>
            <w:rFonts w:ascii="Segoe UI" w:eastAsia="Times New Roman" w:hAnsi="Segoe UI" w:cs="Segoe UI"/>
            <w:kern w:val="0"/>
            <w:sz w:val="24"/>
            <w:szCs w:val="24"/>
            <w:lang w:eastAsia="en-GB"/>
            <w14:ligatures w14:val="none"/>
          </w:rPr>
          <w:t>https://github.com/teal-andreea/investigate_knowledge_hpv</w:t>
        </w:r>
      </w:hyperlink>
      <w:r>
        <w:rPr>
          <w:rFonts w:ascii="Segoe UI" w:eastAsia="Times New Roman" w:hAnsi="Segoe UI" w:cs="Segoe UI"/>
          <w:color w:val="000000" w:themeColor="text1"/>
          <w:kern w:val="0"/>
          <w:sz w:val="24"/>
          <w:szCs w:val="24"/>
          <w:lang w:eastAsia="en-GB"/>
          <w14:ligatures w14:val="none"/>
        </w:rPr>
        <w:t xml:space="preserve"> where the partial dataset can be found including the base analysis notebook.</w:t>
      </w:r>
    </w:p>
    <w:p w14:paraId="15EBF66F" w14:textId="77777777" w:rsidR="00A60D7F" w:rsidRPr="00A60D7F" w:rsidRDefault="00A60D7F" w:rsidP="00A60D7F">
      <w:pPr>
        <w:spacing w:after="100"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Note:</w:t>
      </w:r>
      <w:r w:rsidRPr="00A60D7F">
        <w:rPr>
          <w:rFonts w:ascii="Segoe UI" w:eastAsia="Times New Roman" w:hAnsi="Segoe UI" w:cs="Segoe UI"/>
          <w:color w:val="000000" w:themeColor="text1"/>
          <w:kern w:val="0"/>
          <w:sz w:val="24"/>
          <w:szCs w:val="24"/>
          <w:lang w:eastAsia="en-GB"/>
          <w14:ligatures w14:val="none"/>
        </w:rPr>
        <w:t> The dataset and analysis at current date of 2024-07-03 are partially completed (26 of 42 interviews processed) and subject to further updates and refinements.</w:t>
      </w:r>
    </w:p>
    <w:p w14:paraId="1859ADF5" w14:textId="464DE34B" w:rsidR="00A60D7F" w:rsidRPr="00A60D7F" w:rsidRDefault="00A60D7F" w:rsidP="00A60D7F">
      <w:pPr>
        <w:spacing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noProof/>
          <w:color w:val="000000" w:themeColor="text1"/>
          <w:kern w:val="0"/>
          <w:sz w:val="24"/>
          <w:szCs w:val="24"/>
          <w:lang w:eastAsia="en-GB"/>
          <w14:ligatures w14:val="none"/>
        </w:rPr>
        <w:drawing>
          <wp:inline distT="0" distB="0" distL="0" distR="0" wp14:anchorId="0A007743" wp14:editId="01A5878D">
            <wp:extent cx="5731510" cy="2865755"/>
            <wp:effectExtent l="0" t="0" r="2540" b="0"/>
            <wp:docPr id="1338254545" name="Picture 1" descr="Word Clou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3735B3B" w14:textId="77777777" w:rsidR="00A60D7F" w:rsidRPr="00A60D7F" w:rsidRDefault="00A60D7F" w:rsidP="00A60D7F">
      <w:pPr>
        <w:spacing w:before="100" w:beforeAutospacing="1" w:after="100" w:afterAutospacing="1" w:line="276" w:lineRule="auto"/>
        <w:outlineLvl w:val="1"/>
        <w:rPr>
          <w:rFonts w:ascii="Segoe UI" w:eastAsia="Times New Roman" w:hAnsi="Segoe UI" w:cs="Segoe UI"/>
          <w:b/>
          <w:bCs/>
          <w:color w:val="000000" w:themeColor="text1"/>
          <w:kern w:val="0"/>
          <w:sz w:val="36"/>
          <w:szCs w:val="36"/>
          <w:lang w:eastAsia="en-GB"/>
          <w14:ligatures w14:val="none"/>
        </w:rPr>
      </w:pPr>
      <w:r w:rsidRPr="00A60D7F">
        <w:rPr>
          <w:rFonts w:ascii="Segoe UI" w:eastAsia="Times New Roman" w:hAnsi="Segoe UI" w:cs="Segoe UI"/>
          <w:b/>
          <w:bCs/>
          <w:color w:val="000000" w:themeColor="text1"/>
          <w:kern w:val="0"/>
          <w:sz w:val="36"/>
          <w:szCs w:val="36"/>
          <w:lang w:eastAsia="en-GB"/>
          <w14:ligatures w14:val="none"/>
        </w:rPr>
        <w:t>Methodology</w:t>
      </w:r>
    </w:p>
    <w:p w14:paraId="3B7FCE5C" w14:textId="77777777" w:rsidR="00A60D7F" w:rsidRPr="00A60D7F" w:rsidRDefault="00A60D7F" w:rsidP="00A60D7F">
      <w:pPr>
        <w:spacing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 xml:space="preserve">For </w:t>
      </w:r>
      <w:proofErr w:type="spellStart"/>
      <w:r w:rsidRPr="00A60D7F">
        <w:rPr>
          <w:rFonts w:ascii="Segoe UI" w:eastAsia="Times New Roman" w:hAnsi="Segoe UI" w:cs="Segoe UI"/>
          <w:color w:val="000000" w:themeColor="text1"/>
          <w:kern w:val="0"/>
          <w:sz w:val="24"/>
          <w:szCs w:val="24"/>
          <w:lang w:eastAsia="en-GB"/>
          <w14:ligatures w14:val="none"/>
        </w:rPr>
        <w:t>analyzing</w:t>
      </w:r>
      <w:proofErr w:type="spellEnd"/>
      <w:r w:rsidRPr="00A60D7F">
        <w:rPr>
          <w:rFonts w:ascii="Segoe UI" w:eastAsia="Times New Roman" w:hAnsi="Segoe UI" w:cs="Segoe UI"/>
          <w:color w:val="000000" w:themeColor="text1"/>
          <w:kern w:val="0"/>
          <w:sz w:val="24"/>
          <w:szCs w:val="24"/>
          <w:lang w:eastAsia="en-GB"/>
          <w14:ligatures w14:val="none"/>
        </w:rPr>
        <w:t xml:space="preserve"> the experiences and perceptions of women in Romania regarding cervical cancer screening and follow-up care, we will use a thematic analysis approach. This methodology is suitable for identifying, </w:t>
      </w:r>
      <w:proofErr w:type="spellStart"/>
      <w:r w:rsidRPr="00A60D7F">
        <w:rPr>
          <w:rFonts w:ascii="Segoe UI" w:eastAsia="Times New Roman" w:hAnsi="Segoe UI" w:cs="Segoe UI"/>
          <w:color w:val="000000" w:themeColor="text1"/>
          <w:kern w:val="0"/>
          <w:sz w:val="24"/>
          <w:szCs w:val="24"/>
          <w:lang w:eastAsia="en-GB"/>
          <w14:ligatures w14:val="none"/>
        </w:rPr>
        <w:t>analyzing</w:t>
      </w:r>
      <w:proofErr w:type="spellEnd"/>
      <w:r w:rsidRPr="00A60D7F">
        <w:rPr>
          <w:rFonts w:ascii="Segoe UI" w:eastAsia="Times New Roman" w:hAnsi="Segoe UI" w:cs="Segoe UI"/>
          <w:color w:val="000000" w:themeColor="text1"/>
          <w:kern w:val="0"/>
          <w:sz w:val="24"/>
          <w:szCs w:val="24"/>
          <w:lang w:eastAsia="en-GB"/>
          <w14:ligatures w14:val="none"/>
        </w:rPr>
        <w:t>, and reporting patterns (themes) within the data, which allows us to provide a rich, detailed, and nuanced account of the data.</w:t>
      </w:r>
    </w:p>
    <w:p w14:paraId="311C76CA" w14:textId="77777777" w:rsidR="00A60D7F" w:rsidRPr="00A60D7F" w:rsidRDefault="00A60D7F" w:rsidP="00A60D7F">
      <w:pPr>
        <w:spacing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lastRenderedPageBreak/>
        <w:t>The thematic analysis process will involve the following steps:</w:t>
      </w:r>
    </w:p>
    <w:p w14:paraId="2C05F548" w14:textId="77777777" w:rsidR="00A60D7F" w:rsidRPr="00A60D7F" w:rsidRDefault="00A60D7F" w:rsidP="00A60D7F">
      <w:pPr>
        <w:numPr>
          <w:ilvl w:val="0"/>
          <w:numId w:val="1"/>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Familiarization with the Data</w:t>
      </w:r>
      <w:r w:rsidRPr="00A60D7F">
        <w:rPr>
          <w:rFonts w:ascii="Segoe UI" w:eastAsia="Times New Roman" w:hAnsi="Segoe UI" w:cs="Segoe UI"/>
          <w:color w:val="000000" w:themeColor="text1"/>
          <w:kern w:val="0"/>
          <w:sz w:val="24"/>
          <w:szCs w:val="24"/>
          <w:lang w:eastAsia="en-GB"/>
          <w14:ligatures w14:val="none"/>
        </w:rPr>
        <w:t>:</w:t>
      </w:r>
    </w:p>
    <w:p w14:paraId="7B9F9316" w14:textId="77777777" w:rsidR="00A60D7F" w:rsidRPr="00A60D7F" w:rsidRDefault="00A60D7F" w:rsidP="00A60D7F">
      <w:pPr>
        <w:numPr>
          <w:ilvl w:val="1"/>
          <w:numId w:val="1"/>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Reviewing the interviews to understand the content and context of the responses.</w:t>
      </w:r>
    </w:p>
    <w:p w14:paraId="33DA9B38" w14:textId="77777777" w:rsidR="00A60D7F" w:rsidRPr="00A60D7F" w:rsidRDefault="00A60D7F" w:rsidP="00A60D7F">
      <w:pPr>
        <w:numPr>
          <w:ilvl w:val="1"/>
          <w:numId w:val="1"/>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Identifying key variables and potential themes.</w:t>
      </w:r>
    </w:p>
    <w:p w14:paraId="6481804B" w14:textId="77777777" w:rsidR="00A60D7F" w:rsidRPr="00A60D7F" w:rsidRDefault="00A60D7F" w:rsidP="00A60D7F">
      <w:pPr>
        <w:numPr>
          <w:ilvl w:val="0"/>
          <w:numId w:val="1"/>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Generating Initial Codes</w:t>
      </w:r>
      <w:r w:rsidRPr="00A60D7F">
        <w:rPr>
          <w:rFonts w:ascii="Segoe UI" w:eastAsia="Times New Roman" w:hAnsi="Segoe UI" w:cs="Segoe UI"/>
          <w:color w:val="000000" w:themeColor="text1"/>
          <w:kern w:val="0"/>
          <w:sz w:val="24"/>
          <w:szCs w:val="24"/>
          <w:lang w:eastAsia="en-GB"/>
          <w14:ligatures w14:val="none"/>
        </w:rPr>
        <w:t>:</w:t>
      </w:r>
    </w:p>
    <w:p w14:paraId="5723ABFD" w14:textId="77777777" w:rsidR="00A60D7F" w:rsidRPr="00A60D7F" w:rsidRDefault="00A60D7F" w:rsidP="00A60D7F">
      <w:pPr>
        <w:numPr>
          <w:ilvl w:val="1"/>
          <w:numId w:val="1"/>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Coding the data to identify interesting features or patterns.</w:t>
      </w:r>
    </w:p>
    <w:p w14:paraId="0E89F496" w14:textId="77777777" w:rsidR="00A60D7F" w:rsidRPr="00A60D7F" w:rsidRDefault="00A60D7F" w:rsidP="00A60D7F">
      <w:pPr>
        <w:numPr>
          <w:ilvl w:val="1"/>
          <w:numId w:val="1"/>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Creating initial codes based on the content of the responses.</w:t>
      </w:r>
    </w:p>
    <w:p w14:paraId="5D78D2A4" w14:textId="77777777" w:rsidR="00A60D7F" w:rsidRPr="00A60D7F" w:rsidRDefault="00A60D7F" w:rsidP="00A60D7F">
      <w:pPr>
        <w:numPr>
          <w:ilvl w:val="0"/>
          <w:numId w:val="1"/>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Searching for Themes</w:t>
      </w:r>
      <w:r w:rsidRPr="00A60D7F">
        <w:rPr>
          <w:rFonts w:ascii="Segoe UI" w:eastAsia="Times New Roman" w:hAnsi="Segoe UI" w:cs="Segoe UI"/>
          <w:color w:val="000000" w:themeColor="text1"/>
          <w:kern w:val="0"/>
          <w:sz w:val="24"/>
          <w:szCs w:val="24"/>
          <w:lang w:eastAsia="en-GB"/>
          <w14:ligatures w14:val="none"/>
        </w:rPr>
        <w:t>:</w:t>
      </w:r>
    </w:p>
    <w:p w14:paraId="7F35C799" w14:textId="77777777" w:rsidR="00A60D7F" w:rsidRPr="00A60D7F" w:rsidRDefault="00A60D7F" w:rsidP="00A60D7F">
      <w:pPr>
        <w:numPr>
          <w:ilvl w:val="1"/>
          <w:numId w:val="1"/>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Collating codes into potential themes.</w:t>
      </w:r>
    </w:p>
    <w:p w14:paraId="4D37399C" w14:textId="77777777" w:rsidR="00A60D7F" w:rsidRPr="00A60D7F" w:rsidRDefault="00A60D7F" w:rsidP="00A60D7F">
      <w:pPr>
        <w:numPr>
          <w:ilvl w:val="1"/>
          <w:numId w:val="1"/>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Reviewing and refining themes to ensure they accurately represent the data.</w:t>
      </w:r>
    </w:p>
    <w:p w14:paraId="5AA9E76B" w14:textId="77777777" w:rsidR="00A60D7F" w:rsidRPr="00A60D7F" w:rsidRDefault="00A60D7F" w:rsidP="00A60D7F">
      <w:pPr>
        <w:numPr>
          <w:ilvl w:val="0"/>
          <w:numId w:val="1"/>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Defining, naming, reviewing Themes</w:t>
      </w:r>
      <w:r w:rsidRPr="00A60D7F">
        <w:rPr>
          <w:rFonts w:ascii="Segoe UI" w:eastAsia="Times New Roman" w:hAnsi="Segoe UI" w:cs="Segoe UI"/>
          <w:color w:val="000000" w:themeColor="text1"/>
          <w:kern w:val="0"/>
          <w:sz w:val="24"/>
          <w:szCs w:val="24"/>
          <w:lang w:eastAsia="en-GB"/>
          <w14:ligatures w14:val="none"/>
        </w:rPr>
        <w:t>:</w:t>
      </w:r>
    </w:p>
    <w:p w14:paraId="431FD43B" w14:textId="77777777" w:rsidR="00A60D7F" w:rsidRPr="00A60D7F" w:rsidRDefault="00A60D7F" w:rsidP="00A60D7F">
      <w:pPr>
        <w:numPr>
          <w:ilvl w:val="1"/>
          <w:numId w:val="1"/>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Checking the themes against the coded extracts and the entire dataset.</w:t>
      </w:r>
    </w:p>
    <w:p w14:paraId="371DA58A" w14:textId="77777777" w:rsidR="00A60D7F" w:rsidRPr="00A60D7F" w:rsidRDefault="00A60D7F" w:rsidP="00A60D7F">
      <w:pPr>
        <w:numPr>
          <w:ilvl w:val="1"/>
          <w:numId w:val="1"/>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Ensuring the themes work in relation to the coded extracts and the dataset as a whole.</w:t>
      </w:r>
    </w:p>
    <w:p w14:paraId="07646B44" w14:textId="77777777" w:rsidR="00A60D7F" w:rsidRPr="00A60D7F" w:rsidRDefault="00A60D7F" w:rsidP="00A60D7F">
      <w:pPr>
        <w:spacing w:before="100" w:beforeAutospacing="1" w:after="100" w:afterAutospacing="1" w:line="276" w:lineRule="auto"/>
        <w:outlineLvl w:val="1"/>
        <w:rPr>
          <w:rFonts w:ascii="Segoe UI" w:eastAsia="Times New Roman" w:hAnsi="Segoe UI" w:cs="Segoe UI"/>
          <w:b/>
          <w:bCs/>
          <w:color w:val="000000" w:themeColor="text1"/>
          <w:kern w:val="0"/>
          <w:sz w:val="36"/>
          <w:szCs w:val="36"/>
          <w:lang w:eastAsia="en-GB"/>
          <w14:ligatures w14:val="none"/>
        </w:rPr>
      </w:pPr>
      <w:r w:rsidRPr="00A60D7F">
        <w:rPr>
          <w:rFonts w:ascii="Segoe UI" w:eastAsia="Times New Roman" w:hAnsi="Segoe UI" w:cs="Segoe UI"/>
          <w:b/>
          <w:bCs/>
          <w:color w:val="000000" w:themeColor="text1"/>
          <w:kern w:val="0"/>
          <w:sz w:val="36"/>
          <w:szCs w:val="36"/>
          <w:lang w:eastAsia="en-GB"/>
          <w14:ligatures w14:val="none"/>
        </w:rPr>
        <w:t>Dataset Information</w:t>
      </w:r>
    </w:p>
    <w:p w14:paraId="3273B1CC" w14:textId="77777777" w:rsidR="00A60D7F" w:rsidRPr="00A60D7F" w:rsidRDefault="00A60D7F" w:rsidP="00A60D7F">
      <w:pPr>
        <w:numPr>
          <w:ilvl w:val="0"/>
          <w:numId w:val="2"/>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Participant_ID</w:t>
      </w:r>
      <w:proofErr w:type="spellEnd"/>
      <w:r w:rsidRPr="00A60D7F">
        <w:rPr>
          <w:rFonts w:ascii="Segoe UI" w:eastAsia="Times New Roman" w:hAnsi="Segoe UI" w:cs="Segoe UI"/>
          <w:color w:val="000000" w:themeColor="text1"/>
          <w:kern w:val="0"/>
          <w:sz w:val="24"/>
          <w:szCs w:val="24"/>
          <w:lang w:eastAsia="en-GB"/>
          <w14:ligatures w14:val="none"/>
        </w:rPr>
        <w:t>: Unique identifier for each participant.</w:t>
      </w:r>
    </w:p>
    <w:p w14:paraId="1B78AB64"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Age</w:t>
      </w:r>
      <w:r w:rsidRPr="00A60D7F">
        <w:rPr>
          <w:rFonts w:ascii="Segoe UI" w:eastAsia="Times New Roman" w:hAnsi="Segoe UI" w:cs="Segoe UI"/>
          <w:color w:val="000000" w:themeColor="text1"/>
          <w:kern w:val="0"/>
          <w:sz w:val="24"/>
          <w:szCs w:val="24"/>
          <w:lang w:eastAsia="en-GB"/>
          <w14:ligatures w14:val="none"/>
        </w:rPr>
        <w:t>: Age of the participant.</w:t>
      </w:r>
    </w:p>
    <w:p w14:paraId="7F53CB5B"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Domicile</w:t>
      </w:r>
      <w:r w:rsidRPr="00A60D7F">
        <w:rPr>
          <w:rFonts w:ascii="Segoe UI" w:eastAsia="Times New Roman" w:hAnsi="Segoe UI" w:cs="Segoe UI"/>
          <w:color w:val="000000" w:themeColor="text1"/>
          <w:kern w:val="0"/>
          <w:sz w:val="24"/>
          <w:szCs w:val="24"/>
          <w:lang w:eastAsia="en-GB"/>
          <w14:ligatures w14:val="none"/>
        </w:rPr>
        <w:t>: Residence of the participant (Urban/Rural).</w:t>
      </w:r>
    </w:p>
    <w:p w14:paraId="4CAD4C75"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Marital_Status</w:t>
      </w:r>
      <w:proofErr w:type="spellEnd"/>
      <w:r w:rsidRPr="00A60D7F">
        <w:rPr>
          <w:rFonts w:ascii="Segoe UI" w:eastAsia="Times New Roman" w:hAnsi="Segoe UI" w:cs="Segoe UI"/>
          <w:color w:val="000000" w:themeColor="text1"/>
          <w:kern w:val="0"/>
          <w:sz w:val="24"/>
          <w:szCs w:val="24"/>
          <w:lang w:eastAsia="en-GB"/>
          <w14:ligatures w14:val="none"/>
        </w:rPr>
        <w:t>: Marital status of the participant.</w:t>
      </w:r>
    </w:p>
    <w:p w14:paraId="2F5AFBA6"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Children_Count</w:t>
      </w:r>
      <w:proofErr w:type="spellEnd"/>
      <w:r w:rsidRPr="00A60D7F">
        <w:rPr>
          <w:rFonts w:ascii="Segoe UI" w:eastAsia="Times New Roman" w:hAnsi="Segoe UI" w:cs="Segoe UI"/>
          <w:color w:val="000000" w:themeColor="text1"/>
          <w:kern w:val="0"/>
          <w:sz w:val="24"/>
          <w:szCs w:val="24"/>
          <w:lang w:eastAsia="en-GB"/>
          <w14:ligatures w14:val="none"/>
        </w:rPr>
        <w:t>: Number of children (alive and deceased).</w:t>
      </w:r>
    </w:p>
    <w:p w14:paraId="5074CC4C"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Occupation</w:t>
      </w:r>
      <w:r w:rsidRPr="00A60D7F">
        <w:rPr>
          <w:rFonts w:ascii="Segoe UI" w:eastAsia="Times New Roman" w:hAnsi="Segoe UI" w:cs="Segoe UI"/>
          <w:color w:val="000000" w:themeColor="text1"/>
          <w:kern w:val="0"/>
          <w:sz w:val="24"/>
          <w:szCs w:val="24"/>
          <w:lang w:eastAsia="en-GB"/>
          <w14:ligatures w14:val="none"/>
        </w:rPr>
        <w:t>: Participant's occupation.</w:t>
      </w:r>
    </w:p>
    <w:p w14:paraId="2BCE53E8"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Health_Insurance</w:t>
      </w:r>
      <w:proofErr w:type="spellEnd"/>
      <w:r w:rsidRPr="00A60D7F">
        <w:rPr>
          <w:rFonts w:ascii="Segoe UI" w:eastAsia="Times New Roman" w:hAnsi="Segoe UI" w:cs="Segoe UI"/>
          <w:color w:val="000000" w:themeColor="text1"/>
          <w:kern w:val="0"/>
          <w:sz w:val="24"/>
          <w:szCs w:val="24"/>
          <w:lang w:eastAsia="en-GB"/>
          <w14:ligatures w14:val="none"/>
        </w:rPr>
        <w:t>: Whether the participant has health insurance.</w:t>
      </w:r>
    </w:p>
    <w:p w14:paraId="2575AC05"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Employment_Status</w:t>
      </w:r>
      <w:proofErr w:type="spellEnd"/>
      <w:r w:rsidRPr="00A60D7F">
        <w:rPr>
          <w:rFonts w:ascii="Segoe UI" w:eastAsia="Times New Roman" w:hAnsi="Segoe UI" w:cs="Segoe UI"/>
          <w:color w:val="000000" w:themeColor="text1"/>
          <w:kern w:val="0"/>
          <w:sz w:val="24"/>
          <w:szCs w:val="24"/>
          <w:lang w:eastAsia="en-GB"/>
          <w14:ligatures w14:val="none"/>
        </w:rPr>
        <w:t>: Employment status of the participant.</w:t>
      </w:r>
    </w:p>
    <w:p w14:paraId="2E551342"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Family_Doctor</w:t>
      </w:r>
      <w:proofErr w:type="spellEnd"/>
      <w:r w:rsidRPr="00A60D7F">
        <w:rPr>
          <w:rFonts w:ascii="Segoe UI" w:eastAsia="Times New Roman" w:hAnsi="Segoe UI" w:cs="Segoe UI"/>
          <w:color w:val="000000" w:themeColor="text1"/>
          <w:kern w:val="0"/>
          <w:sz w:val="24"/>
          <w:szCs w:val="24"/>
          <w:lang w:eastAsia="en-GB"/>
          <w14:ligatures w14:val="none"/>
        </w:rPr>
        <w:t>: Whether the participant has a family doctor.</w:t>
      </w:r>
    </w:p>
    <w:p w14:paraId="10D0A3D8"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Primary_Healthcare_Use</w:t>
      </w:r>
      <w:proofErr w:type="spellEnd"/>
      <w:r w:rsidRPr="00A60D7F">
        <w:rPr>
          <w:rFonts w:ascii="Segoe UI" w:eastAsia="Times New Roman" w:hAnsi="Segoe UI" w:cs="Segoe UI"/>
          <w:color w:val="000000" w:themeColor="text1"/>
          <w:kern w:val="0"/>
          <w:sz w:val="24"/>
          <w:szCs w:val="24"/>
          <w:lang w:eastAsia="en-GB"/>
          <w14:ligatures w14:val="none"/>
        </w:rPr>
        <w:t>: Initial use of primary healthcare (Yes/No).</w:t>
      </w:r>
    </w:p>
    <w:p w14:paraId="2F2A5948"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Private_Healthcare_Use</w:t>
      </w:r>
      <w:proofErr w:type="spellEnd"/>
      <w:r w:rsidRPr="00A60D7F">
        <w:rPr>
          <w:rFonts w:ascii="Segoe UI" w:eastAsia="Times New Roman" w:hAnsi="Segoe UI" w:cs="Segoe UI"/>
          <w:color w:val="000000" w:themeColor="text1"/>
          <w:kern w:val="0"/>
          <w:sz w:val="24"/>
          <w:szCs w:val="24"/>
          <w:lang w:eastAsia="en-GB"/>
          <w14:ligatures w14:val="none"/>
        </w:rPr>
        <w:t>: Use of private healthcare for further tests (Yes/No).</w:t>
      </w:r>
    </w:p>
    <w:p w14:paraId="06AFE166"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Education_Level</w:t>
      </w:r>
      <w:proofErr w:type="spellEnd"/>
      <w:r w:rsidRPr="00A60D7F">
        <w:rPr>
          <w:rFonts w:ascii="Segoe UI" w:eastAsia="Times New Roman" w:hAnsi="Segoe UI" w:cs="Segoe UI"/>
          <w:color w:val="000000" w:themeColor="text1"/>
          <w:kern w:val="0"/>
          <w:sz w:val="24"/>
          <w:szCs w:val="24"/>
          <w:lang w:eastAsia="en-GB"/>
          <w14:ligatures w14:val="none"/>
        </w:rPr>
        <w:t>: Highest level of education completed.</w:t>
      </w:r>
    </w:p>
    <w:p w14:paraId="2466A90C"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Heard_of_Cervical_Cancer</w:t>
      </w:r>
      <w:proofErr w:type="spellEnd"/>
      <w:r w:rsidRPr="00A60D7F">
        <w:rPr>
          <w:rFonts w:ascii="Segoe UI" w:eastAsia="Times New Roman" w:hAnsi="Segoe UI" w:cs="Segoe UI"/>
          <w:color w:val="000000" w:themeColor="text1"/>
          <w:kern w:val="0"/>
          <w:sz w:val="24"/>
          <w:szCs w:val="24"/>
          <w:lang w:eastAsia="en-GB"/>
          <w14:ligatures w14:val="none"/>
        </w:rPr>
        <w:t>: Whether the participant has heard of cervical cancer (Yes/No).</w:t>
      </w:r>
    </w:p>
    <w:p w14:paraId="11700488"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lastRenderedPageBreak/>
        <w:t>Heard_of_Testing_Programs</w:t>
      </w:r>
      <w:proofErr w:type="spellEnd"/>
      <w:r w:rsidRPr="00A60D7F">
        <w:rPr>
          <w:rFonts w:ascii="Segoe UI" w:eastAsia="Times New Roman" w:hAnsi="Segoe UI" w:cs="Segoe UI"/>
          <w:color w:val="000000" w:themeColor="text1"/>
          <w:kern w:val="0"/>
          <w:sz w:val="24"/>
          <w:szCs w:val="24"/>
          <w:lang w:eastAsia="en-GB"/>
          <w14:ligatures w14:val="none"/>
        </w:rPr>
        <w:t>: Whether the participant has heard of testing programs (Yes/No).</w:t>
      </w:r>
    </w:p>
    <w:p w14:paraId="116AA0B6"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Performed_Preventive_Tests</w:t>
      </w:r>
      <w:proofErr w:type="spellEnd"/>
      <w:r w:rsidRPr="00A60D7F">
        <w:rPr>
          <w:rFonts w:ascii="Segoe UI" w:eastAsia="Times New Roman" w:hAnsi="Segoe UI" w:cs="Segoe UI"/>
          <w:color w:val="000000" w:themeColor="text1"/>
          <w:kern w:val="0"/>
          <w:sz w:val="24"/>
          <w:szCs w:val="24"/>
          <w:lang w:eastAsia="en-GB"/>
          <w14:ligatures w14:val="none"/>
        </w:rPr>
        <w:t>: Whether the participant has performed preventive tests (Yes/No).</w:t>
      </w:r>
    </w:p>
    <w:p w14:paraId="42A42EA6"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Pap_Smear_Frequency</w:t>
      </w:r>
      <w:proofErr w:type="spellEnd"/>
      <w:r w:rsidRPr="00A60D7F">
        <w:rPr>
          <w:rFonts w:ascii="Segoe UI" w:eastAsia="Times New Roman" w:hAnsi="Segoe UI" w:cs="Segoe UI"/>
          <w:color w:val="000000" w:themeColor="text1"/>
          <w:kern w:val="0"/>
          <w:sz w:val="24"/>
          <w:szCs w:val="24"/>
          <w:lang w:eastAsia="en-GB"/>
          <w14:ligatures w14:val="none"/>
        </w:rPr>
        <w:t>: Frequency of Pap smear tests (Annual, Sporadic, etc.).</w:t>
      </w:r>
    </w:p>
    <w:p w14:paraId="2F9E698D"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Last_Pap_Smear</w:t>
      </w:r>
      <w:proofErr w:type="spellEnd"/>
      <w:r w:rsidRPr="00A60D7F">
        <w:rPr>
          <w:rFonts w:ascii="Segoe UI" w:eastAsia="Times New Roman" w:hAnsi="Segoe UI" w:cs="Segoe UI"/>
          <w:color w:val="000000" w:themeColor="text1"/>
          <w:kern w:val="0"/>
          <w:sz w:val="24"/>
          <w:szCs w:val="24"/>
          <w:lang w:eastAsia="en-GB"/>
          <w14:ligatures w14:val="none"/>
        </w:rPr>
        <w:t>: Date of the last Pap smear test.</w:t>
      </w:r>
    </w:p>
    <w:p w14:paraId="6B44187E"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Heard_of_HPV_Test</w:t>
      </w:r>
      <w:proofErr w:type="spellEnd"/>
      <w:r w:rsidRPr="00A60D7F">
        <w:rPr>
          <w:rFonts w:ascii="Segoe UI" w:eastAsia="Times New Roman" w:hAnsi="Segoe UI" w:cs="Segoe UI"/>
          <w:color w:val="000000" w:themeColor="text1"/>
          <w:kern w:val="0"/>
          <w:sz w:val="24"/>
          <w:szCs w:val="24"/>
          <w:lang w:eastAsia="en-GB"/>
          <w14:ligatures w14:val="none"/>
        </w:rPr>
        <w:t>: Whether the participant has heard of HPV test (Yes/No).</w:t>
      </w:r>
    </w:p>
    <w:p w14:paraId="2E6C848C"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Performed_HPV_Test</w:t>
      </w:r>
      <w:proofErr w:type="spellEnd"/>
      <w:r w:rsidRPr="00A60D7F">
        <w:rPr>
          <w:rFonts w:ascii="Segoe UI" w:eastAsia="Times New Roman" w:hAnsi="Segoe UI" w:cs="Segoe UI"/>
          <w:color w:val="000000" w:themeColor="text1"/>
          <w:kern w:val="0"/>
          <w:sz w:val="24"/>
          <w:szCs w:val="24"/>
          <w:lang w:eastAsia="en-GB"/>
          <w14:ligatures w14:val="none"/>
        </w:rPr>
        <w:t>: Whether the participant has performed an HPV test (Yes/No).</w:t>
      </w:r>
    </w:p>
    <w:p w14:paraId="1425C28F"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Pre_Test_Information_Source</w:t>
      </w:r>
      <w:proofErr w:type="spellEnd"/>
      <w:r w:rsidRPr="00A60D7F">
        <w:rPr>
          <w:rFonts w:ascii="Segoe UI" w:eastAsia="Times New Roman" w:hAnsi="Segoe UI" w:cs="Segoe UI"/>
          <w:color w:val="000000" w:themeColor="text1"/>
          <w:kern w:val="0"/>
          <w:sz w:val="24"/>
          <w:szCs w:val="24"/>
          <w:lang w:eastAsia="en-GB"/>
          <w14:ligatures w14:val="none"/>
        </w:rPr>
        <w:t>: Source of information about cervical cancer and screening before testing.</w:t>
      </w:r>
    </w:p>
    <w:p w14:paraId="07A5974F"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Project_Information_Source</w:t>
      </w:r>
      <w:proofErr w:type="spellEnd"/>
      <w:r w:rsidRPr="00A60D7F">
        <w:rPr>
          <w:rFonts w:ascii="Segoe UI" w:eastAsia="Times New Roman" w:hAnsi="Segoe UI" w:cs="Segoe UI"/>
          <w:color w:val="000000" w:themeColor="text1"/>
          <w:kern w:val="0"/>
          <w:sz w:val="24"/>
          <w:szCs w:val="24"/>
          <w:lang w:eastAsia="en-GB"/>
          <w14:ligatures w14:val="none"/>
        </w:rPr>
        <w:t>: How the participant learned about the study.</w:t>
      </w:r>
    </w:p>
    <w:p w14:paraId="76AA5D61"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Reaction_to_Positive_Result</w:t>
      </w:r>
      <w:proofErr w:type="spellEnd"/>
      <w:r w:rsidRPr="00A60D7F">
        <w:rPr>
          <w:rFonts w:ascii="Segoe UI" w:eastAsia="Times New Roman" w:hAnsi="Segoe UI" w:cs="Segoe UI"/>
          <w:color w:val="000000" w:themeColor="text1"/>
          <w:kern w:val="0"/>
          <w:sz w:val="24"/>
          <w:szCs w:val="24"/>
          <w:lang w:eastAsia="en-GB"/>
          <w14:ligatures w14:val="none"/>
        </w:rPr>
        <w:t>: Participant's reaction to receiving a positive test result.</w:t>
      </w:r>
    </w:p>
    <w:p w14:paraId="00CD4E79"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Consulted_with_Others</w:t>
      </w:r>
      <w:proofErr w:type="spellEnd"/>
      <w:r w:rsidRPr="00A60D7F">
        <w:rPr>
          <w:rFonts w:ascii="Segoe UI" w:eastAsia="Times New Roman" w:hAnsi="Segoe UI" w:cs="Segoe UI"/>
          <w:color w:val="000000" w:themeColor="text1"/>
          <w:kern w:val="0"/>
          <w:sz w:val="24"/>
          <w:szCs w:val="24"/>
          <w:lang w:eastAsia="en-GB"/>
          <w14:ligatures w14:val="none"/>
        </w:rPr>
        <w:t>: Whether the participant consulted with others about the results (Yes/No).</w:t>
      </w:r>
    </w:p>
    <w:p w14:paraId="5F4831BA"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Follow_Up_Actions</w:t>
      </w:r>
      <w:proofErr w:type="spellEnd"/>
      <w:r w:rsidRPr="00A60D7F">
        <w:rPr>
          <w:rFonts w:ascii="Segoe UI" w:eastAsia="Times New Roman" w:hAnsi="Segoe UI" w:cs="Segoe UI"/>
          <w:color w:val="000000" w:themeColor="text1"/>
          <w:kern w:val="0"/>
          <w:sz w:val="24"/>
          <w:szCs w:val="24"/>
          <w:lang w:eastAsia="en-GB"/>
          <w14:ligatures w14:val="none"/>
        </w:rPr>
        <w:t>: Actions taken after receiving the positive result.</w:t>
      </w:r>
    </w:p>
    <w:p w14:paraId="6FA88822"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Interpretation_Aid</w:t>
      </w:r>
      <w:proofErr w:type="spellEnd"/>
      <w:r w:rsidRPr="00A60D7F">
        <w:rPr>
          <w:rFonts w:ascii="Segoe UI" w:eastAsia="Times New Roman" w:hAnsi="Segoe UI" w:cs="Segoe UI"/>
          <w:color w:val="000000" w:themeColor="text1"/>
          <w:kern w:val="0"/>
          <w:sz w:val="24"/>
          <w:szCs w:val="24"/>
          <w:lang w:eastAsia="en-GB"/>
          <w14:ligatures w14:val="none"/>
        </w:rPr>
        <w:t>: Whether the participant sought help to interpret the results (Yes/No).</w:t>
      </w:r>
    </w:p>
    <w:p w14:paraId="2F7B644F"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Current_Recommendations</w:t>
      </w:r>
      <w:proofErr w:type="spellEnd"/>
      <w:r w:rsidRPr="00A60D7F">
        <w:rPr>
          <w:rFonts w:ascii="Segoe UI" w:eastAsia="Times New Roman" w:hAnsi="Segoe UI" w:cs="Segoe UI"/>
          <w:color w:val="000000" w:themeColor="text1"/>
          <w:kern w:val="0"/>
          <w:sz w:val="24"/>
          <w:szCs w:val="24"/>
          <w:lang w:eastAsia="en-GB"/>
          <w14:ligatures w14:val="none"/>
        </w:rPr>
        <w:t>: Current medical recommendations for the participant.</w:t>
      </w:r>
    </w:p>
    <w:p w14:paraId="2BC3EA2A"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Sample_Collection_Method</w:t>
      </w:r>
      <w:proofErr w:type="spellEnd"/>
      <w:r w:rsidRPr="00A60D7F">
        <w:rPr>
          <w:rFonts w:ascii="Segoe UI" w:eastAsia="Times New Roman" w:hAnsi="Segoe UI" w:cs="Segoe UI"/>
          <w:color w:val="000000" w:themeColor="text1"/>
          <w:kern w:val="0"/>
          <w:sz w:val="24"/>
          <w:szCs w:val="24"/>
          <w:lang w:eastAsia="en-GB"/>
          <w14:ligatures w14:val="none"/>
        </w:rPr>
        <w:t>: Method of sample collection for the HPV test (Self-sampling/Professional collection).</w:t>
      </w:r>
    </w:p>
    <w:p w14:paraId="15FB2155"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Overall_Experience</w:t>
      </w:r>
      <w:proofErr w:type="spellEnd"/>
      <w:r w:rsidRPr="00A60D7F">
        <w:rPr>
          <w:rFonts w:ascii="Segoe UI" w:eastAsia="Times New Roman" w:hAnsi="Segoe UI" w:cs="Segoe UI"/>
          <w:color w:val="000000" w:themeColor="text1"/>
          <w:kern w:val="0"/>
          <w:sz w:val="24"/>
          <w:szCs w:val="24"/>
          <w:lang w:eastAsia="en-GB"/>
          <w14:ligatures w14:val="none"/>
        </w:rPr>
        <w:t>: Overall experience with the testing process.</w:t>
      </w:r>
    </w:p>
    <w:p w14:paraId="5E3A65B6"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Barriers_to_Testing</w:t>
      </w:r>
      <w:proofErr w:type="spellEnd"/>
      <w:r w:rsidRPr="00A60D7F">
        <w:rPr>
          <w:rFonts w:ascii="Segoe UI" w:eastAsia="Times New Roman" w:hAnsi="Segoe UI" w:cs="Segoe UI"/>
          <w:color w:val="000000" w:themeColor="text1"/>
          <w:kern w:val="0"/>
          <w:sz w:val="24"/>
          <w:szCs w:val="24"/>
          <w:lang w:eastAsia="en-GB"/>
          <w14:ligatures w14:val="none"/>
        </w:rPr>
        <w:t>: Barriers to performing the HPV test.</w:t>
      </w:r>
    </w:p>
    <w:p w14:paraId="015CDAED"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Barriers_to_Follow_Up</w:t>
      </w:r>
      <w:proofErr w:type="spellEnd"/>
      <w:r w:rsidRPr="00A60D7F">
        <w:rPr>
          <w:rFonts w:ascii="Segoe UI" w:eastAsia="Times New Roman" w:hAnsi="Segoe UI" w:cs="Segoe UI"/>
          <w:color w:val="000000" w:themeColor="text1"/>
          <w:kern w:val="0"/>
          <w:sz w:val="24"/>
          <w:szCs w:val="24"/>
          <w:lang w:eastAsia="en-GB"/>
          <w14:ligatures w14:val="none"/>
        </w:rPr>
        <w:t>: Barriers in the follow-up and treatment process.</w:t>
      </w:r>
    </w:p>
    <w:p w14:paraId="62476779"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Perception_of_Healthcare_Services</w:t>
      </w:r>
      <w:proofErr w:type="spellEnd"/>
      <w:r w:rsidRPr="00A60D7F">
        <w:rPr>
          <w:rFonts w:ascii="Segoe UI" w:eastAsia="Times New Roman" w:hAnsi="Segoe UI" w:cs="Segoe UI"/>
          <w:color w:val="000000" w:themeColor="text1"/>
          <w:kern w:val="0"/>
          <w:sz w:val="24"/>
          <w:szCs w:val="24"/>
          <w:lang w:eastAsia="en-GB"/>
          <w14:ligatures w14:val="none"/>
        </w:rPr>
        <w:t>: Participant's perception of the healthcare services available.</w:t>
      </w:r>
    </w:p>
    <w:p w14:paraId="685981B2"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Preventive_Healthcare_Attitude</w:t>
      </w:r>
      <w:proofErr w:type="spellEnd"/>
      <w:r w:rsidRPr="00A60D7F">
        <w:rPr>
          <w:rFonts w:ascii="Segoe UI" w:eastAsia="Times New Roman" w:hAnsi="Segoe UI" w:cs="Segoe UI"/>
          <w:color w:val="000000" w:themeColor="text1"/>
          <w:kern w:val="0"/>
          <w:sz w:val="24"/>
          <w:szCs w:val="24"/>
          <w:lang w:eastAsia="en-GB"/>
          <w14:ligatures w14:val="none"/>
        </w:rPr>
        <w:t>: Participant's attitude towards preventive healthcare.</w:t>
      </w:r>
    </w:p>
    <w:p w14:paraId="4CD16ED1"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Knowledge_Acquisition_Method</w:t>
      </w:r>
      <w:proofErr w:type="spellEnd"/>
      <w:r w:rsidRPr="00A60D7F">
        <w:rPr>
          <w:rFonts w:ascii="Segoe UI" w:eastAsia="Times New Roman" w:hAnsi="Segoe UI" w:cs="Segoe UI"/>
          <w:color w:val="000000" w:themeColor="text1"/>
          <w:kern w:val="0"/>
          <w:sz w:val="24"/>
          <w:szCs w:val="24"/>
          <w:lang w:eastAsia="en-GB"/>
          <w14:ligatures w14:val="none"/>
        </w:rPr>
        <w:t>: Method through which the participant acquires health-related knowledge.</w:t>
      </w:r>
    </w:p>
    <w:p w14:paraId="19952A02"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Perceived_Barriers_in_Healthcare</w:t>
      </w:r>
      <w:proofErr w:type="spellEnd"/>
      <w:r w:rsidRPr="00A60D7F">
        <w:rPr>
          <w:rFonts w:ascii="Segoe UI" w:eastAsia="Times New Roman" w:hAnsi="Segoe UI" w:cs="Segoe UI"/>
          <w:color w:val="000000" w:themeColor="text1"/>
          <w:kern w:val="0"/>
          <w:sz w:val="24"/>
          <w:szCs w:val="24"/>
          <w:lang w:eastAsia="en-GB"/>
          <w14:ligatures w14:val="none"/>
        </w:rPr>
        <w:t>: Perceived barriers in accessing healthcare services.</w:t>
      </w:r>
    </w:p>
    <w:p w14:paraId="0A795FA7"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lastRenderedPageBreak/>
        <w:t>Impact_of_Urban_vs_Rural</w:t>
      </w:r>
      <w:proofErr w:type="spellEnd"/>
      <w:r w:rsidRPr="00A60D7F">
        <w:rPr>
          <w:rFonts w:ascii="Segoe UI" w:eastAsia="Times New Roman" w:hAnsi="Segoe UI" w:cs="Segoe UI"/>
          <w:color w:val="000000" w:themeColor="text1"/>
          <w:kern w:val="0"/>
          <w:sz w:val="24"/>
          <w:szCs w:val="24"/>
          <w:lang w:eastAsia="en-GB"/>
          <w14:ligatures w14:val="none"/>
        </w:rPr>
        <w:t>: Differences in healthcare access between urban and rural areas.</w:t>
      </w:r>
    </w:p>
    <w:p w14:paraId="6D5743BC"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Support_System</w:t>
      </w:r>
      <w:proofErr w:type="spellEnd"/>
      <w:r w:rsidRPr="00A60D7F">
        <w:rPr>
          <w:rFonts w:ascii="Segoe UI" w:eastAsia="Times New Roman" w:hAnsi="Segoe UI" w:cs="Segoe UI"/>
          <w:color w:val="000000" w:themeColor="text1"/>
          <w:kern w:val="0"/>
          <w:sz w:val="24"/>
          <w:szCs w:val="24"/>
          <w:lang w:eastAsia="en-GB"/>
          <w14:ligatures w14:val="none"/>
        </w:rPr>
        <w:t>: Description of participant's support system.</w:t>
      </w:r>
    </w:p>
    <w:p w14:paraId="47CE7ABC"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Medical_Conditions</w:t>
      </w:r>
      <w:proofErr w:type="spellEnd"/>
      <w:r w:rsidRPr="00A60D7F">
        <w:rPr>
          <w:rFonts w:ascii="Segoe UI" w:eastAsia="Times New Roman" w:hAnsi="Segoe UI" w:cs="Segoe UI"/>
          <w:color w:val="000000" w:themeColor="text1"/>
          <w:kern w:val="0"/>
          <w:sz w:val="24"/>
          <w:szCs w:val="24"/>
          <w:lang w:eastAsia="en-GB"/>
          <w14:ligatures w14:val="none"/>
        </w:rPr>
        <w:t>: Participant's existing medical conditions.</w:t>
      </w:r>
    </w:p>
    <w:p w14:paraId="57474674"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Economic_Barriers</w:t>
      </w:r>
      <w:proofErr w:type="spellEnd"/>
      <w:r w:rsidRPr="00A60D7F">
        <w:rPr>
          <w:rFonts w:ascii="Segoe UI" w:eastAsia="Times New Roman" w:hAnsi="Segoe UI" w:cs="Segoe UI"/>
          <w:color w:val="000000" w:themeColor="text1"/>
          <w:kern w:val="0"/>
          <w:sz w:val="24"/>
          <w:szCs w:val="24"/>
          <w:lang w:eastAsia="en-GB"/>
          <w14:ligatures w14:val="none"/>
        </w:rPr>
        <w:t>: Economic barriers faced by the participant.</w:t>
      </w:r>
    </w:p>
    <w:p w14:paraId="6466A6E8"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Transportation_Issues</w:t>
      </w:r>
      <w:proofErr w:type="spellEnd"/>
      <w:r w:rsidRPr="00A60D7F">
        <w:rPr>
          <w:rFonts w:ascii="Segoe UI" w:eastAsia="Times New Roman" w:hAnsi="Segoe UI" w:cs="Segoe UI"/>
          <w:color w:val="000000" w:themeColor="text1"/>
          <w:kern w:val="0"/>
          <w:sz w:val="24"/>
          <w:szCs w:val="24"/>
          <w:lang w:eastAsia="en-GB"/>
          <w14:ligatures w14:val="none"/>
        </w:rPr>
        <w:t>: Issues related to transportation for accessing healthcare.</w:t>
      </w:r>
    </w:p>
    <w:p w14:paraId="511DF928"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Responsibility</w:t>
      </w:r>
      <w:r w:rsidRPr="00A60D7F">
        <w:rPr>
          <w:rFonts w:ascii="Segoe UI" w:eastAsia="Times New Roman" w:hAnsi="Segoe UI" w:cs="Segoe UI"/>
          <w:color w:val="000000" w:themeColor="text1"/>
          <w:kern w:val="0"/>
          <w:sz w:val="24"/>
          <w:szCs w:val="24"/>
          <w:lang w:eastAsia="en-GB"/>
          <w14:ligatures w14:val="none"/>
        </w:rPr>
        <w:t>: Participant's responsibility towards family.</w:t>
      </w:r>
    </w:p>
    <w:p w14:paraId="05EC5C6F"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Healthcare_Seeking_Behavior</w:t>
      </w:r>
      <w:proofErr w:type="spellEnd"/>
      <w:r w:rsidRPr="00A60D7F">
        <w:rPr>
          <w:rFonts w:ascii="Segoe UI" w:eastAsia="Times New Roman" w:hAnsi="Segoe UI" w:cs="Segoe UI"/>
          <w:color w:val="000000" w:themeColor="text1"/>
          <w:kern w:val="0"/>
          <w:sz w:val="24"/>
          <w:szCs w:val="24"/>
          <w:lang w:eastAsia="en-GB"/>
          <w14:ligatures w14:val="none"/>
        </w:rPr>
        <w:t xml:space="preserve">: Participant's </w:t>
      </w:r>
      <w:proofErr w:type="spellStart"/>
      <w:r w:rsidRPr="00A60D7F">
        <w:rPr>
          <w:rFonts w:ascii="Segoe UI" w:eastAsia="Times New Roman" w:hAnsi="Segoe UI" w:cs="Segoe UI"/>
          <w:color w:val="000000" w:themeColor="text1"/>
          <w:kern w:val="0"/>
          <w:sz w:val="24"/>
          <w:szCs w:val="24"/>
          <w:lang w:eastAsia="en-GB"/>
          <w14:ligatures w14:val="none"/>
        </w:rPr>
        <w:t>behavior</w:t>
      </w:r>
      <w:proofErr w:type="spellEnd"/>
      <w:r w:rsidRPr="00A60D7F">
        <w:rPr>
          <w:rFonts w:ascii="Segoe UI" w:eastAsia="Times New Roman" w:hAnsi="Segoe UI" w:cs="Segoe UI"/>
          <w:color w:val="000000" w:themeColor="text1"/>
          <w:kern w:val="0"/>
          <w:sz w:val="24"/>
          <w:szCs w:val="24"/>
          <w:lang w:eastAsia="en-GB"/>
          <w14:ligatures w14:val="none"/>
        </w:rPr>
        <w:t xml:space="preserve"> towards seeking healthcare.</w:t>
      </w:r>
    </w:p>
    <w:p w14:paraId="57A2CD30" w14:textId="77777777" w:rsidR="00A60D7F" w:rsidRPr="00A60D7F" w:rsidRDefault="00A60D7F" w:rsidP="00A60D7F">
      <w:pPr>
        <w:numPr>
          <w:ilvl w:val="0"/>
          <w:numId w:val="2"/>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Overall_Insight</w:t>
      </w:r>
      <w:proofErr w:type="spellEnd"/>
      <w:r w:rsidRPr="00A60D7F">
        <w:rPr>
          <w:rFonts w:ascii="Segoe UI" w:eastAsia="Times New Roman" w:hAnsi="Segoe UI" w:cs="Segoe UI"/>
          <w:color w:val="000000" w:themeColor="text1"/>
          <w:kern w:val="0"/>
          <w:sz w:val="24"/>
          <w:szCs w:val="24"/>
          <w:lang w:eastAsia="en-GB"/>
          <w14:ligatures w14:val="none"/>
        </w:rPr>
        <w:t>: Overall insights and reflections from the experience.</w:t>
      </w:r>
    </w:p>
    <w:p w14:paraId="1BA6937D" w14:textId="77777777" w:rsidR="00A60D7F" w:rsidRPr="00A60D7F" w:rsidRDefault="00A60D7F" w:rsidP="00A60D7F">
      <w:pPr>
        <w:spacing w:before="100" w:beforeAutospacing="1" w:after="100" w:afterAutospacing="1" w:line="276" w:lineRule="auto"/>
        <w:outlineLvl w:val="1"/>
        <w:rPr>
          <w:rFonts w:ascii="Segoe UI" w:eastAsia="Times New Roman" w:hAnsi="Segoe UI" w:cs="Segoe UI"/>
          <w:b/>
          <w:bCs/>
          <w:color w:val="000000" w:themeColor="text1"/>
          <w:kern w:val="0"/>
          <w:sz w:val="36"/>
          <w:szCs w:val="36"/>
          <w:lang w:eastAsia="en-GB"/>
          <w14:ligatures w14:val="none"/>
        </w:rPr>
      </w:pPr>
      <w:r w:rsidRPr="00A60D7F">
        <w:rPr>
          <w:rFonts w:ascii="Segoe UI" w:eastAsia="Times New Roman" w:hAnsi="Segoe UI" w:cs="Segoe UI"/>
          <w:b/>
          <w:bCs/>
          <w:color w:val="000000" w:themeColor="text1"/>
          <w:kern w:val="0"/>
          <w:sz w:val="36"/>
          <w:szCs w:val="36"/>
          <w:lang w:eastAsia="en-GB"/>
          <w14:ligatures w14:val="none"/>
        </w:rPr>
        <w:t>Key Insights</w:t>
      </w:r>
    </w:p>
    <w:p w14:paraId="6074EF36" w14:textId="77777777" w:rsidR="00A60D7F" w:rsidRPr="00A60D7F" w:rsidRDefault="00A60D7F" w:rsidP="00A60D7F">
      <w:pPr>
        <w:spacing w:before="100" w:beforeAutospacing="1" w:after="100" w:afterAutospacing="1" w:line="276" w:lineRule="auto"/>
        <w:outlineLvl w:val="2"/>
        <w:rPr>
          <w:rFonts w:ascii="Segoe UI" w:eastAsia="Times New Roman" w:hAnsi="Segoe UI" w:cs="Segoe UI"/>
          <w:b/>
          <w:bCs/>
          <w:color w:val="000000" w:themeColor="text1"/>
          <w:kern w:val="0"/>
          <w:sz w:val="30"/>
          <w:szCs w:val="30"/>
          <w:lang w:eastAsia="en-GB"/>
          <w14:ligatures w14:val="none"/>
        </w:rPr>
      </w:pPr>
      <w:r w:rsidRPr="00A60D7F">
        <w:rPr>
          <w:rFonts w:ascii="Segoe UI" w:eastAsia="Times New Roman" w:hAnsi="Segoe UI" w:cs="Segoe UI"/>
          <w:b/>
          <w:bCs/>
          <w:color w:val="000000" w:themeColor="text1"/>
          <w:kern w:val="0"/>
          <w:sz w:val="30"/>
          <w:szCs w:val="30"/>
          <w:lang w:eastAsia="en-GB"/>
          <w14:ligatures w14:val="none"/>
        </w:rPr>
        <w:t>Key Insights from 26 Interviews at 2024-07-01</w:t>
      </w:r>
    </w:p>
    <w:p w14:paraId="0109CB6E" w14:textId="77777777" w:rsidR="00A60D7F" w:rsidRPr="00A60D7F" w:rsidRDefault="00A60D7F" w:rsidP="00A60D7F">
      <w:pPr>
        <w:numPr>
          <w:ilvl w:val="0"/>
          <w:numId w:val="3"/>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Awareness and Knowledge of Cervical Cancer and HPV Testing</w:t>
      </w:r>
    </w:p>
    <w:p w14:paraId="6FCDE225" w14:textId="77777777" w:rsidR="00A60D7F" w:rsidRPr="00A60D7F" w:rsidRDefault="00A60D7F" w:rsidP="00A60D7F">
      <w:pPr>
        <w:numPr>
          <w:ilvl w:val="1"/>
          <w:numId w:val="3"/>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Limited Awareness:</w:t>
      </w:r>
      <w:r w:rsidRPr="00A60D7F">
        <w:rPr>
          <w:rFonts w:ascii="Segoe UI" w:eastAsia="Times New Roman" w:hAnsi="Segoe UI" w:cs="Segoe UI"/>
          <w:color w:val="000000" w:themeColor="text1"/>
          <w:kern w:val="0"/>
          <w:sz w:val="24"/>
          <w:szCs w:val="24"/>
          <w:lang w:eastAsia="en-GB"/>
          <w14:ligatures w14:val="none"/>
        </w:rPr>
        <w:t> Many participants had limited awareness of cervical cancer and the availability of preventive tests like the HPV test. For example, Participant 2 mentioned not knowing about preventive tests until being informed by a doctor.</w:t>
      </w:r>
    </w:p>
    <w:p w14:paraId="4869A592" w14:textId="77777777" w:rsidR="00A60D7F" w:rsidRPr="00A60D7F" w:rsidRDefault="00A60D7F" w:rsidP="00A60D7F">
      <w:pPr>
        <w:numPr>
          <w:ilvl w:val="1"/>
          <w:numId w:val="3"/>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Sources of Information:</w:t>
      </w:r>
      <w:r w:rsidRPr="00A60D7F">
        <w:rPr>
          <w:rFonts w:ascii="Segoe UI" w:eastAsia="Times New Roman" w:hAnsi="Segoe UI" w:cs="Segoe UI"/>
          <w:color w:val="000000" w:themeColor="text1"/>
          <w:kern w:val="0"/>
          <w:sz w:val="24"/>
          <w:szCs w:val="24"/>
          <w:lang w:eastAsia="en-GB"/>
          <w14:ligatures w14:val="none"/>
        </w:rPr>
        <w:t> Information was primarily obtained from healthcare professionals rather than media or public health campaigns.</w:t>
      </w:r>
    </w:p>
    <w:p w14:paraId="1801A849" w14:textId="77777777" w:rsidR="00A60D7F" w:rsidRPr="00A60D7F" w:rsidRDefault="00A60D7F" w:rsidP="00A60D7F">
      <w:pPr>
        <w:numPr>
          <w:ilvl w:val="0"/>
          <w:numId w:val="3"/>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Barriers to Accessing Healthcare</w:t>
      </w:r>
    </w:p>
    <w:p w14:paraId="12A1AE9F" w14:textId="77777777" w:rsidR="00A60D7F" w:rsidRPr="00A60D7F" w:rsidRDefault="00A60D7F" w:rsidP="00A60D7F">
      <w:pPr>
        <w:numPr>
          <w:ilvl w:val="1"/>
          <w:numId w:val="3"/>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Financial Constraints:</w:t>
      </w:r>
      <w:r w:rsidRPr="00A60D7F">
        <w:rPr>
          <w:rFonts w:ascii="Segoe UI" w:eastAsia="Times New Roman" w:hAnsi="Segoe UI" w:cs="Segoe UI"/>
          <w:color w:val="000000" w:themeColor="text1"/>
          <w:kern w:val="0"/>
          <w:sz w:val="24"/>
          <w:szCs w:val="24"/>
          <w:lang w:eastAsia="en-GB"/>
          <w14:ligatures w14:val="none"/>
        </w:rPr>
        <w:t> Several participants reported financial barriers to accessing necessary healthcare services, including diagnostic tests and treatments.</w:t>
      </w:r>
    </w:p>
    <w:p w14:paraId="5FB4C2C8" w14:textId="77777777" w:rsidR="00A60D7F" w:rsidRPr="00A60D7F" w:rsidRDefault="00A60D7F" w:rsidP="00A60D7F">
      <w:pPr>
        <w:numPr>
          <w:ilvl w:val="1"/>
          <w:numId w:val="3"/>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Healthcare Accessibility:</w:t>
      </w:r>
      <w:r w:rsidRPr="00A60D7F">
        <w:rPr>
          <w:rFonts w:ascii="Segoe UI" w:eastAsia="Times New Roman" w:hAnsi="Segoe UI" w:cs="Segoe UI"/>
          <w:color w:val="000000" w:themeColor="text1"/>
          <w:kern w:val="0"/>
          <w:sz w:val="24"/>
          <w:szCs w:val="24"/>
          <w:lang w:eastAsia="en-GB"/>
          <w14:ligatures w14:val="none"/>
        </w:rPr>
        <w:t> Geographic and logistical barriers were also significant, with some participants noting difficulties in accessing specialist care and diagnostic facilities.</w:t>
      </w:r>
    </w:p>
    <w:p w14:paraId="34A15543" w14:textId="77777777" w:rsidR="00A60D7F" w:rsidRPr="00A60D7F" w:rsidRDefault="00A60D7F" w:rsidP="00A60D7F">
      <w:pPr>
        <w:numPr>
          <w:ilvl w:val="0"/>
          <w:numId w:val="3"/>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Emotional Reactions to Test Results</w:t>
      </w:r>
    </w:p>
    <w:p w14:paraId="2C50C6AE" w14:textId="77777777" w:rsidR="00A60D7F" w:rsidRPr="00A60D7F" w:rsidRDefault="00A60D7F" w:rsidP="00A60D7F">
      <w:pPr>
        <w:numPr>
          <w:ilvl w:val="1"/>
          <w:numId w:val="3"/>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Anxiety and Fear:</w:t>
      </w:r>
      <w:r w:rsidRPr="00A60D7F">
        <w:rPr>
          <w:rFonts w:ascii="Segoe UI" w:eastAsia="Times New Roman" w:hAnsi="Segoe UI" w:cs="Segoe UI"/>
          <w:color w:val="000000" w:themeColor="text1"/>
          <w:kern w:val="0"/>
          <w:sz w:val="24"/>
          <w:szCs w:val="24"/>
          <w:lang w:eastAsia="en-GB"/>
          <w14:ligatures w14:val="none"/>
        </w:rPr>
        <w:t> Receiving a positive result for HPV or abnormal Pap smear results induced significant anxiety and fear among participants. For instance, Participant 6 described crying all day after receiving a positive HPV test result.</w:t>
      </w:r>
    </w:p>
    <w:p w14:paraId="31E2C4CC" w14:textId="77777777" w:rsidR="00A60D7F" w:rsidRPr="00A60D7F" w:rsidRDefault="00A60D7F" w:rsidP="00A60D7F">
      <w:pPr>
        <w:numPr>
          <w:ilvl w:val="1"/>
          <w:numId w:val="3"/>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lastRenderedPageBreak/>
        <w:t>Need for Emotional Support:</w:t>
      </w:r>
      <w:r w:rsidRPr="00A60D7F">
        <w:rPr>
          <w:rFonts w:ascii="Segoe UI" w:eastAsia="Times New Roman" w:hAnsi="Segoe UI" w:cs="Segoe UI"/>
          <w:color w:val="000000" w:themeColor="text1"/>
          <w:kern w:val="0"/>
          <w:sz w:val="24"/>
          <w:szCs w:val="24"/>
          <w:lang w:eastAsia="en-GB"/>
          <w14:ligatures w14:val="none"/>
        </w:rPr>
        <w:t> The need for better emotional support and clear communication from healthcare providers was highlighted, as participants often felt isolated and scared after receiving their results.</w:t>
      </w:r>
    </w:p>
    <w:p w14:paraId="63A499CD" w14:textId="77777777" w:rsidR="00A60D7F" w:rsidRPr="00A60D7F" w:rsidRDefault="00A60D7F" w:rsidP="00A60D7F">
      <w:pPr>
        <w:numPr>
          <w:ilvl w:val="0"/>
          <w:numId w:val="3"/>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Experiences with Healthcare Professionals</w:t>
      </w:r>
    </w:p>
    <w:p w14:paraId="3CAD498E" w14:textId="77777777" w:rsidR="00A60D7F" w:rsidRPr="00A60D7F" w:rsidRDefault="00A60D7F" w:rsidP="00A60D7F">
      <w:pPr>
        <w:numPr>
          <w:ilvl w:val="1"/>
          <w:numId w:val="3"/>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Mixed Experiences:</w:t>
      </w:r>
      <w:r w:rsidRPr="00A60D7F">
        <w:rPr>
          <w:rFonts w:ascii="Segoe UI" w:eastAsia="Times New Roman" w:hAnsi="Segoe UI" w:cs="Segoe UI"/>
          <w:color w:val="000000" w:themeColor="text1"/>
          <w:kern w:val="0"/>
          <w:sz w:val="24"/>
          <w:szCs w:val="24"/>
          <w:lang w:eastAsia="en-GB"/>
          <w14:ligatures w14:val="none"/>
        </w:rPr>
        <w:t> Participants reported varied experiences with healthcare professionals. While some felt well-supported and informed, others felt dismissed or inadequately informed. Participant 15 noted frustration with a doctor who did not explain medical terms clearly.</w:t>
      </w:r>
    </w:p>
    <w:p w14:paraId="5EEB9EA1" w14:textId="77777777" w:rsidR="00A60D7F" w:rsidRPr="00A60D7F" w:rsidRDefault="00A60D7F" w:rsidP="00A60D7F">
      <w:pPr>
        <w:numPr>
          <w:ilvl w:val="1"/>
          <w:numId w:val="3"/>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Importance of Empathy and Communication:</w:t>
      </w:r>
      <w:r w:rsidRPr="00A60D7F">
        <w:rPr>
          <w:rFonts w:ascii="Segoe UI" w:eastAsia="Times New Roman" w:hAnsi="Segoe UI" w:cs="Segoe UI"/>
          <w:color w:val="000000" w:themeColor="text1"/>
          <w:kern w:val="0"/>
          <w:sz w:val="24"/>
          <w:szCs w:val="24"/>
          <w:lang w:eastAsia="en-GB"/>
          <w14:ligatures w14:val="none"/>
        </w:rPr>
        <w:t xml:space="preserve"> Effective communication and empathetic </w:t>
      </w:r>
      <w:proofErr w:type="spellStart"/>
      <w:r w:rsidRPr="00A60D7F">
        <w:rPr>
          <w:rFonts w:ascii="Segoe UI" w:eastAsia="Times New Roman" w:hAnsi="Segoe UI" w:cs="Segoe UI"/>
          <w:color w:val="000000" w:themeColor="text1"/>
          <w:kern w:val="0"/>
          <w:sz w:val="24"/>
          <w:szCs w:val="24"/>
          <w:lang w:eastAsia="en-GB"/>
          <w14:ligatures w14:val="none"/>
        </w:rPr>
        <w:t>behavior</w:t>
      </w:r>
      <w:proofErr w:type="spellEnd"/>
      <w:r w:rsidRPr="00A60D7F">
        <w:rPr>
          <w:rFonts w:ascii="Segoe UI" w:eastAsia="Times New Roman" w:hAnsi="Segoe UI" w:cs="Segoe UI"/>
          <w:color w:val="000000" w:themeColor="text1"/>
          <w:kern w:val="0"/>
          <w:sz w:val="24"/>
          <w:szCs w:val="24"/>
          <w:lang w:eastAsia="en-GB"/>
          <w14:ligatures w14:val="none"/>
        </w:rPr>
        <w:t xml:space="preserve"> from healthcare providers were crucial in shaping positive healthcare experiences.</w:t>
      </w:r>
    </w:p>
    <w:p w14:paraId="103182B9" w14:textId="77777777" w:rsidR="00A60D7F" w:rsidRPr="00A60D7F" w:rsidRDefault="00A60D7F" w:rsidP="00A60D7F">
      <w:pPr>
        <w:numPr>
          <w:ilvl w:val="0"/>
          <w:numId w:val="3"/>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Perceptions of Preventive Health Measures</w:t>
      </w:r>
    </w:p>
    <w:p w14:paraId="5670ACD3" w14:textId="77777777" w:rsidR="00A60D7F" w:rsidRPr="00A60D7F" w:rsidRDefault="00A60D7F" w:rsidP="00A60D7F">
      <w:pPr>
        <w:numPr>
          <w:ilvl w:val="1"/>
          <w:numId w:val="3"/>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Proactivity in Health Management:</w:t>
      </w:r>
      <w:r w:rsidRPr="00A60D7F">
        <w:rPr>
          <w:rFonts w:ascii="Segoe UI" w:eastAsia="Times New Roman" w:hAnsi="Segoe UI" w:cs="Segoe UI"/>
          <w:color w:val="000000" w:themeColor="text1"/>
          <w:kern w:val="0"/>
          <w:sz w:val="24"/>
          <w:szCs w:val="24"/>
          <w:lang w:eastAsia="en-GB"/>
          <w14:ligatures w14:val="none"/>
        </w:rPr>
        <w:t> Some participants expressed a proactive approach to managing their health by regularly attending screenings and follow-up appointments. Participant 15 emphasized the importance of regular check-ups and early intervention.</w:t>
      </w:r>
    </w:p>
    <w:p w14:paraId="3BA30EA4" w14:textId="77777777" w:rsidR="00A60D7F" w:rsidRPr="00A60D7F" w:rsidRDefault="00A60D7F" w:rsidP="00A60D7F">
      <w:pPr>
        <w:numPr>
          <w:ilvl w:val="1"/>
          <w:numId w:val="3"/>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b/>
          <w:bCs/>
          <w:color w:val="000000" w:themeColor="text1"/>
          <w:kern w:val="0"/>
          <w:sz w:val="24"/>
          <w:szCs w:val="24"/>
          <w:lang w:eastAsia="en-GB"/>
          <w14:ligatures w14:val="none"/>
        </w:rPr>
        <w:t>Skepticism</w:t>
      </w:r>
      <w:proofErr w:type="spellEnd"/>
      <w:r w:rsidRPr="00A60D7F">
        <w:rPr>
          <w:rFonts w:ascii="Segoe UI" w:eastAsia="Times New Roman" w:hAnsi="Segoe UI" w:cs="Segoe UI"/>
          <w:b/>
          <w:bCs/>
          <w:color w:val="000000" w:themeColor="text1"/>
          <w:kern w:val="0"/>
          <w:sz w:val="24"/>
          <w:szCs w:val="24"/>
          <w:lang w:eastAsia="en-GB"/>
          <w14:ligatures w14:val="none"/>
        </w:rPr>
        <w:t xml:space="preserve"> and Misinformation:</w:t>
      </w:r>
      <w:r w:rsidRPr="00A60D7F">
        <w:rPr>
          <w:rFonts w:ascii="Segoe UI" w:eastAsia="Times New Roman" w:hAnsi="Segoe UI" w:cs="Segoe UI"/>
          <w:color w:val="000000" w:themeColor="text1"/>
          <w:kern w:val="0"/>
          <w:sz w:val="24"/>
          <w:szCs w:val="24"/>
          <w:lang w:eastAsia="en-GB"/>
          <w14:ligatures w14:val="none"/>
        </w:rPr>
        <w:t xml:space="preserve"> There was some </w:t>
      </w:r>
      <w:proofErr w:type="spellStart"/>
      <w:r w:rsidRPr="00A60D7F">
        <w:rPr>
          <w:rFonts w:ascii="Segoe UI" w:eastAsia="Times New Roman" w:hAnsi="Segoe UI" w:cs="Segoe UI"/>
          <w:color w:val="000000" w:themeColor="text1"/>
          <w:kern w:val="0"/>
          <w:sz w:val="24"/>
          <w:szCs w:val="24"/>
          <w:lang w:eastAsia="en-GB"/>
          <w14:ligatures w14:val="none"/>
        </w:rPr>
        <w:t>skepticism</w:t>
      </w:r>
      <w:proofErr w:type="spellEnd"/>
      <w:r w:rsidRPr="00A60D7F">
        <w:rPr>
          <w:rFonts w:ascii="Segoe UI" w:eastAsia="Times New Roman" w:hAnsi="Segoe UI" w:cs="Segoe UI"/>
          <w:color w:val="000000" w:themeColor="text1"/>
          <w:kern w:val="0"/>
          <w:sz w:val="24"/>
          <w:szCs w:val="24"/>
          <w:lang w:eastAsia="en-GB"/>
          <w14:ligatures w14:val="none"/>
        </w:rPr>
        <w:t xml:space="preserve"> and misinformation about the effectiveness and necessity of certain tests. For instance, Participant 2 mentioned hearing mixed opinions about the reliability of tests from other women.</w:t>
      </w:r>
    </w:p>
    <w:p w14:paraId="79758A4F" w14:textId="77777777" w:rsidR="00A60D7F" w:rsidRPr="00A60D7F" w:rsidRDefault="00A60D7F" w:rsidP="00A60D7F">
      <w:pPr>
        <w:spacing w:before="100" w:beforeAutospacing="1" w:after="100" w:afterAutospacing="1" w:line="276" w:lineRule="auto"/>
        <w:outlineLvl w:val="3"/>
        <w:rPr>
          <w:rFonts w:ascii="Segoe UI" w:eastAsia="Times New Roman" w:hAnsi="Segoe UI" w:cs="Segoe UI"/>
          <w:b/>
          <w:bCs/>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Themes and Sub-Themes Identified</w:t>
      </w:r>
    </w:p>
    <w:p w14:paraId="2D47E5A5" w14:textId="77777777" w:rsidR="00A60D7F" w:rsidRPr="00A60D7F" w:rsidRDefault="00A60D7F" w:rsidP="00A60D7F">
      <w:pPr>
        <w:numPr>
          <w:ilvl w:val="0"/>
          <w:numId w:val="4"/>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Awareness and Knowledge</w:t>
      </w:r>
    </w:p>
    <w:p w14:paraId="3A41C8FA" w14:textId="77777777" w:rsidR="00A60D7F" w:rsidRPr="00A60D7F" w:rsidRDefault="00A60D7F" w:rsidP="00A60D7F">
      <w:pPr>
        <w:numPr>
          <w:ilvl w:val="1"/>
          <w:numId w:val="4"/>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Knowledge of cervical cancer</w:t>
      </w:r>
    </w:p>
    <w:p w14:paraId="08C7F717" w14:textId="77777777" w:rsidR="00A60D7F" w:rsidRPr="00A60D7F" w:rsidRDefault="00A60D7F" w:rsidP="00A60D7F">
      <w:pPr>
        <w:numPr>
          <w:ilvl w:val="1"/>
          <w:numId w:val="4"/>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Awareness of HPV testing</w:t>
      </w:r>
    </w:p>
    <w:p w14:paraId="7A5EDFC7" w14:textId="77777777" w:rsidR="00A60D7F" w:rsidRPr="00A60D7F" w:rsidRDefault="00A60D7F" w:rsidP="00A60D7F">
      <w:pPr>
        <w:numPr>
          <w:ilvl w:val="1"/>
          <w:numId w:val="4"/>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Sources of health information</w:t>
      </w:r>
    </w:p>
    <w:p w14:paraId="24BBDEDD" w14:textId="77777777" w:rsidR="00A60D7F" w:rsidRPr="00A60D7F" w:rsidRDefault="00A60D7F" w:rsidP="00A60D7F">
      <w:pPr>
        <w:numPr>
          <w:ilvl w:val="0"/>
          <w:numId w:val="4"/>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Barriers to Access</w:t>
      </w:r>
    </w:p>
    <w:p w14:paraId="56618AA4" w14:textId="77777777" w:rsidR="00A60D7F" w:rsidRPr="00A60D7F" w:rsidRDefault="00A60D7F" w:rsidP="00A60D7F">
      <w:pPr>
        <w:numPr>
          <w:ilvl w:val="1"/>
          <w:numId w:val="4"/>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Financial constraints</w:t>
      </w:r>
    </w:p>
    <w:p w14:paraId="7710A4EB" w14:textId="77777777" w:rsidR="00A60D7F" w:rsidRPr="00A60D7F" w:rsidRDefault="00A60D7F" w:rsidP="00A60D7F">
      <w:pPr>
        <w:numPr>
          <w:ilvl w:val="1"/>
          <w:numId w:val="4"/>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Geographic and logistical barriers</w:t>
      </w:r>
    </w:p>
    <w:p w14:paraId="5493C86D" w14:textId="77777777" w:rsidR="00A60D7F" w:rsidRPr="00A60D7F" w:rsidRDefault="00A60D7F" w:rsidP="00A60D7F">
      <w:pPr>
        <w:numPr>
          <w:ilvl w:val="1"/>
          <w:numId w:val="4"/>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Healthcare system navigation</w:t>
      </w:r>
    </w:p>
    <w:p w14:paraId="447CDD95" w14:textId="77777777" w:rsidR="00A60D7F" w:rsidRPr="00A60D7F" w:rsidRDefault="00A60D7F" w:rsidP="00A60D7F">
      <w:pPr>
        <w:numPr>
          <w:ilvl w:val="0"/>
          <w:numId w:val="4"/>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Emotional Reactions</w:t>
      </w:r>
    </w:p>
    <w:p w14:paraId="054D6AC2" w14:textId="77777777" w:rsidR="00A60D7F" w:rsidRPr="00A60D7F" w:rsidRDefault="00A60D7F" w:rsidP="00A60D7F">
      <w:pPr>
        <w:numPr>
          <w:ilvl w:val="1"/>
          <w:numId w:val="4"/>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Anxiety and fear</w:t>
      </w:r>
    </w:p>
    <w:p w14:paraId="06054ED9" w14:textId="77777777" w:rsidR="00A60D7F" w:rsidRPr="00A60D7F" w:rsidRDefault="00A60D7F" w:rsidP="00A60D7F">
      <w:pPr>
        <w:numPr>
          <w:ilvl w:val="1"/>
          <w:numId w:val="4"/>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Need for emotional support</w:t>
      </w:r>
    </w:p>
    <w:p w14:paraId="14AEA16B" w14:textId="77777777" w:rsidR="00A60D7F" w:rsidRPr="00A60D7F" w:rsidRDefault="00A60D7F" w:rsidP="00A60D7F">
      <w:pPr>
        <w:numPr>
          <w:ilvl w:val="1"/>
          <w:numId w:val="4"/>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Impact of test results on mental health</w:t>
      </w:r>
    </w:p>
    <w:p w14:paraId="0A733D66" w14:textId="77777777" w:rsidR="00A60D7F" w:rsidRPr="00A60D7F" w:rsidRDefault="00A60D7F" w:rsidP="00A60D7F">
      <w:pPr>
        <w:numPr>
          <w:ilvl w:val="0"/>
          <w:numId w:val="4"/>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Healthcare Professional Interactions</w:t>
      </w:r>
    </w:p>
    <w:p w14:paraId="02071606" w14:textId="77777777" w:rsidR="00A60D7F" w:rsidRPr="00A60D7F" w:rsidRDefault="00A60D7F" w:rsidP="00A60D7F">
      <w:pPr>
        <w:numPr>
          <w:ilvl w:val="1"/>
          <w:numId w:val="4"/>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Quality of communication</w:t>
      </w:r>
    </w:p>
    <w:p w14:paraId="64E49ED9" w14:textId="77777777" w:rsidR="00A60D7F" w:rsidRPr="00A60D7F" w:rsidRDefault="00A60D7F" w:rsidP="00A60D7F">
      <w:pPr>
        <w:numPr>
          <w:ilvl w:val="1"/>
          <w:numId w:val="4"/>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lastRenderedPageBreak/>
        <w:t>Empathy and support</w:t>
      </w:r>
    </w:p>
    <w:p w14:paraId="31AECD4B" w14:textId="77777777" w:rsidR="00A60D7F" w:rsidRPr="00A60D7F" w:rsidRDefault="00A60D7F" w:rsidP="00A60D7F">
      <w:pPr>
        <w:numPr>
          <w:ilvl w:val="1"/>
          <w:numId w:val="4"/>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Patient education and information dissemination</w:t>
      </w:r>
    </w:p>
    <w:p w14:paraId="1A06744A" w14:textId="77777777" w:rsidR="00A60D7F" w:rsidRPr="00A60D7F" w:rsidRDefault="00A60D7F" w:rsidP="00A60D7F">
      <w:pPr>
        <w:numPr>
          <w:ilvl w:val="0"/>
          <w:numId w:val="4"/>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Preventive Health Perceptions</w:t>
      </w:r>
    </w:p>
    <w:p w14:paraId="04A7FDA6" w14:textId="77777777" w:rsidR="00A60D7F" w:rsidRPr="00A60D7F" w:rsidRDefault="00A60D7F" w:rsidP="00A60D7F">
      <w:pPr>
        <w:numPr>
          <w:ilvl w:val="1"/>
          <w:numId w:val="4"/>
        </w:numPr>
        <w:spacing w:before="100" w:beforeAutospacing="1"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 xml:space="preserve">Proactive health </w:t>
      </w:r>
      <w:proofErr w:type="spellStart"/>
      <w:r w:rsidRPr="00A60D7F">
        <w:rPr>
          <w:rFonts w:ascii="Segoe UI" w:eastAsia="Times New Roman" w:hAnsi="Segoe UI" w:cs="Segoe UI"/>
          <w:color w:val="000000" w:themeColor="text1"/>
          <w:kern w:val="0"/>
          <w:sz w:val="24"/>
          <w:szCs w:val="24"/>
          <w:lang w:eastAsia="en-GB"/>
          <w14:ligatures w14:val="none"/>
        </w:rPr>
        <w:t>behaviors</w:t>
      </w:r>
      <w:proofErr w:type="spellEnd"/>
    </w:p>
    <w:p w14:paraId="3BBA76B6" w14:textId="77777777" w:rsidR="00A60D7F" w:rsidRPr="00A60D7F" w:rsidRDefault="00A60D7F" w:rsidP="00A60D7F">
      <w:pPr>
        <w:numPr>
          <w:ilvl w:val="1"/>
          <w:numId w:val="4"/>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proofErr w:type="spellStart"/>
      <w:r w:rsidRPr="00A60D7F">
        <w:rPr>
          <w:rFonts w:ascii="Segoe UI" w:eastAsia="Times New Roman" w:hAnsi="Segoe UI" w:cs="Segoe UI"/>
          <w:color w:val="000000" w:themeColor="text1"/>
          <w:kern w:val="0"/>
          <w:sz w:val="24"/>
          <w:szCs w:val="24"/>
          <w:lang w:eastAsia="en-GB"/>
          <w14:ligatures w14:val="none"/>
        </w:rPr>
        <w:t>Skepticism</w:t>
      </w:r>
      <w:proofErr w:type="spellEnd"/>
      <w:r w:rsidRPr="00A60D7F">
        <w:rPr>
          <w:rFonts w:ascii="Segoe UI" w:eastAsia="Times New Roman" w:hAnsi="Segoe UI" w:cs="Segoe UI"/>
          <w:color w:val="000000" w:themeColor="text1"/>
          <w:kern w:val="0"/>
          <w:sz w:val="24"/>
          <w:szCs w:val="24"/>
          <w:lang w:eastAsia="en-GB"/>
          <w14:ligatures w14:val="none"/>
        </w:rPr>
        <w:t xml:space="preserve"> and misinformation</w:t>
      </w:r>
    </w:p>
    <w:p w14:paraId="7B6900CD" w14:textId="77777777" w:rsidR="00A60D7F" w:rsidRPr="00A60D7F" w:rsidRDefault="00A60D7F" w:rsidP="00A60D7F">
      <w:pPr>
        <w:numPr>
          <w:ilvl w:val="1"/>
          <w:numId w:val="4"/>
        </w:numPr>
        <w:spacing w:before="60"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Perceived importance of regular screenings</w:t>
      </w:r>
    </w:p>
    <w:p w14:paraId="0650ACC4" w14:textId="77777777" w:rsidR="00A60D7F" w:rsidRPr="00A60D7F" w:rsidRDefault="00A60D7F" w:rsidP="00A60D7F">
      <w:pPr>
        <w:spacing w:before="100" w:beforeAutospacing="1" w:after="100" w:afterAutospacing="1" w:line="276" w:lineRule="auto"/>
        <w:outlineLvl w:val="3"/>
        <w:rPr>
          <w:rFonts w:ascii="Segoe UI" w:eastAsia="Times New Roman" w:hAnsi="Segoe UI" w:cs="Segoe UI"/>
          <w:b/>
          <w:bCs/>
          <w:color w:val="000000" w:themeColor="text1"/>
          <w:kern w:val="0"/>
          <w:sz w:val="24"/>
          <w:szCs w:val="24"/>
          <w:lang w:eastAsia="en-GB"/>
          <w14:ligatures w14:val="none"/>
        </w:rPr>
      </w:pPr>
      <w:r w:rsidRPr="00A60D7F">
        <w:rPr>
          <w:rFonts w:ascii="Segoe UI" w:eastAsia="Times New Roman" w:hAnsi="Segoe UI" w:cs="Segoe UI"/>
          <w:b/>
          <w:bCs/>
          <w:color w:val="000000" w:themeColor="text1"/>
          <w:kern w:val="0"/>
          <w:sz w:val="24"/>
          <w:szCs w:val="24"/>
          <w:lang w:eastAsia="en-GB"/>
          <w14:ligatures w14:val="none"/>
        </w:rPr>
        <w:t>Qualitative Analysis Results</w:t>
      </w:r>
    </w:p>
    <w:p w14:paraId="60008B15" w14:textId="77777777" w:rsidR="00A60D7F" w:rsidRDefault="00A60D7F" w:rsidP="00A60D7F">
      <w:pPr>
        <w:spacing w:after="100" w:afterAutospacing="1" w:line="276" w:lineRule="auto"/>
        <w:rPr>
          <w:rFonts w:ascii="Segoe UI" w:eastAsia="Times New Roman" w:hAnsi="Segoe UI" w:cs="Segoe UI"/>
          <w:color w:val="000000" w:themeColor="text1"/>
          <w:kern w:val="0"/>
          <w:sz w:val="24"/>
          <w:szCs w:val="24"/>
          <w:lang w:eastAsia="en-GB"/>
          <w14:ligatures w14:val="none"/>
        </w:rPr>
      </w:pPr>
      <w:r w:rsidRPr="00A60D7F">
        <w:rPr>
          <w:rFonts w:ascii="Segoe UI" w:eastAsia="Times New Roman" w:hAnsi="Segoe UI" w:cs="Segoe UI"/>
          <w:color w:val="000000" w:themeColor="text1"/>
          <w:kern w:val="0"/>
          <w:sz w:val="24"/>
          <w:szCs w:val="24"/>
          <w:lang w:eastAsia="en-GB"/>
          <w14:ligatures w14:val="none"/>
        </w:rPr>
        <w:t>The detailed thematic analysis reveals that while there is some awareness of cervical cancer and HPV testing among women in Romania, significant gaps remain, particularly regarding understanding and accessing these services. Financial and logistical barriers are prominent, and the emotional burden of dealing with positive test results is substantial. Interactions with healthcare professionals play a crucial role in shaping experiences, highlighting the need for improved communication and empathetic care. Overall, there is a clear need for better education, accessible healthcare services, and emotional support for women undergoing cervical cancer screening and follow-up care.</w:t>
      </w:r>
    </w:p>
    <w:p w14:paraId="350B04DD" w14:textId="77777777" w:rsidR="00A60D7F" w:rsidRDefault="00A60D7F" w:rsidP="00A60D7F">
      <w:pPr>
        <w:spacing w:after="100" w:afterAutospacing="1" w:line="276" w:lineRule="auto"/>
        <w:rPr>
          <w:rFonts w:ascii="Segoe UI" w:eastAsia="Times New Roman" w:hAnsi="Segoe UI" w:cs="Segoe UI"/>
          <w:color w:val="000000" w:themeColor="text1"/>
          <w:kern w:val="0"/>
          <w:sz w:val="24"/>
          <w:szCs w:val="24"/>
          <w:lang w:eastAsia="en-GB"/>
          <w14:ligatures w14:val="none"/>
        </w:rPr>
      </w:pPr>
    </w:p>
    <w:p w14:paraId="0EC7B4FA" w14:textId="68353C1D" w:rsidR="00A60D7F" w:rsidRDefault="00A60D7F" w:rsidP="00A60D7F">
      <w:pPr>
        <w:spacing w:after="100" w:afterAutospacing="1" w:line="276" w:lineRule="auto"/>
        <w:rPr>
          <w:rFonts w:ascii="Segoe UI" w:eastAsia="Times New Roman" w:hAnsi="Segoe UI" w:cs="Segoe UI"/>
          <w:color w:val="000000" w:themeColor="text1"/>
          <w:kern w:val="0"/>
          <w:sz w:val="24"/>
          <w:szCs w:val="24"/>
          <w:lang w:eastAsia="en-GB"/>
          <w14:ligatures w14:val="none"/>
        </w:rPr>
      </w:pPr>
      <w:r>
        <w:rPr>
          <w:rFonts w:ascii="Segoe UI" w:eastAsia="Times New Roman" w:hAnsi="Segoe UI" w:cs="Segoe UI"/>
          <w:color w:val="000000" w:themeColor="text1"/>
          <w:kern w:val="0"/>
          <w:sz w:val="24"/>
          <w:szCs w:val="24"/>
          <w:lang w:eastAsia="en-GB"/>
          <w14:ligatures w14:val="none"/>
        </w:rPr>
        <w:t>Dataset</w:t>
      </w:r>
    </w:p>
    <w:p w14:paraId="661FBE05" w14:textId="6D90DB51" w:rsidR="00A60D7F" w:rsidRPr="00A60D7F" w:rsidRDefault="00A60D7F" w:rsidP="00A60D7F">
      <w:pPr>
        <w:spacing w:after="100" w:afterAutospacing="1" w:line="276" w:lineRule="auto"/>
        <w:rPr>
          <w:rFonts w:ascii="Segoe UI" w:eastAsia="Times New Roman" w:hAnsi="Segoe UI" w:cs="Segoe UI"/>
          <w:color w:val="000000" w:themeColor="text1"/>
          <w:kern w:val="0"/>
          <w:sz w:val="24"/>
          <w:szCs w:val="24"/>
          <w:lang w:eastAsia="en-GB"/>
          <w14:ligatures w14:val="none"/>
        </w:rPr>
      </w:pPr>
      <w:r>
        <w:rPr>
          <w:rFonts w:ascii="Segoe UI" w:eastAsia="Times New Roman" w:hAnsi="Segoe UI" w:cs="Segoe UI"/>
          <w:color w:val="000000" w:themeColor="text1"/>
          <w:kern w:val="0"/>
          <w:sz w:val="24"/>
          <w:szCs w:val="24"/>
          <w:lang w:eastAsia="en-GB"/>
          <w14:ligatures w14:val="none"/>
        </w:rPr>
        <w:t xml:space="preserve">The dataset is available at </w:t>
      </w:r>
      <w:hyperlink r:id="rId8" w:history="1">
        <w:r w:rsidRPr="003753D7">
          <w:rPr>
            <w:rStyle w:val="Hyperlink"/>
            <w:rFonts w:ascii="Segoe UI" w:eastAsia="Times New Roman" w:hAnsi="Segoe UI" w:cs="Segoe UI"/>
            <w:kern w:val="0"/>
            <w:sz w:val="24"/>
            <w:szCs w:val="24"/>
            <w:lang w:eastAsia="en-GB"/>
            <w14:ligatures w14:val="none"/>
          </w:rPr>
          <w:t>https://github.com/teal-andreea/investigate_knowledge_hpv/blob/main/data/coded_interviews.csv</w:t>
        </w:r>
      </w:hyperlink>
      <w:r>
        <w:rPr>
          <w:rFonts w:ascii="Segoe UI" w:eastAsia="Times New Roman" w:hAnsi="Segoe UI" w:cs="Segoe UI"/>
          <w:color w:val="000000" w:themeColor="text1"/>
          <w:kern w:val="0"/>
          <w:sz w:val="24"/>
          <w:szCs w:val="24"/>
          <w:lang w:eastAsia="en-GB"/>
          <w14:ligatures w14:val="none"/>
        </w:rPr>
        <w:t xml:space="preserve"> </w:t>
      </w:r>
    </w:p>
    <w:p w14:paraId="0236E13C" w14:textId="77777777" w:rsidR="00270A51" w:rsidRPr="00A60D7F" w:rsidRDefault="00270A51" w:rsidP="00A60D7F">
      <w:pPr>
        <w:spacing w:line="276" w:lineRule="auto"/>
        <w:rPr>
          <w:color w:val="000000" w:themeColor="text1"/>
        </w:rPr>
      </w:pPr>
    </w:p>
    <w:sectPr w:rsidR="00270A51" w:rsidRPr="00A60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22E99"/>
    <w:multiLevelType w:val="multilevel"/>
    <w:tmpl w:val="AAEA7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25C63"/>
    <w:multiLevelType w:val="multilevel"/>
    <w:tmpl w:val="29A4E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E952DA"/>
    <w:multiLevelType w:val="multilevel"/>
    <w:tmpl w:val="6E7E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E21F28"/>
    <w:multiLevelType w:val="multilevel"/>
    <w:tmpl w:val="0958D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854995">
    <w:abstractNumId w:val="3"/>
  </w:num>
  <w:num w:numId="2" w16cid:durableId="477453787">
    <w:abstractNumId w:val="2"/>
  </w:num>
  <w:num w:numId="3" w16cid:durableId="1200361095">
    <w:abstractNumId w:val="0"/>
  </w:num>
  <w:num w:numId="4" w16cid:durableId="493111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7F"/>
    <w:rsid w:val="00270A51"/>
    <w:rsid w:val="00A2653A"/>
    <w:rsid w:val="00A60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13A5"/>
  <w15:chartTrackingRefBased/>
  <w15:docId w15:val="{1580EF5E-0B52-4CA8-A140-E2506597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0D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A60D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60D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60D7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7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A60D7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60D7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60D7F"/>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A60D7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60D7F"/>
    <w:rPr>
      <w:b/>
      <w:bCs/>
    </w:rPr>
  </w:style>
  <w:style w:type="character" w:styleId="Hyperlink">
    <w:name w:val="Hyperlink"/>
    <w:basedOn w:val="DefaultParagraphFont"/>
    <w:uiPriority w:val="99"/>
    <w:unhideWhenUsed/>
    <w:rsid w:val="00A60D7F"/>
    <w:rPr>
      <w:color w:val="0563C1" w:themeColor="hyperlink"/>
      <w:u w:val="single"/>
    </w:rPr>
  </w:style>
  <w:style w:type="character" w:styleId="UnresolvedMention">
    <w:name w:val="Unresolved Mention"/>
    <w:basedOn w:val="DefaultParagraphFont"/>
    <w:uiPriority w:val="99"/>
    <w:semiHidden/>
    <w:unhideWhenUsed/>
    <w:rsid w:val="00A60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93040">
      <w:bodyDiv w:val="1"/>
      <w:marLeft w:val="0"/>
      <w:marRight w:val="0"/>
      <w:marTop w:val="0"/>
      <w:marBottom w:val="0"/>
      <w:divBdr>
        <w:top w:val="none" w:sz="0" w:space="0" w:color="auto"/>
        <w:left w:val="none" w:sz="0" w:space="0" w:color="auto"/>
        <w:bottom w:val="none" w:sz="0" w:space="0" w:color="auto"/>
        <w:right w:val="none" w:sz="0" w:space="0" w:color="auto"/>
      </w:divBdr>
      <w:divsChild>
        <w:div w:id="699285393">
          <w:marLeft w:val="0"/>
          <w:marRight w:val="0"/>
          <w:marTop w:val="0"/>
          <w:marBottom w:val="0"/>
          <w:divBdr>
            <w:top w:val="none" w:sz="0" w:space="0" w:color="auto"/>
            <w:left w:val="none" w:sz="0" w:space="0" w:color="auto"/>
            <w:bottom w:val="none" w:sz="0" w:space="0" w:color="auto"/>
            <w:right w:val="none" w:sz="0" w:space="0" w:color="auto"/>
          </w:divBdr>
        </w:div>
        <w:div w:id="965892799">
          <w:marLeft w:val="0"/>
          <w:marRight w:val="0"/>
          <w:marTop w:val="0"/>
          <w:marBottom w:val="0"/>
          <w:divBdr>
            <w:top w:val="none" w:sz="0" w:space="0" w:color="auto"/>
            <w:left w:val="none" w:sz="0" w:space="0" w:color="auto"/>
            <w:bottom w:val="none" w:sz="0" w:space="0" w:color="auto"/>
            <w:right w:val="none" w:sz="0" w:space="0" w:color="auto"/>
          </w:divBdr>
        </w:div>
        <w:div w:id="2011446686">
          <w:blockQuote w:val="1"/>
          <w:marLeft w:val="0"/>
          <w:marRight w:val="0"/>
          <w:marTop w:val="0"/>
          <w:marBottom w:val="100"/>
          <w:divBdr>
            <w:top w:val="none" w:sz="0" w:space="0" w:color="auto"/>
            <w:left w:val="none" w:sz="0" w:space="0" w:color="auto"/>
            <w:bottom w:val="none" w:sz="0" w:space="0" w:color="auto"/>
            <w:right w:val="none" w:sz="0" w:space="0" w:color="auto"/>
          </w:divBdr>
        </w:div>
        <w:div w:id="4869265">
          <w:marLeft w:val="0"/>
          <w:marRight w:val="0"/>
          <w:marTop w:val="0"/>
          <w:marBottom w:val="0"/>
          <w:divBdr>
            <w:top w:val="none" w:sz="0" w:space="0" w:color="auto"/>
            <w:left w:val="none" w:sz="0" w:space="0" w:color="auto"/>
            <w:bottom w:val="none" w:sz="0" w:space="0" w:color="auto"/>
            <w:right w:val="none" w:sz="0" w:space="0" w:color="auto"/>
          </w:divBdr>
        </w:div>
        <w:div w:id="1387876920">
          <w:marLeft w:val="0"/>
          <w:marRight w:val="0"/>
          <w:marTop w:val="0"/>
          <w:marBottom w:val="0"/>
          <w:divBdr>
            <w:top w:val="none" w:sz="0" w:space="0" w:color="auto"/>
            <w:left w:val="none" w:sz="0" w:space="0" w:color="auto"/>
            <w:bottom w:val="none" w:sz="0" w:space="0" w:color="auto"/>
            <w:right w:val="none" w:sz="0" w:space="0" w:color="auto"/>
          </w:divBdr>
        </w:div>
        <w:div w:id="1918055426">
          <w:marLeft w:val="0"/>
          <w:marRight w:val="0"/>
          <w:marTop w:val="0"/>
          <w:marBottom w:val="0"/>
          <w:divBdr>
            <w:top w:val="none" w:sz="0" w:space="0" w:color="auto"/>
            <w:left w:val="none" w:sz="0" w:space="0" w:color="auto"/>
            <w:bottom w:val="none" w:sz="0" w:space="0" w:color="auto"/>
            <w:right w:val="none" w:sz="0" w:space="0" w:color="auto"/>
          </w:divBdr>
        </w:div>
        <w:div w:id="1523586488">
          <w:marLeft w:val="0"/>
          <w:marRight w:val="0"/>
          <w:marTop w:val="0"/>
          <w:marBottom w:val="0"/>
          <w:divBdr>
            <w:top w:val="none" w:sz="0" w:space="0" w:color="auto"/>
            <w:left w:val="none" w:sz="0" w:space="0" w:color="auto"/>
            <w:bottom w:val="none" w:sz="0" w:space="0" w:color="auto"/>
            <w:right w:val="none" w:sz="0" w:space="0" w:color="auto"/>
          </w:divBdr>
        </w:div>
        <w:div w:id="242641462">
          <w:marLeft w:val="0"/>
          <w:marRight w:val="0"/>
          <w:marTop w:val="0"/>
          <w:marBottom w:val="0"/>
          <w:divBdr>
            <w:top w:val="none" w:sz="0" w:space="0" w:color="auto"/>
            <w:left w:val="none" w:sz="0" w:space="0" w:color="auto"/>
            <w:bottom w:val="none" w:sz="0" w:space="0" w:color="auto"/>
            <w:right w:val="none" w:sz="0" w:space="0" w:color="auto"/>
          </w:divBdr>
        </w:div>
        <w:div w:id="1524897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l-andreea/investigate_knowledge_hpv/blob/main/data/coded_interviews.csv"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al-andreea/investigate_knowdledge_hpv/blob/main/img/Figure_1.png" TargetMode="External"/><Relationship Id="rId5" Type="http://schemas.openxmlformats.org/officeDocument/2006/relationships/hyperlink" Target="https://github.com/teal-andreea/investigate_knowledge_hp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Qualitative Analysis</dc:title>
  <dc:subject/>
  <dc:creator>Andreea Damian</dc:creator>
  <cp:keywords>Research Report</cp:keywords>
  <dc:description/>
  <cp:lastModifiedBy> </cp:lastModifiedBy>
  <cp:revision>1</cp:revision>
  <dcterms:created xsi:type="dcterms:W3CDTF">2024-07-03T16:16:00Z</dcterms:created>
  <dcterms:modified xsi:type="dcterms:W3CDTF">2024-07-03T16:23:00Z</dcterms:modified>
</cp:coreProperties>
</file>