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18"/>
        </w:pBdr>
        <w:spacing w:after="2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30"/>
          <w:szCs w:val="30"/>
        </w:rPr>
        <w:t xml:space="preserve">프로젝트 회의록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3300"/>
        <w:gridCol w:w="900"/>
        <w:gridCol w:w="352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회의일시</w:t>
            </w:r>
          </w:p>
        </w:tc>
        <w:tc>
          <w:tcPr>
            <w:tcW w:type="dxa" w:w="33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2026년 09월 21일 월요일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팀명</w:t>
            </w:r>
          </w:p>
        </w:tc>
        <w:tc>
          <w:tcPr>
            <w:tcW w:type="dxa" w:w="35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KAFKA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참석자</w:t>
            </w:r>
          </w:p>
        </w:tc>
        <w:tc>
          <w:tcPr>
            <w:tcW w:type="dxa" w:w="772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위상경 · 김민서 · 김석현 · 박정호 · 원정빈 · 이경준 (6명)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회의주제</w:t>
            </w:r>
          </w:p>
        </w:tc>
        <w:tc>
          <w:tcPr>
            <w:tcW w:type="dxa" w:w="772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주제① 로봇 관절 액추에이터 — 공정을 어떻게 세분화할 것인가(핵심); 해석 리스트 방향</w:t>
            </w:r>
          </w:p>
        </w:tc>
      </w:tr>
    </w:tbl>
    <w:p>
      <w:pPr>
        <w:keepNext/>
        <w:keepLines/>
        <w:spacing w:after="140" w:befor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회의 내용</w:t>
      </w:r>
    </w:p>
    <w:p>
      <w:pPr>
        <w:keepNext/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[논의]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1. 회의 맥락 — 주제 방향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주제① 로봇 관절 액추에이터를 총괄이 주도적으로 밀고 있음.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팀이 원래 메인으로 가고 싶었던 방향은 ‘부품 다양화 + 최적화’이며, 이에 맞는 주제가 액추에이터라는 판단.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도전 과제: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액추에이터의 공정 흐름을 파악하고, 그 내용이 팀원 모두에게 전파되어야 함.</w:t>
      </w:r>
    </w:p>
    <w:p>
      <w:pPr>
        <w:keepNext w:val="false"/>
        <w:spacing w:after="60" w:line="300"/>
        <w:ind w:left="96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· 근거: 09/15 강사가 “생산품이 무엇인지 다들 알고 있어야 한다”고 요구한 것과 같은 맥락 — 공정 흐름도 전원이 같은 그림을 갖는 것이 전제.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keepNext/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[논의]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2. 체크 항목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회의록과 해석 리스트를 점검 항목으로 확인.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keepNext/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[논의]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3. 해석 리스트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강사 피드백 기준으로는 극한 상황(한계 조건)에서의 해석이 적절하다는 점을 공유.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김민서: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로봇암 관절 관련 해석 → 해석을 어떻게 분류할 것인가.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박정호(의문 제기):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우리가 로봇암 자체를 만드는 것은 아니지 않나.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올인원 형태의 EOAT(로봇 팔 끝에 다는 손끝 도구)를 역설계(기존 제품을 분해·분석해 설계를 되짚는 것)할 경우 관련 해석이 필요.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김민서: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해석이 많이 나오는 구간은 결합할 때. 구체적인 경우로 기어가 맞물리지 않는 상황이 있음. 맞물렸을 때와 맞물리지 않았을 때를 모두 넣으려면 끼워맞춤 해석(두 부품이 끼워질 때 치수 차이로 생기는 힘·간섭을 보는 해석)이 됨.</w:t>
      </w:r>
    </w:p>
    <w:p>
      <w:pPr>
        <w:keepNext w:val="false"/>
        <w:spacing w:after="60" w:line="300"/>
        <w:ind w:left="96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· 근거: 09/15 회의에서 이경준이 낸 ‘기어를 케이싱에 정밀 삽입할 때 맞물림 위상 통과 여부’ 해석 후보와 같은 구간을 가리킴.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keepNext/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[논의]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4. 핵심 논의 — 공정을 어떻게 세분화할 것인가 (공정 흐름과 셀 방식)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공정은 흐름대로 가야 하는데 셀 공정(제품은 머물고 로봇·작업자가 여러 공정을 수행하는 방식)에서 진행되므로, 공정 흐름을 보여주기식으로 많이 늘어놓을 필요는 없음.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모터 종류가 사이클로이드(감속기의 한 종류 — 편심 회전하는 원판으로 감속하는 방식) 방식이 아니면 공정 흐름을 만들 수 있음.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결국 하우징(감속기 쪽)에서 참고할 공정이 많음.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케이스 자체가 지그(부품을 잡아 고정하는 틀) 역할을 하는 모델.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하우징에 마더모터(모터 본체)가 결합된 형태로 입고된다.</w:t>
      </w:r>
    </w:p>
    <w:p>
      <w:pPr>
        <w:keepNext w:val="false"/>
        <w:spacing w:after="60" w:line="300"/>
        <w:ind w:left="96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· 근거: 09/15 회의에서 ‘구동모터는 완제품으로 입고’를 가정한 것과 이어지는 내용 — 입고 형태를 ‘하우징 + 모터 결합체’로 한 단계 더 구체화.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keepNext/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[논의]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5. 이 시점의 화두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공정부터 먼저 정하고, 그 다음에 해석 리스트를 구한다.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무조건 실제 존재하는 제품으로 적용한다.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keepNext/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[논의]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6. 기록자 요약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액추에이터로 진행할 경우 셀 방식이므로, 보여 줄 수 있는 공정이 구체적으로 어떻게 나뉘는지 — 공정 세분화 방안 — 가 이날의 핵심 논의였음.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액추에이터 공정 사이에서 해석을 할 수 있는 부분을 찾으려는 시도가 필요하다는 점이 화두로 다뤄짐.</w:t>
      </w:r>
    </w:p>
    <w:p>
      <w:pPr>
        <w:keepNext w:val="false"/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주제는 크게 액추에이터 / 전익기 두 갈래. 액추에이터를 다루는 과정에서 공정 관련하여 위의 이유로 회의적인 의견이 있었음. 전익기의 정합성은 이 회의에서 판단하지 않음.</w:t>
      </w:r>
    </w:p>
    <w:p>
      <w:pPr>
        <w:keepNext/>
        <w:keepLines/>
        <w:spacing w:after="140" w:befor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진행 상황</w:t>
      </w:r>
    </w:p>
    <w:p>
      <w:pPr>
        <w:keepNext/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[진행중]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세부 주제 선정 — 액추에이터가 총괄 주도의 메인 방향. 전익기는 병행 후보로 유지, 정합성 판단은 이날 하지 않음</w:t>
      </w:r>
    </w:p>
    <w:p>
      <w:pPr>
        <w:keepNext/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[진행중]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주제① 해석 리스트 — 결합 구간(기어 맞물림)의 끼워맞춤 해석, 극한 상황 해석 방향이 논의됨</w:t>
      </w:r>
    </w:p>
    <w:p>
      <w:pPr>
        <w:keepNext/>
        <w:spacing w:after="60" w:line="300"/>
        <w:ind w:left="240" w:hanging="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[진행중]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주제① 공정 정의 — 입고 형태(하우징 + 마더모터 결합체), 케이스가 지그인 모델, 감속기 쪽 공정 참고 등 공정 흐름의 단서가 모임</w:t>
      </w:r>
    </w:p>
    <w:p>
      <w:pPr>
        <w:keepNext/>
        <w:keepLines/>
        <w:spacing w:after="140" w:befor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해야 할 일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6420"/>
      </w:tblGrid>
      <w:tr>
        <w:trPr>
          <w:tblHeader/>
        </w:trP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담당자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기한</w:t>
            </w:r>
          </w:p>
        </w:tc>
        <w:tc>
          <w:tcPr>
            <w:tcW w:type="dxa" w:w="6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할 일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6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액추에이터 공정 세분화 방안 확정 — 셀 방식에서 보여 줄 공정 단위를 구체적으로 나눔(감속기 쪽 공정 참고, 입고 형태 = 하우징 + 마더모터 결합체) ⁴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6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액추에이터 공정 흐름 파악 — 파악한 내용을 팀원 전원에게 전파 ¹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6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적용 대상 제품 선정 — 실제 존재하는 액추에이터 제품으로 정함 ²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6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공정을 먼저 확정한 뒤 해석 리스트 도출 ²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6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회의록·해석 리스트 점검 (이날 체크 항목) ³</w:t>
            </w:r>
          </w:p>
        </w:tc>
      </w:tr>
    </w:tbl>
    <w:p>
      <w:pPr>
        <w:spacing w:before="16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8"/>
          <w:szCs w:val="18"/>
        </w:rPr>
        <w:t xml:space="preserve">¹ 회의 내용 1. ² 회의 내용 5. ³ 회의 내용 2. ⁴ 회의 내용 4(핵심 논의). 담당자·기한은 회의에서 정해지지 않음.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2026-09-22T01:59:46.158Z</dcterms:created>
  <dcterms:modified xsi:type="dcterms:W3CDTF">2026-09-22T01:59:46.167Z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