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B3A4B"/>
          <w:sz w:val="36"/>
          <w:szCs w:val="36"/>
        </w:rPr>
        <w:t xml:space="preserve">프로젝트 회의록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1100"/>
        <w:gridCol w:w="2238"/>
      </w:tblGrid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회의일시</w:t>
            </w:r>
          </w:p>
        </w:tc>
        <w:tc>
          <w:tcPr>
            <w:tcW w:type="dxa" w:w="4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09월 28일 월요일</w:t>
            </w:r>
          </w:p>
        </w:tc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type="dxa" w:w="22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KAFKA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참석자</w:t>
            </w:r>
          </w:p>
        </w:tc>
        <w:tc>
          <w:tcPr>
            <w:tcW w:type="dxa" w:w="8138"/>
            <w:gridSpan w:val="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위상경 · 김민서 · 김석현 · 박정호 · 원정빈 · 이경준 (6명) 외 1명(담당 강사)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회의주제</w:t>
            </w:r>
          </w:p>
        </w:tc>
        <w:tc>
          <w:tcPr>
            <w:tcW w:type="dxa" w:w="8138"/>
            <w:gridSpan w:val="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로봇관절 액추에이터 조립·검사 공정의 해석 자문 — 3대 해석과 베어링 압입안 검토; 교육 수준에 맞는 해석 범위와 시나리오 방향</w:t>
            </w:r>
          </w:p>
        </w:tc>
      </w:tr>
    </w:tbl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1. 회의 전 오늘 논의해야 할 아젠다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3대 해석의 조건·범위 확정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감속기 삽입 압력 / 볼트 체결 토크 / EOAT(로봇 팔 끝에 다는 손 역할 장치) 흡착 압력 해석의 접촉조건·마찰계수·하중조건 등 (과정 일정표 9/28 해석 자문 · 해석 자문 의뢰서 8번 A~C)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해석 ①의 대상 선택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베어링 압입으로 할 것인가, 감속기 삽입으로 할 것인가 (박정호 제시 시각자료 '해석 ① 베어링 압입')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모델 단순화 수준과 해석 정밀도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구매부품(베어링·볼트·모터)을 어디까지 단순화할지, 학생 프로젝트에서 가능한 해석 수준은 어디까지인지 (해석 자문 의뢰서 8번 D·E)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해석 결과의 설계·공정 반영 방법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CATIA 모델 변경과 DELMIA 공정조건으로 연결하는 방법 (해석 자문 의뢰서 8번 F)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공정 확정 후 해석 리스트 도출</w:t>
      </w:r>
      <w:r>
        <w:rPr>
          <w:rFonts w:ascii="맑은 고딕" w:cs="맑은 고딕" w:eastAsia="맑은 고딕" w:hAnsi="맑은 고딕"/>
          <w:sz w:val="20"/>
          <w:szCs w:val="20"/>
        </w:rPr>
        <w:t xml:space="preserve"> (09/21 회의록 이월)</w:t>
      </w:r>
    </w:p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2. 현재까지의 프로젝트 진행 상황</w:t>
      </w:r>
    </w:p>
    <w:p>
      <w:pPr>
        <w:keepNext w:val="false"/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09/28 회의 직전 기준. 09/21 회의에서 넘어온 할 일을 먼저 적고, 그 밖의 진척을 덧붙인다.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09/21 이월 항목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[완료] 세부 주제 확정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로봇관절 액추에이터 조립·검사 공정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. 대주제(가상 공장 생산 현장 LAYOUT) 아래 세부 주제로 확정. 기준 형상 EX-106+, PBVI 벤치마킹 병행.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[완료] 공정 세분화 초안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조립 공정을 9단계로 나눔: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하우징 투입(지그 고정) → ② 베어링 압입 → ③ 축/감속기 조립 → ④ 그리스 도포 → ⑤ 모터 조립 → ⑥ 엔코더/PCB 조립(커넥터·배선) → ⑦ 씰/커버 조립 → ⑧ 볼트 체결 → ⑨ 기능 검사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CATIA로 모델링할 주요 설계 아이템도 함께 정리: 이동식 팔레트 지그, 팔레트 도킹 장치, 베어링 압입 장치(서보 프레스), 부품 공급 장치, 감속기 그리퍼, 모터 그리퍼, 그리스 도포 장치, O-ring 삽입 EOAT, 커버 그리퍼, 자동 체결 EOAT, 자동 체결기, 검사 지그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[완료] 해석 리스트 초안 도출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공정 중 제품 기능과 작업 안정성에 직접 연결되는 3개 항목(감속기 삽입 · 볼트 체결 · EOAT 흡착)을 선정하고 '해석 자문 의뢰서'(10쪽, 이경준)로 문서화. 해석 ①을 베어링 압입으로 바꾼 대안 슬라이드(박정호)도 준비.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 액추에이터 공정 흐름 파악·전원 전파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9단계 공정이 의뢰서로 문서화되어 이번 자문 자리에서 팀 전원에게 공유됨.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그 밖의 진척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[완료]</w:t>
      </w:r>
      <w:r>
        <w:rPr>
          <w:rFonts w:ascii="맑은 고딕" w:cs="맑은 고딕" w:eastAsia="맑은 고딕" w:hAnsi="맑은 고딕"/>
          <w:sz w:val="20"/>
          <w:szCs w:val="20"/>
        </w:rPr>
        <w:t xml:space="preserve"> SIMULIA 해석이론 강의 수강 (9/17~18)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</w:t>
      </w:r>
      <w:r>
        <w:rPr>
          <w:rFonts w:ascii="맑은 고딕" w:cs="맑은 고딕" w:eastAsia="맑은 고딕" w:hAnsi="맑은 고딕"/>
          <w:sz w:val="20"/>
          <w:szCs w:val="20"/>
        </w:rPr>
        <w:t xml:space="preserve"> SIMULIA 해석실습 (9/23~10/2) — 실습 중 해석이 진행되지 않는 문제를 이번 자문에서 질의(3-13)</w:t>
      </w:r>
    </w:p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3. 금일 회의에서 결정·진행된 내용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2E6F8E"/>
          <w:sz w:val="21"/>
          <w:szCs w:val="21"/>
        </w:rPr>
        <w:t xml:space="preserve">[발표]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3-1. 해석 자문 의뢰서(초안) 제시 — 이경준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①③④)</w:t>
      </w:r>
    </w:p>
    <w:p>
      <w:pPr>
        <w:keepNext w:val="false"/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자문용 시각자료로 10쪽 분량의 의뢰서를 제시했다. 핵심 구성은 다음과 같다.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프로젝트 정의</w:t>
      </w:r>
      <w:r>
        <w:rPr>
          <w:rFonts w:ascii="맑은 고딕" w:cs="맑은 고딕" w:eastAsia="맑은 고딕" w:hAnsi="맑은 고딕"/>
          <w:sz w:val="20"/>
          <w:szCs w:val="20"/>
        </w:rPr>
        <w:t xml:space="preserve">: 로봇관절 액추에이터 조립·검사 공정. 기준 형상 EX-106+, 생산라인은 자동 조립 + 검사. 해석 결과를 CATIA 설계와 DELMIA 자동 조립공정에 반영하는 것이 목표.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해석 대상 선정 근거</w:t>
      </w:r>
      <w:r>
        <w:rPr>
          <w:rFonts w:ascii="맑은 고딕" w:cs="맑은 고딕" w:eastAsia="맑은 고딕" w:hAnsi="맑은 고딕"/>
          <w:sz w:val="20"/>
          <w:szCs w:val="20"/>
        </w:rPr>
        <w:t xml:space="preserve">: 공정 중 제품 기능과 작업 안정성에 직접 연결되는 3개 항목.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1500"/>
        <w:gridCol w:w="2438"/>
      </w:tblGrid>
      <w:tr>
        <w:trPr>
          <w:tblHeader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해석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공정</w:t>
            </w:r>
          </w:p>
        </w:tc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확인할 값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 대상</w:t>
            </w:r>
          </w:p>
        </w:tc>
        <w:tc>
          <w:tcPr>
            <w:tcW w:type="dxa" w:w="24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장치·부품</w:t>
            </w:r>
          </w:p>
        </w:tc>
      </w:tr>
      <w:t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감속기 삽입 압력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조립 공정</w:t>
            </w:r>
          </w:p>
        </w:tc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압입력 · 접촉 · 변형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조립 안정성</w:t>
            </w:r>
          </w:p>
        </w:tc>
        <w:tc>
          <w:tcPr>
            <w:tcW w:type="dxa" w:w="24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삽입장치 / 가이드 / 감속기</w:t>
            </w:r>
          </w:p>
        </w:tc>
      </w:tr>
      <w:t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볼트 체결 토크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 체결 공정</w:t>
            </w:r>
          </w:p>
        </w:tc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토크 · 프리로드 · 응력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체결 안정성</w:t>
            </w:r>
          </w:p>
        </w:tc>
        <w:tc>
          <w:tcPr>
            <w:tcW w:type="dxa" w:w="24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 체결기 / 볼트 / 하우징</w:t>
            </w:r>
          </w:p>
        </w:tc>
      </w:tr>
      <w:t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EOAT 흡착 압력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로봇 이송 공정</w:t>
            </w:r>
          </w:p>
        </w:tc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흡착압 · 파지 안정성 · 변위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이송 안정성</w:t>
            </w:r>
          </w:p>
        </w:tc>
        <w:tc>
          <w:tcPr>
            <w:tcW w:type="dxa" w:w="24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EOAT / 흡착패드 / 액추에이터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해석 ① 감속기 삽입 압력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감속기를 하우징에 끼울 때 필요한 힘과 접촉부 변형을 확인해 조립장치의 압입 조건과 부품 손상 가능성을 검토. 확인 값: 삽입력, 접촉압력(닿은 면을 누르는 압력), 국부 응력(부품 내부에 걸리는 힘의 세기), 변위. 방법: 감속기–하우징 접촉부에 간섭/접촉조건 설정 → 삽입 변위를 단계적으로 적용 → 최대 삽입력·응력 확인. 설계 반영 변수: 가이드 형상, 삽입 속도, 삽입 스트로크(이동 거리), 지지 위치.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해석 ② 볼트 체결 토크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자동 체결기의 토크(돌리는 힘)가 볼트와 하우징에 전달될 때 체결부가 안정적으로 유지되는지 확인. 확인 값: 체결 토크, 볼트 축력(프리로드 — 볼트를 조이면서 볼트가 부품을 당겨 누르는 힘), 체결면 접촉압력, 주변 응력·변형.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해석 ③ EOAT 흡착 압력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로봇이 제품을 진공 패드로 빨아 들어 옮길 때 미끄러지거나 떨어지지 않을 흡착 조건 확인. 확인 값: 흡착압력, 흡착면 접촉상태, EOAT 변위, 제품 자중·가속도에 대한 파지 안정성.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자문 요청사항 A~F</w:t>
      </w:r>
      <w:r>
        <w:rPr>
          <w:rFonts w:ascii="맑은 고딕" w:cs="맑은 고딕" w:eastAsia="맑은 고딕" w:hAnsi="맑은 고딕"/>
          <w:sz w:val="20"/>
          <w:szCs w:val="20"/>
        </w:rPr>
        <w:t xml:space="preserve">: A 감속기 삽입(접촉조건·마찰계수·삽입속도/변위·평가기준), B 볼트 체결(토크 범위·프리로드·체결면 접촉·하우징 구속조건), C EOAT 흡착(제품 중량/무게중심·진공압·로봇 가속도·안전율), D 모델 단순화 수준, E 학생 프로젝트에서 가능한 해석 정밀도, F 해석 결과의 CATIA·DELMIA 연결 방법.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최종 수행 흐름(안)</w:t>
      </w:r>
      <w:r>
        <w:rPr>
          <w:rFonts w:ascii="맑은 고딕" w:cs="맑은 고딕" w:eastAsia="맑은 고딕" w:hAnsi="맑은 고딕"/>
          <w:sz w:val="20"/>
          <w:szCs w:val="20"/>
        </w:rPr>
        <w:t xml:space="preserve">: EX-106+ 구조 참고 → 자체 액추에이터 CATIA 모델 → 조립공정 조건 설정 → 3대 해석 → 설계/장치 개선 → DELMIA 공정 반영. 발표 핵심은 '제품 자체 해석'이 아니라 '자동 조립라인의 주요 작업조건을 해석으로 검증했다'는 구조.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2E6F8E"/>
          <w:sz w:val="21"/>
          <w:szCs w:val="21"/>
        </w:rPr>
        <w:t xml:space="preserve">[발표]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3-2. 해석 ① 대안 — 베어링 압입 해석(서보프레스) 제시 — 박정호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②)</w:t>
      </w:r>
    </w:p>
    <w:p>
      <w:pPr>
        <w:keepNext w:val="false"/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의뢰서의 해석 ① 자리에 '베어링 압입'을 놓은 대안 슬라이드 1장을 제시했다.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대상 부품</w:t>
      </w:r>
      <w:r>
        <w:rPr>
          <w:rFonts w:ascii="맑은 고딕" w:cs="맑은 고딕" w:eastAsia="맑은 고딕" w:hAnsi="맑은 고딕"/>
          <w:sz w:val="20"/>
          <w:szCs w:val="20"/>
        </w:rPr>
        <w:t xml:space="preserve">: 하우징, 베어링(외륜 압입), 압입 지그(서보프레스 — 모터로 누르는 힘과 속도를 정밀하게 조절하는 프레스), 서보프레스 압입 조건.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적용 원리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: 서보프레스로 일정 하중·속도로 압입 / 외륜(베어링 바깥 고리)을 직접 가압 / 내륜이나 전동체(안쪽 구슬)에는 하중이 가지 않도록 함 / 간섭(끼워맞춤) 조건과 마찰을 고려 / 목표 깊이까지 하중 또는 변위를 단계적으로 적용.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해석 결과 항목</w:t>
      </w:r>
      <w:r>
        <w:rPr>
          <w:rFonts w:ascii="맑은 고딕" w:cs="맑은 고딕" w:eastAsia="맑은 고딕" w:hAnsi="맑은 고딕"/>
          <w:sz w:val="20"/>
          <w:szCs w:val="20"/>
        </w:rPr>
        <w:t xml:space="preserve">: 압입력(Reaction Force — 밀어 넣을 때 되받는 힘), Von Mises 응력(여러 방향의 힘을 하나로 합친 응력 지표, 부품 파손 판단에 사용), 변형량, 접촉압력, 압입 경과에 따른 응력·변형 분포, 조립 완료 후 상태.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공정 흐름</w:t>
      </w:r>
      <w:r>
        <w:rPr>
          <w:rFonts w:ascii="맑은 고딕" w:cs="맑은 고딕" w:eastAsia="맑은 고딕" w:hAnsi="맑은 고딕"/>
          <w:sz w:val="20"/>
          <w:szCs w:val="20"/>
        </w:rPr>
        <w:t xml:space="preserve">: 초기 위치(베어링 정렬, 하우징 고정) → 압입 진행 → 목표 깊이까지 압입 → 조립 완료 후 응력·변형·접촉압력 검토.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자문 요청</w:t>
      </w:r>
      <w:r>
        <w:rPr>
          <w:rFonts w:ascii="맑은 고딕" w:cs="맑은 고딕" w:eastAsia="맑은 고딕" w:hAnsi="맑은 고딕"/>
          <w:sz w:val="20"/>
          <w:szCs w:val="20"/>
        </w:rPr>
        <w:t xml:space="preserve">: 적정 압입 조건(하중·속도·깊이), 간섭량 설정, 마찰계수, 실제 조립 공정과의 조건 매칭 여부.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[피드백]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3-3. 억지 끼워맞춤 공차를 해석으로 다루는 방법 — 질의: 이경준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①-A, ②)</w:t>
      </w:r>
    </w:p>
    <w:p>
      <w:pPr>
        <w:keepNext/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질의</w:t>
      </w:r>
      <w:r>
        <w:rPr>
          <w:rFonts w:ascii="맑은 고딕" w:cs="맑은 고딕" w:eastAsia="맑은 고딕" w:hAnsi="맑은 고딕"/>
          <w:sz w:val="20"/>
          <w:szCs w:val="20"/>
        </w:rPr>
        <w:t xml:space="preserve">: 억지 끼워맞춤(축이 구멍보다 아주 조금 커서 힘으로 밀어 넣어야 하는 결합) 공차를 해석 쪽으로 진행하겠다.</w:t>
      </w:r>
    </w:p>
    <w:p>
      <w:pPr>
        <w:keepNext/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강사 답변 (기록자 정리 기준)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억지 끼워맞춤을 조립해석(부품을 실제로 움직여 끼워 넣는 과정을 계산하는 해석)으로 하면 contact(부품끼리 닿는 면의 조건) 단계에서 변형이 생기고, contact 해석에서 오류가 많이 발생한다.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대안: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interference fit 기능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응용하면 해석상으로 밀어 넣는 효과를 낼 수 있다. (기록자 설명: 축을 액화질소에 넣어 수축시킨 뒤 끼우고, 상온에서 팽창시켜 억지로 맞물리게 하는 방식과 같은 원리)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조립해석으로 갈 경우에는 억지로 밀어서 진행하는 쪽이 낫다. 이때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몇 mm가 겹치는지(간섭량)가 중요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하고, 각도도 필요하다(기록 원문 '각도각').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조립해석 쪽으로 진행하면 쉬운 해석은 되지 않을 것이다.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결과물로는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끼울 때 필요한 힘의 그래프</w:t>
      </w:r>
      <w:r>
        <w:rPr>
          <w:rFonts w:ascii="맑은 고딕" w:cs="맑은 고딕" w:eastAsia="맑은 고딕" w:hAnsi="맑은 고딕"/>
          <w:sz w:val="20"/>
          <w:szCs w:val="20"/>
        </w:rPr>
        <w:t xml:space="preserve">와 그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피크값(최댓값) 계산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필요하다.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[피드백]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3-4. 해석 ① 대상 선택 — 베어링 압입 vs 감속기 삽입 — 질의: 박정호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②)</w:t>
      </w:r>
    </w:p>
    <w:p>
      <w:pPr>
        <w:keepNext/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질의</w:t>
      </w:r>
      <w:r>
        <w:rPr>
          <w:rFonts w:ascii="맑은 고딕" w:cs="맑은 고딕" w:eastAsia="맑은 고딕" w:hAnsi="맑은 고딕"/>
          <w:sz w:val="20"/>
          <w:szCs w:val="20"/>
        </w:rPr>
        <w:t xml:space="preserve">: 베어링 압입과 감속기 삽입 중 어느 해석을 할지 선택해 달라. (질의 의도: 이 답으로 모델 선택의 방향이 정해짐)</w:t>
      </w:r>
    </w:p>
    <w:p>
      <w:pPr>
        <w:keepNext/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강사 답변 (기록자 정리 기준)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베어링은 압입량이 크면 변형이 일어난다. 조립할 때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밑에서 받치는 것(하부 지지)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고려해야 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억지 끼워맞춤 간격(간섭량) 해석도 가능하다.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억지 끼워맞춤 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베어링 모델의 변형이 일어나지 않는 쪽</w:t>
      </w:r>
      <w:r>
        <w:rPr>
          <w:rFonts w:ascii="맑은 고딕" w:cs="맑은 고딕" w:eastAsia="맑은 고딕" w:hAnsi="맑은 고딕"/>
          <w:sz w:val="20"/>
          <w:szCs w:val="20"/>
        </w:rPr>
        <w:t xml:space="preserve">으로 해석 방향을 잡는다.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두 해석은 본질적으로 같은 해석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어느 쪽이든 베어링 변형이 얕게 일어나는 쪽으로 해석 방향을 잡아야 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contact에서 해석 오류가 가장 많이 발생하므로 유의할 것.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접촉면 mesh(해석을 위해 형상을 잘게 나눈 격자)를 깔끔하게</w:t>
      </w:r>
      <w:r>
        <w:rPr>
          <w:rFonts w:ascii="맑은 고딕" w:cs="맑은 고딕" w:eastAsia="맑은 고딕" w:hAnsi="맑은 고딕"/>
          <w:sz w:val="20"/>
          <w:szCs w:val="20"/>
        </w:rPr>
        <w:t xml:space="preserve"> 줘야 해석도 수월하다.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[피드백]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3-5. 하우징 억지 끼워맞춤 해석 — 질의: 박정호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①)</w:t>
      </w:r>
    </w:p>
    <w:p>
      <w:pPr>
        <w:keepNext/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질의</w:t>
      </w:r>
      <w:r>
        <w:rPr>
          <w:rFonts w:ascii="맑은 고딕" w:cs="맑은 고딕" w:eastAsia="맑은 고딕" w:hAnsi="맑은 고딕"/>
          <w:sz w:val="20"/>
          <w:szCs w:val="20"/>
        </w:rPr>
        <w:t xml:space="preserve">: 하우징 억지 끼워맞춤 해석도 가능한가.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강사 답변</w:t>
      </w:r>
      <w:r>
        <w:rPr>
          <w:rFonts w:ascii="맑은 고딕" w:cs="맑은 고딕" w:eastAsia="맑은 고딕" w:hAnsi="맑은 고딕"/>
          <w:sz w:val="20"/>
          <w:szCs w:val="20"/>
        </w:rPr>
        <w:t xml:space="preserve">: 가능하다. 다른 해석과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따로 분류해서</w:t>
      </w:r>
      <w:r>
        <w:rPr>
          <w:rFonts w:ascii="맑은 고딕" w:cs="맑은 고딕" w:eastAsia="맑은 고딕" w:hAnsi="맑은 고딕"/>
          <w:sz w:val="20"/>
          <w:szCs w:val="20"/>
        </w:rPr>
        <w:t xml:space="preserve"> 별도 해석으로 진행하는 것을 추천.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[피드백]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3-6. 볼트 체결 해석 — 질의: 이경준 (재질의 3회 포함)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①-B, ③)</w:t>
      </w:r>
    </w:p>
    <w:p>
      <w:pPr>
        <w:keepNext/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질의(순서대로)</w:t>
      </w:r>
      <w:r>
        <w:rPr>
          <w:rFonts w:ascii="맑은 고딕" w:cs="맑은 고딕" w:eastAsia="맑은 고딕" w:hAnsi="맑은 고딕"/>
          <w:sz w:val="20"/>
          <w:szCs w:val="20"/>
        </w:rPr>
        <w:t xml:space="preserve">: ① 볼트를 돌릴 때 어느 정도의 토크가 필요한지 시뮬레이션하는 해석 → ② (재질의) 나사부 없이 볼트 머리만 넣는 경우를 시나리오로 둔다면 → ③ (재질의) 마모를 보기 위한 해석 → ④ (재질의) 체결 공정에서 달리 해석할 여지는?</w:t>
      </w:r>
    </w:p>
    <w:p>
      <w:pPr>
        <w:keepNext/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강사 답변 (기록자 정리 기준)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현장에서는 대부분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볼트 스펙(규격표)대로</w:t>
      </w:r>
      <w:r>
        <w:rPr>
          <w:rFonts w:ascii="맑은 고딕" w:cs="맑은 고딕" w:eastAsia="맑은 고딕" w:hAnsi="맑은 고딕"/>
          <w:sz w:val="20"/>
          <w:szCs w:val="20"/>
        </w:rPr>
        <w:t xml:space="preserve"> 조인다. contact 시 오류 발생률이 높아 명확한 값이 나오기 어렵다 →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토크 해석은 비추천</w:t>
      </w:r>
      <w:r>
        <w:rPr>
          <w:rFonts w:ascii="맑은 고딕" w:cs="맑은 고딕" w:eastAsia="맑은 고딕" w:hAnsi="맑은 고딕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체결 공정에서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무엇이 망가져서 해석을 하는지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, 그 시나리오 작성이 중요하다.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마모 해석은 가능하지만 쉽지 않아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비추천</w:t>
      </w:r>
      <w:r>
        <w:rPr>
          <w:rFonts w:ascii="맑은 고딕" w:cs="맑은 고딕" w:eastAsia="맑은 고딕" w:hAnsi="맑은 고딕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어려운 해석을 배제하는 이유: 전문가 지원 없이 고등 해석을 진행하기 어렵기 때문.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정말 변형을 확인하고 싶다면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나사선 없이 모델링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하는 것이 대안이 될 수 있다 → 난이도가 내려감.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[피드백]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3-7. 감속기를 가동한 회전 구동 해석 — 질의: 박정호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강사 답변</w:t>
      </w:r>
      <w:r>
        <w:rPr>
          <w:rFonts w:ascii="맑은 고딕" w:cs="맑은 고딕" w:eastAsia="맑은 고딕" w:hAnsi="맑은 고딕"/>
          <w:sz w:val="20"/>
          <w:szCs w:val="20"/>
        </w:rPr>
        <w:t xml:space="preserve">: 보통 이런 것은 구조해석으로 하지 않는다. 기어가 움직이는 것은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다물체동역학</w:t>
      </w:r>
      <w:r>
        <w:rPr>
          <w:rFonts w:ascii="맑은 고딕" w:cs="맑은 고딕" w:eastAsia="맑은 고딕" w:hAnsi="맑은 고딕"/>
          <w:sz w:val="20"/>
          <w:szCs w:val="20"/>
        </w:rPr>
        <w:t xml:space="preserve">(여러 부품이 서로 맞물려 움직이며 주고받는 힘을 계산하는 해석) 영역이라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커리큘럼 범위를 넘어 비추천</w:t>
      </w:r>
      <w:r>
        <w:rPr>
          <w:rFonts w:ascii="맑은 고딕" w:cs="맑은 고딕" w:eastAsia="맑은 고딕" w:hAnsi="맑은 고딕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구조해석으로 구현은 가능하지만 해석 시간이 기하급수적으로 늘어난다.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[피드백]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3-8. 지그 하우징 고정 해석 / 변형 해석 — 질의: 박정호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강사 답변</w:t>
      </w:r>
      <w:r>
        <w:rPr>
          <w:rFonts w:ascii="맑은 고딕" w:cs="맑은 고딕" w:eastAsia="맑은 고딕" w:hAnsi="맑은 고딕"/>
          <w:sz w:val="20"/>
          <w:szCs w:val="20"/>
        </w:rPr>
        <w:t xml:space="preserve">: 가능하다.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얼마나 힘이 필요한지(고정력)를 결정하는 것이 관건</w:t>
      </w:r>
      <w:r>
        <w:rPr>
          <w:rFonts w:ascii="맑은 고딕" w:cs="맑은 고딕" w:eastAsia="맑은 고딕" w:hAnsi="맑은 고딕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변형 해석 또한 가능하다.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[피드백]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3-9. 검사 지그에서 발생하는 해석 — 질의: 박정호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강사 답변</w:t>
      </w:r>
      <w:r>
        <w:rPr>
          <w:rFonts w:ascii="맑은 고딕" w:cs="맑은 고딕" w:eastAsia="맑은 고딕" w:hAnsi="맑은 고딕"/>
          <w:sz w:val="20"/>
          <w:szCs w:val="20"/>
        </w:rPr>
        <w:t xml:space="preserve">: 해석 자체로는 나쁘지 않다. 다만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지그는 쉽게 망가지지 않으므로 시나리오상 근거가 약할 수 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[피드백]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3-10. EOAT로 들어 올릴 때 필요한 힘(중력·마찰 고려) — 질의: 이경준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①-C)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강사 답변</w:t>
      </w:r>
      <w:r>
        <w:rPr>
          <w:rFonts w:ascii="맑은 고딕" w:cs="맑은 고딕" w:eastAsia="맑은 고딕" w:hAnsi="맑은 고딕"/>
          <w:sz w:val="20"/>
          <w:szCs w:val="20"/>
        </w:rPr>
        <w:t xml:space="preserve">: 좀 더 고민이 필요하다.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선형해석</w:t>
      </w:r>
      <w:r>
        <w:rPr>
          <w:rFonts w:ascii="맑은 고딕" w:cs="맑은 고딕" w:eastAsia="맑은 고딕" w:hAnsi="맑은 고딕"/>
          <w:sz w:val="20"/>
          <w:szCs w:val="20"/>
        </w:rPr>
        <w:t xml:space="preserve">(힘과 변형이 정비례한다고 가정하는 단순한 해석)으로 하면 오류가 발생할 것이다.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해석 단계(step)가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2개</w:t>
      </w:r>
      <w:r>
        <w:rPr>
          <w:rFonts w:ascii="맑은 고딕" w:cs="맑은 고딕" w:eastAsia="맑은 고딕" w:hAnsi="맑은 고딕"/>
          <w:sz w:val="20"/>
          <w:szCs w:val="20"/>
        </w:rPr>
        <w:t xml:space="preserve"> 들어가야 한다.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[피드백]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3-11. 로봇팔 피로해석 — 질의: 위상경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③)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강사 답변</w:t>
      </w:r>
      <w:r>
        <w:rPr>
          <w:rFonts w:ascii="맑은 고딕" w:cs="맑은 고딕" w:eastAsia="맑은 고딕" w:hAnsi="맑은 고딕"/>
          <w:sz w:val="20"/>
          <w:szCs w:val="20"/>
        </w:rPr>
        <w:t xml:space="preserve">: 하중 프로파일(시간에 따라 반복되는 하중의 이력)을 구하기 힘들다. 아니면 가상으로 만들어야 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재료 물성(반복 하중에 대한 피로 특성 데이터) 자체를 구하기 힘들다.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[피드백]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3-12. 메쉬를 수동(manual)으로 설정할 수 있는가 — 질의: 위상경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③)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강사 답변</w:t>
      </w:r>
      <w:r>
        <w:rPr>
          <w:rFonts w:ascii="맑은 고딕" w:cs="맑은 고딕" w:eastAsia="맑은 고딕" w:hAnsi="맑은 고딕"/>
          <w:sz w:val="20"/>
          <w:szCs w:val="20"/>
        </w:rPr>
        <w:t xml:space="preserve">: auto mesh(자동 격자 생성)를 사용하되,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접촉면만 세밀하게</w:t>
      </w:r>
      <w:r>
        <w:rPr>
          <w:rFonts w:ascii="맑은 고딕" w:cs="맑은 고딕" w:eastAsia="맑은 고딕" w:hAnsi="맑은 고딕"/>
          <w:sz w:val="20"/>
          <w:szCs w:val="20"/>
        </w:rPr>
        <w:t xml:space="preserve"> 설정할 것.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[피드백]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3-13. 실습 해석이 진행되지 않는 문제 — 질의: 이경준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(SIMULIA 실습)</w:t>
      </w:r>
    </w:p>
    <w:p>
      <w:pPr>
        <w:keepNext/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강사 조치 사항 (기록자 정리 기준)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initial time increment(해석 첫 계산의 시간 보폭) 증가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stabilization(안정화) 설정의 energy fraction 수치 증가 → 계산이 수렴(답에 도달)하도록 하기 위함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material solver 체크 해제 (기록 원문 표기 그대로)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general contact(모델 전체에 자동으로 접촉을 거는 설정)가 정의되어 있지 않음 → 정의하고 friction(마찰)도 넣을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재실행 결과</w:t>
      </w:r>
      <w:r>
        <w:rPr>
          <w:rFonts w:ascii="맑은 고딕" w:cs="맑은 고딕" w:eastAsia="맑은 고딕" w:hAnsi="맑은 고딕"/>
          <w:sz w:val="20"/>
          <w:szCs w:val="20"/>
        </w:rPr>
        <w:t xml:space="preserve">: 해석은 성공했으나,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두 번째 step이 누락되어 모션이 들어가지 않음</w:t>
      </w:r>
      <w:r>
        <w:rPr>
          <w:rFonts w:ascii="맑은 고딕" w:cs="맑은 고딕" w:eastAsia="맑은 고딕" w:hAnsi="맑은 고딕"/>
          <w:sz w:val="20"/>
          <w:szCs w:val="20"/>
        </w:rPr>
        <w:t xml:space="preserve">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1E7B3C"/>
          <w:sz w:val="21"/>
          <w:szCs w:val="21"/>
        </w:rPr>
        <w:t xml:space="preserve">[결정]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3-14. 해석 진행 방향 — 교육 수준에 맞는 해석 + 시나리오 중심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③⑤)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디테일하고 고등적인 해석을 성공시키는 것보다,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보여주기식이라도 교육 수준에 맞는 해석</w:t>
      </w:r>
      <w:r>
        <w:rPr>
          <w:rFonts w:ascii="맑은 고딕" w:cs="맑은 고딕" w:eastAsia="맑은 고딕" w:hAnsi="맑은 고딕"/>
          <w:sz w:val="20"/>
          <w:szCs w:val="20"/>
        </w:rPr>
        <w:t xml:space="preserve">으로 진행한다.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해석 자체보다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'왜 이 해석을 했어야 했는가'(시나리오) 작성의 비중이 높다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.</w:t>
      </w:r>
    </w:p>
    <w:p>
      <w:pPr>
        <w:keepNext w:val="false"/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근거: 팀이 사전에 논의한 방향과 강사 권고가 일치함(기록자 정리 기준).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강사 판정 요약 (3-3 ~ 3-13 정리)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138"/>
      </w:tblGrid>
      <w:tr>
        <w:trPr>
          <w:tblHeader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해석 후보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</w:t>
            </w:r>
          </w:p>
        </w:tc>
        <w:tc>
          <w:tcPr>
            <w:tcW w:type="dxa" w:w="51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핵심 조건·이유</w:t>
            </w:r>
          </w:p>
        </w:tc>
      </w:tr>
      <w:t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베어링 압입 / 감속기 삽입 (억지 끼워맞춤)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가능</w:t>
            </w:r>
          </w:p>
        </w:tc>
        <w:tc>
          <w:tcPr>
            <w:tcW w:type="dxa" w:w="51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두 안은 같은 해석. 간섭량(mm)·각도 설정, interference fit 기능 또는 밀어 넣기, 하부 지지, 베어링 변형이 얕은 방향, 압입력 그래프·피크값</w:t>
            </w:r>
          </w:p>
        </w:tc>
      </w:tr>
      <w:t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하우징 억지 끼워맞춤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가능</w:t>
            </w:r>
          </w:p>
        </w:tc>
        <w:tc>
          <w:tcPr>
            <w:tcW w:type="dxa" w:w="51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다른 해석과 분리해 별도 진행</w:t>
            </w:r>
          </w:p>
        </w:tc>
      </w:tr>
      <w:t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지그 하우징 고정 · 변형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가능</w:t>
            </w:r>
          </w:p>
        </w:tc>
        <w:tc>
          <w:tcPr>
            <w:tcW w:type="dxa" w:w="51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필요 고정력 결정이 관건</w:t>
            </w:r>
          </w:p>
        </w:tc>
      </w:tr>
      <w:t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검사 지그 해석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가능(근거 약함)</w:t>
            </w:r>
          </w:p>
        </w:tc>
        <w:tc>
          <w:tcPr>
            <w:tcW w:type="dxa" w:w="51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지그가 잘 망가지지 않아 시나리오 근거가 약할 수 있음</w:t>
            </w:r>
          </w:p>
        </w:tc>
      </w:tr>
      <w:t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EOAT 들어 올림 힘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추가 검토</w:t>
            </w:r>
          </w:p>
        </w:tc>
        <w:tc>
          <w:tcPr>
            <w:tcW w:type="dxa" w:w="51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선형해석 시 오류, step 2개 필요</w:t>
            </w:r>
          </w:p>
        </w:tc>
      </w:tr>
      <w:t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볼트 체결 토크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비추천</w:t>
            </w:r>
          </w:p>
        </w:tc>
        <w:tc>
          <w:tcPr>
            <w:tcW w:type="dxa" w:w="51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실무는 스펙대로 체결, contact 오류로 값이 불명확. 대안: 나사선 없는 모델</w:t>
            </w:r>
          </w:p>
        </w:tc>
      </w:tr>
      <w:t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볼트 마모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비추천</w:t>
            </w:r>
          </w:p>
        </w:tc>
        <w:tc>
          <w:tcPr>
            <w:tcW w:type="dxa" w:w="51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가능하나 난이도 높음</w:t>
            </w:r>
          </w:p>
        </w:tc>
      </w:tr>
      <w:t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감속기 회전 구동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비추천</w:t>
            </w:r>
          </w:p>
        </w:tc>
        <w:tc>
          <w:tcPr>
            <w:tcW w:type="dxa" w:w="51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다물체동역학 영역(커리큘럼 밖), 해석시간 급증</w:t>
            </w:r>
          </w:p>
        </w:tc>
      </w:tr>
      <w:t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로봇팔 피로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어려움</w:t>
            </w:r>
          </w:p>
        </w:tc>
        <w:tc>
          <w:tcPr>
            <w:tcW w:type="dxa" w:w="51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하중 프로파일·피로 물성 확보 어려움</w:t>
            </w:r>
          </w:p>
        </w:tc>
      </w:tr>
    </w:tbl>
    <w:p>
      <w:pPr>
        <w:spacing w:after="80"/>
      </w:pPr>
    </w:p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4. 다음 회의 전까지 수행할 작업 및 다음 회의 안건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수행할 작업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6038"/>
        <w:gridCol w:w="1500"/>
      </w:tblGrid>
      <w:tr>
        <w:trPr>
          <w:tblHeader/>
        </w:trP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기한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 해석 항목 선정 및 해석 자문 의뢰서 개정 — 해석 ②(볼트 체결 토크) 비추천 판정 반영, 해석 ③(EOAT) 방식 재검토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3-6, 3-10, 3-14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해석별 시나리오 작성 — '공정 중 무엇이 망가질 수 있어서 이 해석을 하는가'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3-6, 3-9, 3-14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압입 해석 조건 정리 — 간섭량(mm), 각도, 하부 지지 조건, 마찰계수 / 결과 형식: 압입력 그래프·피크값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3-3, 3-4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interference fit 기능 적용 방법 확인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3-3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하우징 억지 끼워맞춤 해석을 별도 해석으로 분리 구성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3-5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지그 하우징 고정 해석 — 필요 고정력 산정 기준 정리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3-8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EOAT 들어 올림 해석 재구성 — step 2개, 비선형(접촉·마찰) 조건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3-10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이경준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실습 해석 재실행 — 누락된 두 번째 step에 모션 입력, general contact·friction 정의 확인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3-13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접촉면 mesh 세분화 기준 정리 (auto mesh + 접촉면 세밀화)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3-4, 3-12</w:t>
            </w:r>
          </w:p>
        </w:tc>
      </w:tr>
    </w:tbl>
    <w:p>
      <w:pPr>
        <w:spacing w:after="80"/>
      </w:pP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다음 회의 안건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최종 해석 항목 확정 — 몇 개, 어떤 해석으로 갈 것인가 (3-14 판정 요약 기준)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해석 ① 대상 결정 — 베어링 압입 vs 감속기 삽입 (방법은 같으므로 시나리오 근거로 판단, 3-4)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볼트 체결 해석의 처리 — 제외할지, 나사선 없는 모델로 대체할지 (3-6)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검사 지그 해석 포함 여부 — 시나리오 근거 보강 가능성 (3-9)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모델 단순화 수준 — 나사선 생략 외 베어링·모터 단순화 범위 (아젠다 ③, 의뢰서 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해석 결과의 CATIA 설계·DELMIA 공정 반영 방법 (아젠다 ④, 의뢰서 F — 이번 기록에 질의 없음)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KAFKA 프로젝트 회의록 260928  ·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2026-10-02T02:24:54.475Z</dcterms:created>
  <dcterms:modified xsi:type="dcterms:W3CDTF">2026-10-02T02:24:54.484Z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