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B3A4B"/>
          <w:sz w:val="36"/>
          <w:szCs w:val="36"/>
        </w:rPr>
        <w:t xml:space="preserve">프로젝트 회의록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1100"/>
        <w:gridCol w:w="2238"/>
      </w:tblGrid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회의일시</w:t>
            </w:r>
          </w:p>
        </w:tc>
        <w:tc>
          <w:tcPr>
            <w:tcW w:type="dxa" w:w="4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10월 27일 화요일</w:t>
            </w:r>
          </w:p>
        </w:tc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type="dxa" w:w="22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KAFKA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참석자</w:t>
            </w:r>
          </w:p>
        </w:tc>
        <w:tc>
          <w:tcPr>
            <w:tcW w:type="dxa" w:w="8138"/>
            <w:gridSpan w:val="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위상경 · 김민서 · 김석현 · 박정호 · 원정빈 · 이경준 (6명)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회의주제</w:t>
            </w:r>
          </w:p>
        </w:tc>
        <w:tc>
          <w:tcPr>
            <w:tcW w:type="dxa" w:w="8138"/>
            <w:gridSpan w:val="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이송로봇 · 지그 모델링 레퍼런스 탐색</w:t>
            </w:r>
          </w:p>
        </w:tc>
      </w:tr>
    </w:tbl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1. 회의 전 오늘 논의해야 할 아젠다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이송로봇 · 지그 모델링 레퍼런스 탐색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(사용자 메모)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모델링할 지그 레퍼런스 확정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(10/23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레이아웃 레퍼런스 방안 선택 — 새 레퍼런스 / 논문 계산식 기반 역산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(10/23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검사의 주체 설정 — 자동화 / 반자동 / 수작업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(10/23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로봇 투입 개수 — 로봇 개발 비용·시간 단축 효율 기준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(10/23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⑥ 그리스 도포의 DELMIA 표현 방식 — 움직임 / 색깔 / 텍스트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(10/23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⑦ NG 포트 운영 방식 — 통일 여부, 박스 적재 후 일괄 수리 방식 적용 여부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(10/23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⑧ 컨베이어 포트 멈춤 시나리오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(10/23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⑨ 강사 확인: "같이 당기는 거잖아"의 뜻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(10/23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⑩ 해석 막대 명칭 "압입 / 체결 해석" 확정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(10/23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⑪ 볼트 체결 해석 결과 보고 시점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(10/23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⑫ 모터·배선 공정의 라인 포함 여부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(10/23 회의록 이월)</w:t>
      </w:r>
    </w:p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2. 현재까지의 프로젝트 진행 상황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10/23 이월 항목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 지그 디자인(설계)</w:t>
      </w:r>
      <w:r>
        <w:rPr>
          <w:rFonts w:ascii="맑은 고딕" w:cs="맑은 고딕" w:eastAsia="맑은 고딕" w:hAnsi="맑은 고딕"/>
          <w:sz w:val="20"/>
          <w:szCs w:val="20"/>
        </w:rPr>
        <w:t xml:space="preserve"> (김민서) — 모델링할 지그 레퍼런스 탐색 중.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 레이아웃 시뮬레이션 — DELMIA AS-IS 구축</w:t>
      </w:r>
      <w:r>
        <w:rPr>
          <w:rFonts w:ascii="맑은 고딕" w:cs="맑은 고딕" w:eastAsia="맑은 고딕" w:hAnsi="맑은 고딕"/>
          <w:sz w:val="20"/>
          <w:szCs w:val="20"/>
        </w:rPr>
        <w:t xml:space="preserve"> (레이아웃 시뮬레이션 담당) — 조립 표현 방식(In Zone/Out Zone + 유저로직), 운반 작업자 랙 → 작업대 A 운반 확인까지 진행(10/22 기준). 공정 시간 기준(보고서 / 구상도)은 미정.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 AS-IS 구상도 기반 레이아웃 설계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(이경준)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그 밖의 진척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[완료]</w:t>
      </w:r>
      <w:r>
        <w:rPr>
          <w:rFonts w:ascii="맑은 고딕" w:cs="맑은 고딕" w:eastAsia="맑은 고딕" w:hAnsi="맑은 고딕"/>
          <w:sz w:val="20"/>
          <w:szCs w:val="20"/>
        </w:rPr>
        <w:t xml:space="preserve"> DELMIA 시뮬레이션 강의 (10/6~26)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</w:t>
      </w:r>
      <w:r>
        <w:rPr>
          <w:rFonts w:ascii="맑은 고딕" w:cs="맑은 고딕" w:eastAsia="맑은 고딕" w:hAnsi="맑은 고딕"/>
          <w:sz w:val="20"/>
          <w:szCs w:val="20"/>
        </w:rPr>
        <w:t xml:space="preserve"> 팀 프로젝트 공식 시작 (10/27, 과정 일정표)</w:t>
      </w:r>
    </w:p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3. 금일 회의에서 결정·진행된 내용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6B4FA0"/>
          <w:sz w:val="21"/>
          <w:szCs w:val="21"/>
        </w:rPr>
        <w:t xml:space="preserve">[논의]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3-1. 이송로봇 모델링 레퍼런스 탐색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이송로봇의 모델링 레퍼런스 탐색에 관해 간단히 논의함.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6B4FA0"/>
          <w:sz w:val="21"/>
          <w:szCs w:val="21"/>
        </w:rPr>
        <w:t xml:space="preserve">[논의]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3-2. 지그 모델링 레퍼런스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①②)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지그 레퍼런스는 어느 정도 좁혀졌으나 확정은 아님.</w:t>
      </w:r>
    </w:p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4. 다음 회의 전까지 수행할 작업 및 다음 회의 안건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수행할 작업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5738"/>
        <w:gridCol w:w="1500"/>
      </w:tblGrid>
      <w:tr>
        <w:trPr>
          <w:tblHeader/>
        </w:trP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기한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김민서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11/2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지그 디자인(설계) — 레퍼런스 확정 후 모델링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3-2, 10/23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이송로봇 모델링 레퍼런스 탐색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3-1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이경준 · 원정빈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11/2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레이아웃 최적화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10/23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레이아웃 레퍼런스 확보 — 새 레퍼런스 탐색 또는 역산 계산식이 있는 논문 기반 계산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10/23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김석현 · 원정빈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레이아웃 시뮬레이션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10/23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위상경 · 박정호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전반적 개념 정리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10/23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위상경 · 박정호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10/19 회의록 논의사항 진행 — 검사 주체, 로봇 투입 개수, 그리스 도포 표현, NG 포트 운영, 컨베이어 포트 멈춤 시나리오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10/23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AS-IS 기존 현황 모델 DELMIA 구축 완료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10/23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이경준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AS-IS 구상도 기반 레이아웃 설계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10/23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AS-IS ↔ TO-BE 공정 세분화 대응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10/23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생산성·인력 효율 기준 개선 수치 산출 (as-is → to-be)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10/23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NG 시뮬레이션용 rejected rate 값 설정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10/23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생산품 수량 시나리오 설계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10/23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 효율 50~60%(충전시간 20~30%) 조건 반영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10/23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공정별 총 가동률 산출 → 100% 초과 시 로봇 추가 투입 검토 (상세화 이후)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10/23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11/2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모델링(부품 → 지그 → 조립) · 레이아웃(개념안 → 상세) · 해석 완료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10/23 이월</w:t>
            </w:r>
          </w:p>
        </w:tc>
      </w:tr>
    </w:tbl>
    <w:p>
      <w:pPr>
        <w:spacing w:after="80"/>
      </w:pP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다음 회의 안건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모델링할 지그 레퍼런스 확정 (3-2)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이송로봇 모델링 레퍼런스 (3-1)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레이아웃 레퍼런스 방안 선택 — 새 레퍼런스 / 논문 계산식 기반 역산 (10/23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검사의 주체 설정 — 자동화 / 반자동 / 수작업 (10/19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로봇 투입 개수 — 로봇 개발 비용·시간 단축 효율 기준 (10/19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그리스 도포의 DELMIA 표현 방식 — 움직임 / 색깔 / 텍스트 (10/19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NG 포트 운영 방식 — 통일 여부, 박스 적재 후 일괄 수리 방식 적용 여부 (10/19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컨베이어 포트 멈춤 시나리오 (10/19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강사 확인: "같이 당기는 거잖아"의 뜻 (10/16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해석 막대 명칭 "압입 / 체결 해석" 확정 (10/16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볼트 체결 해석 결과 보고 시점 (10/16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모터·배선 공정의 라인 포함 여부 (10/07 보충 이월)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KAFKA 프로젝트 회의록 261027  ·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2026-10-27T07:17:30.934Z</dcterms:created>
  <dcterms:modified xsi:type="dcterms:W3CDTF">2026-10-27T07:17:30.941Z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