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F35" w:rsidRDefault="00257F35" w:rsidP="00257F35">
      <w:pPr>
        <w:rPr>
          <w:rFonts w:ascii="Arial" w:hAnsi="Arial"/>
          <w:color w:val="000000" w:themeColor="text1"/>
          <w:sz w:val="21"/>
          <w:szCs w:val="21"/>
          <w:shd w:val="clear" w:color="auto" w:fill="FFFFFF"/>
        </w:rPr>
      </w:pPr>
      <w:r w:rsidRPr="00257F35">
        <w:rPr>
          <w:rFonts w:ascii="Arial" w:hAnsi="Arial"/>
          <w:b/>
          <w:bCs/>
          <w:color w:val="000000" w:themeColor="text1"/>
          <w:sz w:val="21"/>
          <w:szCs w:val="21"/>
          <w:shd w:val="clear" w:color="auto" w:fill="FFFFFF"/>
        </w:rPr>
        <w:t>Working Set</w:t>
      </w:r>
      <w:r>
        <w:rPr>
          <w:rFonts w:ascii="Arial" w:hAnsi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  <w:r w:rsidRPr="00257F35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 ist ein Konzept in der </w:t>
      </w:r>
      <w:hyperlink r:id="rId4" w:tooltip="Computerwissenschaften" w:history="1">
        <w:r w:rsidRPr="00257F35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Informatik</w:t>
        </w:r>
        <w:r w:rsidRPr="00257F35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,</w:t>
        </w:r>
      </w:hyperlink>
      <w:r w:rsidRPr="00257F35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 das die Menge an Speicher definiert, die ein </w:t>
      </w:r>
      <w:hyperlink r:id="rId5" w:tooltip="Prozess (Computing)" w:history="1">
        <w:r w:rsidRPr="00257F35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Prozess</w:t>
        </w:r>
      </w:hyperlink>
      <w:r w:rsidRPr="00257F35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 in einem bestimmten Zeitintervall benötigt.</w:t>
      </w:r>
    </w:p>
    <w:p w:rsidR="00143098" w:rsidRDefault="00143098" w:rsidP="00257F35">
      <w:pPr>
        <w:rPr>
          <w:rFonts w:ascii="Arial" w:hAnsi="Arial"/>
          <w:color w:val="000000" w:themeColor="text1"/>
          <w:sz w:val="21"/>
          <w:szCs w:val="21"/>
          <w:shd w:val="clear" w:color="auto" w:fill="FFFFFF"/>
        </w:rPr>
      </w:pPr>
      <w:r w:rsidRPr="00380037">
        <w:rPr>
          <w:rFonts w:ascii="Arial" w:hAnsi="Arial"/>
          <w:b/>
          <w:color w:val="000000" w:themeColor="text1"/>
          <w:sz w:val="21"/>
          <w:szCs w:val="21"/>
          <w:shd w:val="clear" w:color="auto" w:fill="FFFFFF"/>
        </w:rPr>
        <w:t>In Ready:</w:t>
      </w:r>
      <w:r w:rsidR="00380037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 xml:space="preserve"> die, </w:t>
      </w:r>
      <w:r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die gerade bearbeitet werden</w:t>
      </w:r>
    </w:p>
    <w:p w:rsidR="00143098" w:rsidRDefault="00380037" w:rsidP="00257F35">
      <w:pPr>
        <w:rPr>
          <w:rFonts w:ascii="Arial" w:hAnsi="Arial"/>
          <w:color w:val="000000" w:themeColor="text1"/>
          <w:sz w:val="21"/>
          <w:szCs w:val="21"/>
          <w:shd w:val="clear" w:color="auto" w:fill="FFFFFF"/>
        </w:rPr>
      </w:pPr>
      <w:r w:rsidRPr="00380037">
        <w:rPr>
          <w:rFonts w:ascii="Arial" w:hAnsi="Arial"/>
          <w:b/>
          <w:color w:val="000000" w:themeColor="text1"/>
          <w:sz w:val="21"/>
          <w:szCs w:val="21"/>
          <w:shd w:val="clear" w:color="auto" w:fill="FFFFFF"/>
        </w:rPr>
        <w:t>Out R</w:t>
      </w:r>
      <w:r w:rsidR="00143098" w:rsidRPr="00380037">
        <w:rPr>
          <w:rFonts w:ascii="Arial" w:hAnsi="Arial"/>
          <w:b/>
          <w:color w:val="000000" w:themeColor="text1"/>
          <w:sz w:val="21"/>
          <w:szCs w:val="21"/>
          <w:shd w:val="clear" w:color="auto" w:fill="FFFFFF"/>
        </w:rPr>
        <w:t>eady:</w:t>
      </w:r>
      <w:r w:rsidR="00143098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 xml:space="preserve"> könnten laufen</w:t>
      </w:r>
      <w:r w:rsidR="00474F13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, kurzfristige Wartezeit</w:t>
      </w:r>
    </w:p>
    <w:p w:rsidR="00C52962" w:rsidRDefault="00013CDF" w:rsidP="00257F35">
      <w:pPr>
        <w:rPr>
          <w:rFonts w:ascii="Arial" w:hAnsi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/>
          <w:noProof/>
          <w:color w:val="000000" w:themeColor="text1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3808730</wp:posOffset>
            </wp:positionV>
            <wp:extent cx="7364730" cy="4133215"/>
            <wp:effectExtent l="0" t="0" r="762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73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962">
        <w:rPr>
          <w:rFonts w:ascii="Arial" w:hAnsi="Arial"/>
          <w:noProof/>
          <w:color w:val="000000" w:themeColor="text1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324485</wp:posOffset>
            </wp:positionV>
            <wp:extent cx="7416165" cy="416242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16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098" w:rsidRPr="00380037">
        <w:rPr>
          <w:rFonts w:ascii="Arial" w:hAnsi="Arial"/>
          <w:b/>
          <w:color w:val="000000" w:themeColor="text1"/>
          <w:sz w:val="21"/>
          <w:szCs w:val="21"/>
          <w:shd w:val="clear" w:color="auto" w:fill="FFFFFF"/>
        </w:rPr>
        <w:t xml:space="preserve">Out </w:t>
      </w:r>
      <w:r w:rsidR="00380037" w:rsidRPr="00380037">
        <w:rPr>
          <w:rFonts w:ascii="Arial" w:hAnsi="Arial"/>
          <w:b/>
          <w:color w:val="000000" w:themeColor="text1"/>
          <w:sz w:val="21"/>
          <w:szCs w:val="21"/>
          <w:shd w:val="clear" w:color="auto" w:fill="FFFFFF"/>
        </w:rPr>
        <w:t>Q</w:t>
      </w:r>
      <w:r w:rsidR="00143098" w:rsidRPr="00380037">
        <w:rPr>
          <w:rFonts w:ascii="Arial" w:hAnsi="Arial"/>
          <w:b/>
          <w:color w:val="000000" w:themeColor="text1"/>
          <w:sz w:val="21"/>
          <w:szCs w:val="21"/>
          <w:shd w:val="clear" w:color="auto" w:fill="FFFFFF"/>
        </w:rPr>
        <w:t>ueue:</w:t>
      </w:r>
      <w:r w:rsidR="00143098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 xml:space="preserve"> warten</w:t>
      </w:r>
      <w:r w:rsidR="00396077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, Wartezeit lange</w:t>
      </w:r>
    </w:p>
    <w:p w:rsidR="00013CDF" w:rsidRDefault="00013CDF" w:rsidP="00257F35">
      <w:pPr>
        <w:rPr>
          <w:rFonts w:ascii="Arial" w:hAnsi="Arial"/>
          <w:color w:val="000000" w:themeColor="text1"/>
          <w:sz w:val="21"/>
          <w:szCs w:val="21"/>
          <w:shd w:val="clear" w:color="auto" w:fill="FFFFFF"/>
        </w:rPr>
      </w:pPr>
    </w:p>
    <w:p w:rsidR="00013CDF" w:rsidRDefault="00013CDF" w:rsidP="00257F35">
      <w:pPr>
        <w:rPr>
          <w:rFonts w:ascii="Arial" w:hAnsi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lastRenderedPageBreak/>
        <w:t>Ca. 555000 KB Page in einem 2GB Adressraum.</w:t>
      </w:r>
    </w:p>
    <w:p w:rsidR="00B566D1" w:rsidRDefault="00B566D1" w:rsidP="00B566D1">
      <w:pPr>
        <w:rPr>
          <w:rFonts w:ascii="Arial" w:hAnsi="Arial"/>
          <w:color w:val="000000" w:themeColor="text1"/>
          <w:sz w:val="21"/>
          <w:szCs w:val="21"/>
          <w:u w:val="single"/>
          <w:shd w:val="clear" w:color="auto" w:fill="FFFFFF"/>
        </w:rPr>
      </w:pPr>
      <w:r w:rsidRPr="00B566D1">
        <w:rPr>
          <w:rFonts w:ascii="Arial" w:hAnsi="Arial"/>
          <w:b/>
          <w:color w:val="000000" w:themeColor="text1"/>
          <w:sz w:val="21"/>
          <w:szCs w:val="21"/>
          <w:u w:val="single"/>
          <w:shd w:val="clear" w:color="auto" w:fill="FFFFFF"/>
        </w:rPr>
        <w:t xml:space="preserve">DAT: </w:t>
      </w:r>
      <w:r w:rsidRPr="00B566D1">
        <w:rPr>
          <w:rFonts w:ascii="Arial" w:hAnsi="Arial"/>
          <w:color w:val="000000" w:themeColor="text1"/>
          <w:sz w:val="21"/>
          <w:szCs w:val="21"/>
          <w:u w:val="single"/>
          <w:shd w:val="clear" w:color="auto" w:fill="FFFFFF"/>
        </w:rPr>
        <w:t>Dynamic Address Translation</w:t>
      </w:r>
      <w:bookmarkStart w:id="0" w:name="_GoBack"/>
      <w:bookmarkEnd w:id="0"/>
    </w:p>
    <w:p w:rsidR="0053568F" w:rsidRDefault="0053568F" w:rsidP="00B566D1">
      <w:pPr>
        <w:rPr>
          <w:rFonts w:ascii="Arial" w:hAnsi="Arial"/>
          <w:color w:val="000000" w:themeColor="text1"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3D4B22C" wp14:editId="48C9809E">
            <wp:extent cx="5760720" cy="21634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DA" w:rsidRPr="00B566D1" w:rsidRDefault="005A6EDA" w:rsidP="00B566D1">
      <w:pPr>
        <w:rPr>
          <w:rFonts w:ascii="Arial" w:hAnsi="Arial"/>
          <w:color w:val="000000" w:themeColor="text1"/>
          <w:sz w:val="21"/>
          <w:szCs w:val="21"/>
          <w:u w:val="single"/>
          <w:shd w:val="clear" w:color="auto" w:fill="FFFFFF"/>
        </w:rPr>
      </w:pPr>
    </w:p>
    <w:sectPr w:rsidR="005A6EDA" w:rsidRPr="00B566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35"/>
    <w:rsid w:val="00013CDF"/>
    <w:rsid w:val="00143098"/>
    <w:rsid w:val="00257F35"/>
    <w:rsid w:val="00380037"/>
    <w:rsid w:val="00396077"/>
    <w:rsid w:val="00474F13"/>
    <w:rsid w:val="0053568F"/>
    <w:rsid w:val="005A6EDA"/>
    <w:rsid w:val="00B566D1"/>
    <w:rsid w:val="00C52962"/>
    <w:rsid w:val="00D45D1E"/>
    <w:rsid w:val="00D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F859"/>
  <w15:chartTrackingRefBased/>
  <w15:docId w15:val="{C1540F14-7201-4588-BD38-5CEA008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57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rocess_(computing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omputer_scien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Thomas  Spellitz</cp:lastModifiedBy>
  <cp:revision>12</cp:revision>
  <dcterms:created xsi:type="dcterms:W3CDTF">2018-12-14T11:23:00Z</dcterms:created>
  <dcterms:modified xsi:type="dcterms:W3CDTF">2018-12-14T12:42:00Z</dcterms:modified>
</cp:coreProperties>
</file>