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7321" w14:textId="254E868A" w:rsidR="00114A20" w:rsidRDefault="00114A20">
      <w:r w:rsidRPr="00114A20">
        <w:t>LLM으로 다양한 작업을 처리하기 위해 맞춤형 조정이 필</w:t>
      </w:r>
      <w:r>
        <w:rPr>
          <w:rFonts w:hint="eastAsia"/>
        </w:rPr>
        <w:t>요하다</w:t>
      </w:r>
      <w:r w:rsidRPr="00114A20">
        <w:t>. 이를 위해 SFT(Supervised Fine-Tuning)이라는 방법을 사용하여 모델의 성능을 개선할 수 있</w:t>
      </w:r>
      <w:r>
        <w:rPr>
          <w:rFonts w:hint="eastAsia"/>
        </w:rPr>
        <w:t>다.</w:t>
      </w:r>
    </w:p>
    <w:p w14:paraId="2A4BF3AE" w14:textId="77777777" w:rsidR="00114A20" w:rsidRDefault="00114A20"/>
    <w:p w14:paraId="63FED962" w14:textId="77777777" w:rsidR="00DD3655" w:rsidRDefault="00114A20">
      <w:r w:rsidRPr="00B66C89">
        <w:rPr>
          <w:b/>
          <w:bCs/>
        </w:rPr>
        <w:t>SFT</w:t>
      </w:r>
      <w:r w:rsidRPr="00114A20">
        <w:t xml:space="preserve">에는 </w:t>
      </w:r>
      <w:r w:rsidRPr="00B66C89">
        <w:t>Full Fine-Tuning과 Parameter-Efficient Fine-Tuning(PEFT)</w:t>
      </w:r>
      <w:r w:rsidRPr="00B66C89">
        <w:rPr>
          <w:rFonts w:hint="eastAsia"/>
        </w:rPr>
        <w:t xml:space="preserve"> 이러한 튜닝기법이 있다.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Full Fine-tuning은 말 그대로 모델의 모든 파라미터를 업데이트하는 방식이다. </w:t>
      </w:r>
      <w:r w:rsidR="00324C04">
        <w:rPr>
          <w:rFonts w:hint="eastAsia"/>
        </w:rPr>
        <w:t xml:space="preserve">이 기법은 모델의 모든 가중치를 조정하여 특정 작업에 맞게 성능을 개선합니다. 전체 모델을 조정하기 때문에 메모리와 계산 자원이 많이 요구된다. </w:t>
      </w:r>
    </w:p>
    <w:p w14:paraId="51D1A645" w14:textId="6B964FC1" w:rsidR="00E65CFD" w:rsidRDefault="00AB6E20">
      <w:r>
        <w:rPr>
          <w:rFonts w:hint="eastAsia"/>
        </w:rPr>
        <w:t xml:space="preserve">따라서 우리는 모델의 모든 파라미터를 조정하지 않고, 특정 파라미터 집합만을 업데이트하여 모델을 튜닝하는 </w:t>
      </w:r>
      <w:r w:rsidRPr="0074238D">
        <w:rPr>
          <w:rFonts w:hint="eastAsia"/>
          <w:b/>
          <w:bCs/>
        </w:rPr>
        <w:t>PEFT 방법</w:t>
      </w:r>
      <w:r>
        <w:rPr>
          <w:rFonts w:hint="eastAsia"/>
        </w:rPr>
        <w:t>을 사용한다.</w:t>
      </w:r>
      <w:r w:rsidR="00CD6093">
        <w:rPr>
          <w:rFonts w:hint="eastAsia"/>
        </w:rPr>
        <w:t xml:space="preserve"> 이를 통해서 계산 자원과 메모리 사용을 줄이면서도 효과적인 성능 개선을 제공받을 수 있다.</w:t>
      </w:r>
      <w:r w:rsidR="00DD3655">
        <w:rPr>
          <w:rFonts w:hint="eastAsia"/>
        </w:rPr>
        <w:t xml:space="preserve"> PEFT는 기존의 LLM 파라미터를 </w:t>
      </w:r>
      <w:r w:rsidR="00DD3655">
        <w:t>‘</w:t>
      </w:r>
      <w:r w:rsidR="00DD3655">
        <w:rPr>
          <w:rFonts w:hint="eastAsia"/>
        </w:rPr>
        <w:t>Freeze</w:t>
      </w:r>
      <w:r w:rsidR="00DD3655">
        <w:t>’</w:t>
      </w:r>
      <w:r w:rsidR="00DD3655">
        <w:rPr>
          <w:rFonts w:hint="eastAsia"/>
        </w:rPr>
        <w:t xml:space="preserve">시키고, 선택된 부분만을 조정하여 훈련의 효율성을 높인다. </w:t>
      </w:r>
    </w:p>
    <w:p w14:paraId="0D33A082" w14:textId="414EB8B8" w:rsidR="005C745B" w:rsidRDefault="005C745B" w:rsidP="005C745B">
      <w:r w:rsidRPr="00D666FF">
        <w:rPr>
          <w:rFonts w:hint="eastAsia"/>
          <w:b/>
          <w:bCs/>
        </w:rPr>
        <w:t>LoRA</w:t>
      </w:r>
      <w:r>
        <w:rPr>
          <w:rFonts w:hint="eastAsia"/>
        </w:rPr>
        <w:t xml:space="preserve"> (Low-Rank Adaptation)는</w:t>
      </w:r>
      <w:r w:rsidR="00352105">
        <w:rPr>
          <w:rFonts w:hint="eastAsia"/>
        </w:rPr>
        <w:t xml:space="preserve"> PE</w:t>
      </w:r>
      <w:r w:rsidR="00352105" w:rsidRPr="00352105">
        <w:t>FT의 한 형태로, 모델의 특정 층에서 저차원(low-rank) 행렬을 사용하여 파라미터를 조정</w:t>
      </w:r>
      <w:r w:rsidR="00654E8B">
        <w:rPr>
          <w:rFonts w:hint="eastAsia"/>
        </w:rPr>
        <w:t>한</w:t>
      </w:r>
      <w:r w:rsidR="00352105" w:rsidRPr="00352105">
        <w:t xml:space="preserve">다. LoRA는 전체 모델을 업데이트하지 않고, 일부 파라미터만을 조정하여 효율적인 튜닝을 가능하게 </w:t>
      </w:r>
      <w:r w:rsidR="0048116F">
        <w:rPr>
          <w:rFonts w:hint="eastAsia"/>
        </w:rPr>
        <w:t xml:space="preserve">한다. </w:t>
      </w:r>
    </w:p>
    <w:p w14:paraId="1C2BBE9D" w14:textId="3F22C386" w:rsidR="00212ADC" w:rsidRDefault="00212ADC" w:rsidP="005C745B">
      <w:r>
        <w:rPr>
          <w:noProof/>
        </w:rPr>
        <w:drawing>
          <wp:inline distT="0" distB="0" distL="0" distR="0" wp14:anchorId="1AE6A676" wp14:editId="33B3BDBA">
            <wp:extent cx="2297430" cy="2419350"/>
            <wp:effectExtent l="0" t="0" r="7620" b="0"/>
            <wp:docPr id="2124743857" name="그림 1" descr="텍스트, 스크린샷, 폰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43857" name="그림 1" descr="텍스트, 스크린샷, 폰트, 도표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43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DCEAB" w14:textId="77777777" w:rsidR="00212ADC" w:rsidRDefault="00212ADC" w:rsidP="005C745B"/>
    <w:p w14:paraId="645994E7" w14:textId="28CA8006" w:rsidR="00212ADC" w:rsidRPr="006C7983" w:rsidRDefault="00D666FF" w:rsidP="005C745B">
      <w:pPr>
        <w:rPr>
          <w:b/>
          <w:bCs/>
        </w:rPr>
      </w:pPr>
      <w:r w:rsidRPr="006C7983">
        <w:rPr>
          <w:rFonts w:hint="eastAsia"/>
          <w:b/>
          <w:bCs/>
        </w:rPr>
        <w:t>Gemma3 구조</w:t>
      </w:r>
    </w:p>
    <w:p w14:paraId="7EFCA772" w14:textId="2152F1C5" w:rsidR="002D7802" w:rsidRDefault="00C24943">
      <w:r w:rsidRPr="00C24943">
        <w:t>LLM은 대부분 Transformer를 기반으로 만든 모델</w:t>
      </w:r>
      <w:r>
        <w:rPr>
          <w:rFonts w:hint="eastAsia"/>
        </w:rPr>
        <w:t xml:space="preserve">이다. </w:t>
      </w:r>
      <w:r w:rsidRPr="00C24943">
        <w:t>물론 모델별로 조금씩의 차이는 있지만 공통적으로 아주 큰 Transformer 모델이라고 생각</w:t>
      </w:r>
      <w:r>
        <w:rPr>
          <w:rFonts w:hint="eastAsia"/>
        </w:rPr>
        <w:t xml:space="preserve">하면 된다. </w:t>
      </w:r>
    </w:p>
    <w:p w14:paraId="223B4356" w14:textId="77777777" w:rsidR="00C92A5A" w:rsidRDefault="00C92A5A"/>
    <w:p w14:paraId="4F622E67" w14:textId="1C11CBA9" w:rsidR="00710DF3" w:rsidRDefault="00710DF3" w:rsidP="00710DF3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>Gemma3 모델이 텍스트를 입력받음</w:t>
      </w:r>
    </w:p>
    <w:p w14:paraId="6DFEAE2D" w14:textId="77777777" w:rsidR="00710DF3" w:rsidRDefault="00710DF3" w:rsidP="00710DF3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Gemma Tokenizer: 문장을 단어 단위로 쪼개서 토큰 ID (고유한 숫자)로 변환한다. </w:t>
      </w:r>
    </w:p>
    <w:p w14:paraId="5DAAFE08" w14:textId="47D95E5B" w:rsidR="00C92A5A" w:rsidRDefault="00710DF3" w:rsidP="00710DF3">
      <w:pPr>
        <w:pStyle w:val="a6"/>
        <w:ind w:leftChars="0"/>
      </w:pPr>
      <w:r>
        <w:lastRenderedPageBreak/>
        <w:t>E</w:t>
      </w:r>
      <w:r>
        <w:rPr>
          <w:rFonts w:hint="eastAsia"/>
        </w:rPr>
        <w:t xml:space="preserve">x) [102, 345, 78, 456, </w:t>
      </w:r>
      <w:r>
        <w:t>…</w:t>
      </w:r>
      <w:r>
        <w:rPr>
          <w:rFonts w:hint="eastAsia"/>
        </w:rPr>
        <w:t>]</w:t>
      </w:r>
      <w:r w:rsidR="00970282">
        <w:rPr>
          <w:rFonts w:hint="eastAsia"/>
        </w:rPr>
        <w:t xml:space="preserve"> 이를 tokenized text 라고 한다. </w:t>
      </w:r>
    </w:p>
    <w:p w14:paraId="15A2AD00" w14:textId="4D7F14B5" w:rsidR="00710DF3" w:rsidRDefault="00F77177" w:rsidP="00710DF3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>임베딩 단계에서 각 토큰 ID를 고차원 벡터로 매핑</w:t>
      </w:r>
      <w:r w:rsidR="00116890">
        <w:rPr>
          <w:rFonts w:hint="eastAsia"/>
        </w:rPr>
        <w:t>한 후</w:t>
      </w:r>
      <w:r w:rsidR="00536F84">
        <w:rPr>
          <w:rFonts w:hint="eastAsia"/>
        </w:rPr>
        <w:t>(</w:t>
      </w:r>
      <w:r w:rsidR="00536F84" w:rsidRPr="00536F84">
        <w:t>x₁, x₂, x₃, x₄</w:t>
      </w:r>
      <w:r w:rsidR="00536F84">
        <w:rPr>
          <w:rFonts w:hint="eastAsia"/>
        </w:rPr>
        <w:t>)</w:t>
      </w:r>
      <w:r w:rsidR="00116890">
        <w:rPr>
          <w:rFonts w:hint="eastAsia"/>
        </w:rPr>
        <w:t>, 임베딩 벡터들은 곧바로 embeding 층에 모인다.</w:t>
      </w:r>
      <w:r w:rsidR="008670F9">
        <w:rPr>
          <w:rFonts w:hint="eastAsia"/>
        </w:rPr>
        <w:t xml:space="preserve"> 이때 각각의 모든 임베딩 벡터를 말할 때는 Input Tensor (3차원 이상의 행렬)라고 한다. </w:t>
      </w:r>
    </w:p>
    <w:p w14:paraId="5EECCE7E" w14:textId="30313EF9" w:rsidR="00116890" w:rsidRDefault="008F224A" w:rsidP="00710DF3">
      <w:pPr>
        <w:pStyle w:val="a6"/>
        <w:numPr>
          <w:ilvl w:val="0"/>
          <w:numId w:val="2"/>
        </w:numPr>
        <w:ind w:leftChars="0"/>
      </w:pPr>
      <w:r w:rsidRPr="008F224A">
        <w:t>Gemma 3는 Decoder-only Transformer라서,</w:t>
      </w:r>
      <w:r>
        <w:rPr>
          <w:rFonts w:hint="eastAsia"/>
        </w:rPr>
        <w:t xml:space="preserve"> Decoder Layer가 핵심이다. </w:t>
      </w:r>
      <w:r w:rsidRPr="008F224A">
        <w:t>input_layernorm</w:t>
      </w:r>
      <w:r>
        <w:rPr>
          <w:rFonts w:hint="eastAsia"/>
        </w:rPr>
        <w:t xml:space="preserve">를 통해 입력을 정규화하여 학습 안정성을 향상한다. </w:t>
      </w:r>
    </w:p>
    <w:p w14:paraId="74E076DD" w14:textId="2ADDCA44" w:rsidR="00EB415B" w:rsidRDefault="00EB415B" w:rsidP="00710DF3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각 단어 토큰과 문맥 </w:t>
      </w:r>
      <w:r w:rsidR="00333FAE">
        <w:rPr>
          <w:rFonts w:hint="eastAsia"/>
        </w:rPr>
        <w:t>속</w:t>
      </w:r>
      <w:r>
        <w:rPr>
          <w:rFonts w:hint="eastAsia"/>
        </w:rPr>
        <w:t xml:space="preserve"> 다른 단어(토큰)들과의 관계를 반영하기 위해서 </w:t>
      </w:r>
      <w:r w:rsidR="001B1479">
        <w:rPr>
          <w:rFonts w:hint="eastAsia"/>
        </w:rPr>
        <w:t xml:space="preserve">Grouped Query Attention을 활용한다. </w:t>
      </w:r>
      <w:r w:rsidR="005234FB">
        <w:rPr>
          <w:rFonts w:hint="eastAsia"/>
        </w:rPr>
        <w:t xml:space="preserve"> </w:t>
      </w:r>
    </w:p>
    <w:p w14:paraId="429EE125" w14:textId="04281880" w:rsidR="00604A51" w:rsidRDefault="00604A51" w:rsidP="00604A51">
      <w:pPr>
        <w:pStyle w:val="a6"/>
        <w:ind w:leftChars="0"/>
      </w:pPr>
      <w:r>
        <w:rPr>
          <w:rFonts w:hint="eastAsia"/>
        </w:rPr>
        <w:t>학습된 Projection Matrix (Linear Layer)</w:t>
      </w:r>
      <w:r w:rsidR="00E12778">
        <w:rPr>
          <w:rFonts w:hint="eastAsia"/>
        </w:rPr>
        <w:t xml:space="preserve"> 즉 k_proj, v_proj, q_proj 각각 </w:t>
      </w:r>
      <w:r w:rsidR="009E289C">
        <w:rPr>
          <w:rFonts w:hint="eastAsia"/>
        </w:rPr>
        <w:t>input tensor</w:t>
      </w:r>
      <w:r w:rsidR="008670F9">
        <w:rPr>
          <w:rFonts w:hint="eastAsia"/>
        </w:rPr>
        <w:t xml:space="preserve">(임베딩 벡터들을 </w:t>
      </w:r>
      <w:r w:rsidR="002A7C99">
        <w:rPr>
          <w:rFonts w:hint="eastAsia"/>
        </w:rPr>
        <w:t xml:space="preserve">여러 개 모아서 </w:t>
      </w:r>
      <w:r w:rsidR="008670F9">
        <w:rPr>
          <w:rFonts w:hint="eastAsia"/>
        </w:rPr>
        <w:t>봤을 때)</w:t>
      </w:r>
      <w:r w:rsidR="00957198">
        <w:rPr>
          <w:rFonts w:hint="eastAsia"/>
        </w:rPr>
        <w:t>와</w:t>
      </w:r>
      <w:r w:rsidR="00E12778">
        <w:rPr>
          <w:rFonts w:hint="eastAsia"/>
        </w:rPr>
        <w:t xml:space="preserve"> 곱하여 </w:t>
      </w:r>
      <w:r w:rsidR="00E64977">
        <w:rPr>
          <w:rFonts w:hint="eastAsia"/>
        </w:rPr>
        <w:t>더 작은 head 차원으로 맞춘다.</w:t>
      </w:r>
      <w:r w:rsidR="003C13BE">
        <w:rPr>
          <w:rFonts w:hint="eastAsia"/>
        </w:rPr>
        <w:t xml:space="preserve"> </w:t>
      </w:r>
      <w:r w:rsidR="00F55500">
        <w:rPr>
          <w:rFonts w:hint="eastAsia"/>
        </w:rPr>
        <w:t xml:space="preserve">이를 통해 </w:t>
      </w:r>
      <w:r w:rsidR="003C13BE" w:rsidRPr="003C13BE">
        <w:t>Q, K, V</w:t>
      </w:r>
      <w:r w:rsidR="00A475D6">
        <w:rPr>
          <w:rFonts w:hint="eastAsia"/>
        </w:rPr>
        <w:t xml:space="preserve"> 행렬을</w:t>
      </w:r>
      <w:r w:rsidR="003C13BE" w:rsidRPr="003C13BE">
        <w:t xml:space="preserve"> 만</w:t>
      </w:r>
      <w:r w:rsidR="001F79FF">
        <w:rPr>
          <w:rFonts w:hint="eastAsia"/>
        </w:rPr>
        <w:t>든</w:t>
      </w:r>
      <w:r w:rsidR="003C13BE" w:rsidRPr="003C13BE">
        <w:t>다.</w:t>
      </w:r>
      <w:r w:rsidR="005A30A7">
        <w:rPr>
          <w:rFonts w:hint="eastAsia"/>
        </w:rPr>
        <w:t xml:space="preserve"> </w:t>
      </w:r>
      <w:r w:rsidR="005A30A7" w:rsidRPr="001F79FF">
        <w:rPr>
          <w:rFonts w:hint="eastAsia"/>
        </w:rPr>
        <w:t>(</w:t>
      </w:r>
      <w:r w:rsidR="000D5892" w:rsidRPr="001F79FF">
        <w:rPr>
          <w:rFonts w:hint="eastAsia"/>
        </w:rPr>
        <w:t>Query, Key, Value</w:t>
      </w:r>
      <w:r w:rsidR="005A30A7" w:rsidRPr="001F79FF">
        <w:rPr>
          <w:rFonts w:hint="eastAsia"/>
        </w:rPr>
        <w:t xml:space="preserve"> </w:t>
      </w:r>
      <w:r w:rsidR="00871D1A">
        <w:rPr>
          <w:rFonts w:hint="eastAsia"/>
        </w:rPr>
        <w:t xml:space="preserve">행렬 </w:t>
      </w:r>
      <w:r w:rsidR="001A4B15" w:rsidRPr="001F79FF">
        <w:rPr>
          <w:rFonts w:hint="eastAsia"/>
        </w:rPr>
        <w:t xml:space="preserve">3개가 </w:t>
      </w:r>
      <w:r w:rsidR="005A30A7" w:rsidRPr="001F79FF">
        <w:rPr>
          <w:rFonts w:hint="eastAsia"/>
        </w:rPr>
        <w:t>만들어</w:t>
      </w:r>
      <w:r w:rsidR="001F79FF" w:rsidRPr="001F79FF">
        <w:rPr>
          <w:rFonts w:hint="eastAsia"/>
        </w:rPr>
        <w:t xml:space="preserve">지고 </w:t>
      </w:r>
      <w:r w:rsidR="001F79FF" w:rsidRPr="001F79FF">
        <w:t>head dimension 크기를</w:t>
      </w:r>
      <w:r w:rsidR="001F79FF" w:rsidRPr="001F79FF">
        <w:rPr>
          <w:rFonts w:hint="eastAsia"/>
        </w:rPr>
        <w:t xml:space="preserve"> 가진다.</w:t>
      </w:r>
      <w:r w:rsidR="005A30A7" w:rsidRPr="001F79FF">
        <w:rPr>
          <w:rFonts w:hint="eastAsia"/>
        </w:rPr>
        <w:t>)</w:t>
      </w:r>
    </w:p>
    <w:p w14:paraId="215F2B59" w14:textId="77777777" w:rsidR="00CD78FD" w:rsidRDefault="00CD78FD" w:rsidP="00CD78FD">
      <w:pPr>
        <w:pStyle w:val="a6"/>
        <w:numPr>
          <w:ilvl w:val="0"/>
          <w:numId w:val="2"/>
        </w:numPr>
        <w:ind w:leftChars="0"/>
      </w:pPr>
      <w:r w:rsidRPr="00536D6A">
        <w:rPr>
          <w:b/>
          <w:bCs/>
        </w:rPr>
        <w:t>k_norm</w:t>
      </w:r>
      <w:r w:rsidRPr="00536D6A">
        <w:t>: Key 행렬 K를 정규화</w:t>
      </w:r>
      <w:r>
        <w:rPr>
          <w:rFonts w:hint="eastAsia"/>
        </w:rPr>
        <w:t xml:space="preserve"> </w:t>
      </w:r>
    </w:p>
    <w:p w14:paraId="5B0EBC83" w14:textId="77777777" w:rsidR="00CD78FD" w:rsidRDefault="00CD78FD" w:rsidP="00CD78FD">
      <w:pPr>
        <w:pStyle w:val="a6"/>
        <w:ind w:leftChars="0"/>
      </w:pPr>
      <w:r>
        <w:rPr>
          <w:rFonts w:hint="eastAsia"/>
          <w:b/>
          <w:bCs/>
        </w:rPr>
        <w:t>q</w:t>
      </w:r>
      <w:r w:rsidRPr="00536D6A">
        <w:rPr>
          <w:b/>
          <w:bCs/>
        </w:rPr>
        <w:t>_norm</w:t>
      </w:r>
      <w:r w:rsidRPr="00536D6A">
        <w:t xml:space="preserve">: </w:t>
      </w:r>
      <w:r>
        <w:rPr>
          <w:rFonts w:hint="eastAsia"/>
        </w:rPr>
        <w:t>Query</w:t>
      </w:r>
      <w:r w:rsidRPr="00536D6A">
        <w:t xml:space="preserve"> 행렬 </w:t>
      </w:r>
      <w:r>
        <w:rPr>
          <w:rFonts w:hint="eastAsia"/>
        </w:rPr>
        <w:t>Q</w:t>
      </w:r>
      <w:r w:rsidRPr="00536D6A">
        <w:t>를 정규화</w:t>
      </w:r>
      <w:r>
        <w:rPr>
          <w:rFonts w:hint="eastAsia"/>
        </w:rPr>
        <w:t xml:space="preserve"> </w:t>
      </w:r>
    </w:p>
    <w:p w14:paraId="07F7A74E" w14:textId="7063525A" w:rsidR="00CD78FD" w:rsidRPr="00630E00" w:rsidRDefault="00CD78FD" w:rsidP="00CD78FD">
      <w:pPr>
        <w:pStyle w:val="a6"/>
        <w:ind w:leftChars="0"/>
      </w:pPr>
      <w:r w:rsidRPr="00630E00">
        <w:rPr>
          <w:rFonts w:hint="eastAsia"/>
        </w:rPr>
        <w:t xml:space="preserve">정규화의 목적은 </w:t>
      </w:r>
      <w:r w:rsidR="006B6FF6">
        <w:rPr>
          <w:rFonts w:hint="eastAsia"/>
        </w:rPr>
        <w:t xml:space="preserve">Attention 행렬을 구하기 위해서 Q와 K^T를 내적해야하는데 이때 </w:t>
      </w:r>
      <w:r w:rsidR="00852839">
        <w:rPr>
          <w:rFonts w:hint="eastAsia"/>
        </w:rPr>
        <w:t>내적 값을 방향에만 의존하게 만들어서 안정적으로 attention 행렬</w:t>
      </w:r>
      <w:r w:rsidR="00457E78">
        <w:rPr>
          <w:rFonts w:hint="eastAsia"/>
        </w:rPr>
        <w:t>을 구할 수 있다.</w:t>
      </w:r>
    </w:p>
    <w:p w14:paraId="57F1B810" w14:textId="576AB7CF" w:rsidR="00D71D87" w:rsidRDefault="00D71D87" w:rsidP="00D71D87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Attention 행렬 구하는 공식에 따라 QK^T 를 통해 score matrix를 구할 수 있고, score matrix의 각 행렬의 합이 1이되도록 하기 위해 softmax 활성화 함수를 적용한 후, Value 행렬을 곱해줌으로써 </w:t>
      </w:r>
      <w:r w:rsidR="002C4346">
        <w:rPr>
          <w:rFonts w:hint="eastAsia"/>
        </w:rPr>
        <w:t xml:space="preserve">context를 고려한 </w:t>
      </w:r>
      <w:r>
        <w:rPr>
          <w:rFonts w:hint="eastAsia"/>
        </w:rPr>
        <w:t xml:space="preserve">attention matrix를 구할 수 있다. 이때 루트 dk는 softmax를 적용하기 전에 score matrix의 값이 극단적으로 나오지 않도록 smoothing을 해주는 역할이다. </w:t>
      </w:r>
      <w:r w:rsidRPr="00A238F5">
        <w:t>Attention 행렬</w:t>
      </w:r>
      <w:r>
        <w:rPr>
          <w:rFonts w:hint="eastAsia"/>
        </w:rPr>
        <w:t xml:space="preserve">은 </w:t>
      </w:r>
      <w:r w:rsidRPr="00A238F5">
        <w:t>문장 내 단어들 간의 관련성을 나타내는 행렬</w:t>
      </w:r>
      <w:r>
        <w:rPr>
          <w:rFonts w:hint="eastAsia"/>
        </w:rPr>
        <w:t xml:space="preserve">이다. 이 과정은 Scaled Dot-Product Attention 블록을 통해 해당 연산이 진행되어 Attention 행렬을 만든다. </w:t>
      </w:r>
    </w:p>
    <w:p w14:paraId="523A5F62" w14:textId="4ADAE6CF" w:rsidR="00C92A5A" w:rsidRDefault="0006622D">
      <w:r w:rsidRPr="0006622D">
        <w:rPr>
          <w:noProof/>
        </w:rPr>
        <w:drawing>
          <wp:inline distT="0" distB="0" distL="0" distR="0" wp14:anchorId="4AD56EE9" wp14:editId="7B5A9C60">
            <wp:extent cx="2387723" cy="425472"/>
            <wp:effectExtent l="0" t="0" r="0" b="0"/>
            <wp:docPr id="137344634" name="그림 1" descr="폰트, 텍스트, 화이트, 서예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4634" name="그림 1" descr="폰트, 텍스트, 화이트, 서예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B2F5" w14:textId="7946F954" w:rsidR="006B6FF6" w:rsidRDefault="003A2955" w:rsidP="00E838A4">
      <w:pPr>
        <w:pStyle w:val="a6"/>
        <w:numPr>
          <w:ilvl w:val="0"/>
          <w:numId w:val="2"/>
        </w:numPr>
        <w:ind w:leftChars="0"/>
      </w:pPr>
      <w:r w:rsidRPr="003A2955">
        <w:t>Rotary Positional Embedding</w:t>
      </w:r>
      <w:r>
        <w:rPr>
          <w:rFonts w:hint="eastAsia"/>
        </w:rPr>
        <w:t xml:space="preserve">s 블록은 </w:t>
      </w:r>
      <w:r w:rsidR="0042324C">
        <w:rPr>
          <w:rFonts w:hint="eastAsia"/>
        </w:rPr>
        <w:t xml:space="preserve">모델이 </w:t>
      </w:r>
      <w:r>
        <w:rPr>
          <w:rFonts w:hint="eastAsia"/>
        </w:rPr>
        <w:t xml:space="preserve">문장에서 단어(토큰) 순서를 인식하게 하는 장치이다. </w:t>
      </w:r>
    </w:p>
    <w:p w14:paraId="7872AF94" w14:textId="043A8101" w:rsidR="00E82D02" w:rsidRDefault="00E82D02" w:rsidP="001D6945">
      <w:pPr>
        <w:pStyle w:val="a6"/>
        <w:numPr>
          <w:ilvl w:val="0"/>
          <w:numId w:val="2"/>
        </w:numPr>
        <w:ind w:leftChars="0"/>
      </w:pPr>
      <w:r>
        <w:t>O</w:t>
      </w:r>
      <w:r>
        <w:rPr>
          <w:rFonts w:hint="eastAsia"/>
        </w:rPr>
        <w:t>_proj (</w:t>
      </w:r>
      <w:r w:rsidRPr="00E82D02">
        <w:t>Output Projection Layer</w:t>
      </w:r>
      <w:r>
        <w:rPr>
          <w:rFonts w:hint="eastAsia"/>
        </w:rPr>
        <w:t>)</w:t>
      </w:r>
      <w:r w:rsidR="00E61255">
        <w:rPr>
          <w:rFonts w:hint="eastAsia"/>
        </w:rPr>
        <w:t>은 Attention 블록에서 마지막에 나오는 선형 변환 (Linear Layer</w:t>
      </w:r>
      <w:r w:rsidR="000C7DE8">
        <w:rPr>
          <w:rFonts w:hint="eastAsia"/>
        </w:rPr>
        <w:t xml:space="preserve">, 가중치 </w:t>
      </w:r>
      <w:r w:rsidR="0058609D">
        <w:rPr>
          <w:rFonts w:hint="eastAsia"/>
        </w:rPr>
        <w:t>행</w:t>
      </w:r>
      <w:r w:rsidR="000C7DE8">
        <w:rPr>
          <w:rFonts w:hint="eastAsia"/>
        </w:rPr>
        <w:t>렬</w:t>
      </w:r>
      <w:r w:rsidR="00E61255">
        <w:rPr>
          <w:rFonts w:hint="eastAsia"/>
        </w:rPr>
        <w:t xml:space="preserve">)이다. </w:t>
      </w:r>
      <w:r w:rsidR="00AB2B0C">
        <w:rPr>
          <w:rFonts w:hint="eastAsia"/>
        </w:rPr>
        <w:t xml:space="preserve"> (멀티헤드 </w:t>
      </w:r>
      <w:r w:rsidR="00CF53AE">
        <w:rPr>
          <w:rFonts w:hint="eastAsia"/>
        </w:rPr>
        <w:t>어텐션과 관련됨.</w:t>
      </w:r>
      <w:r w:rsidR="00AB2B0C">
        <w:rPr>
          <w:rFonts w:hint="eastAsia"/>
        </w:rPr>
        <w:t>)</w:t>
      </w:r>
      <w:r w:rsidR="00CF53AE">
        <w:rPr>
          <w:rFonts w:hint="eastAsia"/>
        </w:rPr>
        <w:t xml:space="preserve"> </w:t>
      </w:r>
      <w:r w:rsidR="001D6945">
        <w:rPr>
          <w:rFonts w:hint="eastAsia"/>
        </w:rPr>
        <w:t xml:space="preserve">각 head에서 Q,K,V 연산을 통해 attention output이 만들어진다. 여러 head의 결과, 즉 attention output을 연결한 뒤 하나의 큰 벡터가 된다. 이때 o_proj은 </w:t>
      </w:r>
      <w:r w:rsidR="00CF53AE">
        <w:rPr>
          <w:rFonts w:hint="eastAsia"/>
        </w:rPr>
        <w:t>여러 head의 attention 출력을 합친 뒤, embedding 단계에서 만들어진 벡터 차원</w:t>
      </w:r>
      <w:r w:rsidR="00D3498A">
        <w:rPr>
          <w:rFonts w:hint="eastAsia"/>
        </w:rPr>
        <w:t>(embedding dimesion)</w:t>
      </w:r>
      <w:r w:rsidR="00CF53AE">
        <w:rPr>
          <w:rFonts w:hint="eastAsia"/>
        </w:rPr>
        <w:t xml:space="preserve">으로 변환시켜주는 </w:t>
      </w:r>
      <w:r w:rsidR="00852BCC">
        <w:rPr>
          <w:rFonts w:hint="eastAsia"/>
        </w:rPr>
        <w:t xml:space="preserve">선형 </w:t>
      </w:r>
      <w:r w:rsidR="00852BCC">
        <w:rPr>
          <w:rFonts w:hint="eastAsia"/>
        </w:rPr>
        <w:lastRenderedPageBreak/>
        <w:t>변환 레이어</w:t>
      </w:r>
      <w:r w:rsidR="00CF53AE">
        <w:rPr>
          <w:rFonts w:hint="eastAsia"/>
        </w:rPr>
        <w:t>이다.</w:t>
      </w:r>
      <w:r w:rsidR="00672273">
        <w:rPr>
          <w:rFonts w:hint="eastAsia"/>
        </w:rPr>
        <w:t xml:space="preserve"> (차원 변환을 안 시키고 그대로 다음 레이어에 넣으면 모델 파라미터가 폭발적으로 늘어난다.)</w:t>
      </w:r>
    </w:p>
    <w:p w14:paraId="02CF000E" w14:textId="0BD08514" w:rsidR="00D317E5" w:rsidRDefault="00D317E5" w:rsidP="00D317E5"/>
    <w:p w14:paraId="0DD9DFB0" w14:textId="6DEBD0B3" w:rsidR="006B6FF6" w:rsidRDefault="006B6FF6">
      <w:r w:rsidRPr="006B6FF6">
        <w:rPr>
          <w:noProof/>
        </w:rPr>
        <w:drawing>
          <wp:inline distT="0" distB="0" distL="0" distR="0" wp14:anchorId="0AB25286" wp14:editId="090AE6F9">
            <wp:extent cx="5731510" cy="2739390"/>
            <wp:effectExtent l="0" t="0" r="2540" b="3810"/>
            <wp:docPr id="686921690" name="그림 1" descr="텍스트, 스크린샷, 도표, 평면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21690" name="그림 1" descr="텍스트, 스크린샷, 도표, 평면도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5BD7" w14:textId="77777777" w:rsidR="00F932F0" w:rsidRDefault="00F932F0"/>
    <w:p w14:paraId="3EC0B05B" w14:textId="1F53BCBD" w:rsidR="00F932F0" w:rsidRDefault="00F932F0">
      <w:r>
        <w:t>M</w:t>
      </w:r>
      <w:r>
        <w:rPr>
          <w:rFonts w:hint="eastAsia"/>
        </w:rPr>
        <w:t>ulti head attention</w:t>
      </w:r>
      <w:r w:rsidR="00E37FFE">
        <w:rPr>
          <w:rFonts w:hint="eastAsia"/>
        </w:rPr>
        <w:t xml:space="preserve"> : self attention을 h(head)개수만큼 평행하게 둔 것. </w:t>
      </w:r>
    </w:p>
    <w:p w14:paraId="66148145" w14:textId="61C07FF4" w:rsidR="00E37FFE" w:rsidRDefault="009E289C">
      <w:r w:rsidRPr="009E289C">
        <w:rPr>
          <w:noProof/>
        </w:rPr>
        <w:drawing>
          <wp:inline distT="0" distB="0" distL="0" distR="0" wp14:anchorId="30F9A95B" wp14:editId="3B4F50C6">
            <wp:extent cx="2933851" cy="3778444"/>
            <wp:effectExtent l="0" t="0" r="0" b="0"/>
            <wp:docPr id="1762880921" name="그림 1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80921" name="그림 1" descr="텍스트, 스크린샷, 도표, 라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47B0" w14:textId="2D5EA106" w:rsidR="00F932F0" w:rsidRDefault="000D36E5">
      <w:r w:rsidRPr="000D36E5">
        <w:t xml:space="preserve">Multi-Head Attention에서 </w:t>
      </w:r>
      <w:r>
        <w:rPr>
          <w:rFonts w:hint="eastAsia"/>
        </w:rPr>
        <w:t>Wq, Wk, Wv 즉 k_pro, v_proj, q_proj은</w:t>
      </w:r>
      <w:r w:rsidRPr="000D36E5">
        <w:t xml:space="preserve"> head마다 다른 가중치를 가</w:t>
      </w:r>
      <w:r w:rsidRPr="000D36E5">
        <w:rPr>
          <w:rFonts w:hint="eastAsia"/>
        </w:rPr>
        <w:t xml:space="preserve">진다. </w:t>
      </w:r>
    </w:p>
    <w:p w14:paraId="13325B75" w14:textId="665E16D5" w:rsidR="006D1DAD" w:rsidRPr="007B5979" w:rsidRDefault="006D1DAD" w:rsidP="006D1DAD">
      <w:r w:rsidRPr="007B5979">
        <w:lastRenderedPageBreak/>
        <w:t>각 head마다 projection이 다르도록 학습시켜서,</w:t>
      </w:r>
      <w:r w:rsidRPr="007B5979">
        <w:rPr>
          <w:rFonts w:hint="eastAsia"/>
        </w:rPr>
        <w:t xml:space="preserve"> </w:t>
      </w:r>
      <w:r w:rsidRPr="007B5979">
        <w:t>Head 1: 문법적 패턴</w:t>
      </w:r>
      <w:r w:rsidRPr="007B5979">
        <w:rPr>
          <w:rFonts w:hint="eastAsia"/>
        </w:rPr>
        <w:t xml:space="preserve">, </w:t>
      </w:r>
      <w:r w:rsidRPr="007B5979">
        <w:t>Head 2: 장거리 의존성</w:t>
      </w:r>
      <w:r w:rsidRPr="007B5979">
        <w:rPr>
          <w:rFonts w:hint="eastAsia"/>
        </w:rPr>
        <w:t xml:space="preserve">, </w:t>
      </w:r>
      <w:r w:rsidRPr="007B5979">
        <w:t xml:space="preserve">Head 3: 의미적 관계처럼 서로 다른 관점을 학습하게 </w:t>
      </w:r>
      <w:r w:rsidRPr="007B5979">
        <w:rPr>
          <w:rFonts w:hint="eastAsia"/>
        </w:rPr>
        <w:t xml:space="preserve">한다. </w:t>
      </w:r>
      <w:r w:rsidRPr="007B5979">
        <w:t>가중치는 처음엔 랜덤</w:t>
      </w:r>
      <w:r w:rsidRPr="007B5979">
        <w:rPr>
          <w:rFonts w:hint="eastAsia"/>
        </w:rPr>
        <w:t xml:space="preserve">이고 </w:t>
      </w:r>
      <w:r w:rsidRPr="007B5979">
        <w:t>이후 학습 과정에서 Loss를 줄이도록 역전파로 업데이트</w:t>
      </w:r>
      <w:r w:rsidRPr="007B5979">
        <w:rPr>
          <w:rFonts w:hint="eastAsia"/>
        </w:rPr>
        <w:t>한다.</w:t>
      </w:r>
      <w:r w:rsidRPr="007B5979">
        <w:t xml:space="preserve"> 결과적으로 head별로 다른 “전문화된 역할”을 하게 </w:t>
      </w:r>
      <w:r w:rsidR="005419C8" w:rsidRPr="007B5979">
        <w:rPr>
          <w:rFonts w:hint="eastAsia"/>
        </w:rPr>
        <w:t>된다.</w:t>
      </w:r>
    </w:p>
    <w:p w14:paraId="5F60EF56" w14:textId="0DEB58FF" w:rsidR="006D1DAD" w:rsidRPr="006D1DAD" w:rsidRDefault="006D1DAD" w:rsidP="006D1DAD"/>
    <w:p w14:paraId="528726B7" w14:textId="31641632" w:rsidR="006D1DAD" w:rsidRPr="00041481" w:rsidRDefault="001636D4" w:rsidP="001636D4">
      <w:pPr>
        <w:pStyle w:val="a6"/>
        <w:numPr>
          <w:ilvl w:val="0"/>
          <w:numId w:val="2"/>
        </w:numPr>
        <w:ind w:leftChars="0"/>
      </w:pPr>
      <w:r w:rsidRPr="00041481">
        <w:t xml:space="preserve">post_attention_layernorm은 </w:t>
      </w:r>
      <w:r w:rsidR="00BB7A4D" w:rsidRPr="00BB7A4D">
        <w:t>multi-head self-attention 블록</w:t>
      </w:r>
      <w:r w:rsidR="00430C4E">
        <w:rPr>
          <w:rFonts w:hint="eastAsia"/>
        </w:rPr>
        <w:t xml:space="preserve"> </w:t>
      </w:r>
      <w:r w:rsidRPr="00041481">
        <w:t>결과(출력)를 안정화하는 정규화 단계</w:t>
      </w:r>
      <w:r w:rsidR="00041481">
        <w:rPr>
          <w:rFonts w:hint="eastAsia"/>
        </w:rPr>
        <w:t>이다.</w:t>
      </w:r>
    </w:p>
    <w:p w14:paraId="761CD606" w14:textId="43DE4D0B" w:rsidR="000D36E5" w:rsidRDefault="001636D4" w:rsidP="00B75DCE">
      <w:pPr>
        <w:pStyle w:val="a6"/>
        <w:ind w:leftChars="0"/>
      </w:pPr>
      <w:r w:rsidRPr="00041481">
        <w:t>pre_feedforward_layernorm은 MLP에 넣기 전 입력을 정규화해서 학습을 안정화시키는 단계</w:t>
      </w:r>
      <w:r w:rsidR="00041481">
        <w:rPr>
          <w:rFonts w:hint="eastAsia"/>
        </w:rPr>
        <w:t>이다.</w:t>
      </w:r>
    </w:p>
    <w:p w14:paraId="3DD75FF1" w14:textId="77777777" w:rsidR="00D066E8" w:rsidRDefault="00D066E8"/>
    <w:p w14:paraId="326A0D61" w14:textId="37311996" w:rsidR="00D066E8" w:rsidRDefault="00D066E8" w:rsidP="00D066E8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 Gemma3 모델은 Group-Query</w:t>
      </w:r>
      <w:r w:rsidRPr="00D066E8">
        <w:t xml:space="preserve"> Attention 블록</w:t>
      </w:r>
      <w:r>
        <w:rPr>
          <w:rFonts w:hint="eastAsia"/>
        </w:rPr>
        <w:t xml:space="preserve"> 그리고 MLP(</w:t>
      </w:r>
      <w:r w:rsidRPr="00D066E8">
        <w:t>Feed-Forward Network</w:t>
      </w:r>
      <w:r>
        <w:rPr>
          <w:rFonts w:hint="eastAsia"/>
        </w:rPr>
        <w:t xml:space="preserve">) 블록으로 나뉜다. </w:t>
      </w:r>
    </w:p>
    <w:p w14:paraId="4718C9B5" w14:textId="24E65B90" w:rsidR="00D066E8" w:rsidRDefault="00CE3CF6" w:rsidP="00D066E8">
      <w:pPr>
        <w:pStyle w:val="a6"/>
        <w:ind w:leftChars="0"/>
      </w:pPr>
      <w:r w:rsidRPr="00CE3CF6">
        <w:t xml:space="preserve">Attention 블록은 토큰 간 관계(어떤 단어가 어떤 단어와 연관이 있는지) 를 </w:t>
      </w:r>
      <w:r>
        <w:rPr>
          <w:rFonts w:hint="eastAsia"/>
        </w:rPr>
        <w:t xml:space="preserve">잡아낸다. </w:t>
      </w:r>
    </w:p>
    <w:p w14:paraId="0190775F" w14:textId="2A0AC7FB" w:rsidR="00CE3CF6" w:rsidRDefault="00CE3CF6" w:rsidP="00D066E8">
      <w:pPr>
        <w:pStyle w:val="a6"/>
        <w:ind w:leftChars="0"/>
      </w:pPr>
      <w:r>
        <w:rPr>
          <w:rFonts w:hint="eastAsia"/>
        </w:rPr>
        <w:t>MLP 블록은 토큰 하나하나를 독립적으로 변환</w:t>
      </w:r>
      <w:r w:rsidR="004E58BF">
        <w:rPr>
          <w:rFonts w:hint="eastAsia"/>
        </w:rPr>
        <w:t xml:space="preserve">해서 해당 토큰 자체를 더 복잡하게 해석할 수 있다. 그리고 GELU 비선형 함수에 넣어서 복잡한 패턴도 잡아낼 수 있도록 한다. </w:t>
      </w:r>
    </w:p>
    <w:p w14:paraId="56E5A869" w14:textId="437A99A3" w:rsidR="00244F1A" w:rsidRDefault="004E58BF" w:rsidP="004E58BF">
      <w:r>
        <w:tab/>
        <w:t>E</w:t>
      </w:r>
      <w:r>
        <w:rPr>
          <w:rFonts w:hint="eastAsia"/>
        </w:rPr>
        <w:t xml:space="preserve">x) 과일 </w:t>
      </w:r>
      <w:r>
        <w:t>‘</w:t>
      </w:r>
      <w:r>
        <w:rPr>
          <w:rFonts w:hint="eastAsia"/>
        </w:rPr>
        <w:t>배</w:t>
      </w:r>
      <w:r>
        <w:t>’</w:t>
      </w:r>
      <w:r>
        <w:rPr>
          <w:rFonts w:hint="eastAsia"/>
        </w:rPr>
        <w:t xml:space="preserve">, 신체 </w:t>
      </w:r>
      <w:r>
        <w:t>‘</w:t>
      </w:r>
      <w:r>
        <w:rPr>
          <w:rFonts w:hint="eastAsia"/>
        </w:rPr>
        <w:t>배</w:t>
      </w:r>
      <w:r>
        <w:t>’</w:t>
      </w:r>
    </w:p>
    <w:p w14:paraId="3A6905C3" w14:textId="3ED74B6C" w:rsidR="00244F1A" w:rsidRDefault="00244F1A" w:rsidP="00244F1A">
      <w:pPr>
        <w:ind w:left="800"/>
      </w:pPr>
      <w:r w:rsidRPr="00244F1A">
        <w:t>gate_proj는 선형 레이어(가중치 행렬)로 attention 블록의 출력을 받아 차원을 확장하고,</w:t>
      </w:r>
      <w:r>
        <w:rPr>
          <w:rFonts w:hint="eastAsia"/>
        </w:rPr>
        <w:t xml:space="preserve"> 비선형 함수 GELU에 통과시켜서 중요하지 않은 가중치 행렬의 성분은 거의 0에 가까워진다.</w:t>
      </w:r>
      <w:r w:rsidR="00C64DF4">
        <w:rPr>
          <w:rFonts w:hint="eastAsia"/>
        </w:rPr>
        <w:t xml:space="preserve"> 반면 중요한 가중치 행렬의 성분은 상대적으로 더 크게 만들어진다.</w:t>
      </w:r>
    </w:p>
    <w:p w14:paraId="61432F36" w14:textId="4A5897FF" w:rsidR="00536AE4" w:rsidRDefault="00536AE4" w:rsidP="00244F1A">
      <w:pPr>
        <w:ind w:left="800"/>
      </w:pPr>
      <w:r w:rsidRPr="00536AE4">
        <w:t>up_proj는 Attention 결과를 더 큰 차원으로 확장시켜 표현력을 늘리고, gate_proj와 곱해져서 중요한 정보만 남기는 데 사용</w:t>
      </w:r>
      <w:r w:rsidR="000F1EB7">
        <w:rPr>
          <w:rFonts w:hint="eastAsia"/>
        </w:rPr>
        <w:t xml:space="preserve">된다. </w:t>
      </w:r>
    </w:p>
    <w:p w14:paraId="1B20ADE9" w14:textId="62C15562" w:rsidR="00BD5FBD" w:rsidRDefault="00BD5FBD" w:rsidP="00BD5FBD">
      <w:pPr>
        <w:pStyle w:val="a6"/>
        <w:numPr>
          <w:ilvl w:val="0"/>
          <w:numId w:val="2"/>
        </w:numPr>
        <w:ind w:leftChars="0"/>
      </w:pPr>
      <w:r w:rsidRPr="00BD5FBD">
        <w:t>D</w:t>
      </w:r>
      <w:r w:rsidRPr="00BD5FBD">
        <w:rPr>
          <w:rFonts w:hint="eastAsia"/>
        </w:rPr>
        <w:t>own_</w:t>
      </w:r>
      <w:r w:rsidRPr="00BD5FBD">
        <w:t>pro</w:t>
      </w:r>
      <w:r w:rsidRPr="00BD5FBD">
        <w:rPr>
          <w:rFonts w:hint="eastAsia"/>
        </w:rPr>
        <w:t xml:space="preserve">j은 </w:t>
      </w:r>
      <w:r w:rsidRPr="00BD5FBD">
        <w:t>다시 임베딩(hidden) 차원으로 줄여주는 projection layer</w:t>
      </w:r>
      <w:r w:rsidR="00B43C9D">
        <w:rPr>
          <w:rFonts w:hint="eastAsia"/>
        </w:rPr>
        <w:t>이다</w:t>
      </w:r>
      <w:r w:rsidR="0016389C">
        <w:rPr>
          <w:rFonts w:hint="eastAsia"/>
        </w:rPr>
        <w:t>.</w:t>
      </w:r>
    </w:p>
    <w:p w14:paraId="3E8AB9FC" w14:textId="0612327E" w:rsidR="0016389C" w:rsidRDefault="0016389C" w:rsidP="00BD5FBD">
      <w:pPr>
        <w:pStyle w:val="a6"/>
        <w:numPr>
          <w:ilvl w:val="0"/>
          <w:numId w:val="2"/>
        </w:numPr>
        <w:ind w:leftChars="0"/>
      </w:pPr>
      <w:r w:rsidRPr="0016389C">
        <w:t>post_feedforward_layernorm은 MLP 블록의 출력을 안정화하기 위해 정규화하는 레이어</w:t>
      </w:r>
      <w:r w:rsidRPr="0016389C">
        <w:rPr>
          <w:rFonts w:hint="eastAsia"/>
        </w:rPr>
        <w:t xml:space="preserve">이다. </w:t>
      </w:r>
    </w:p>
    <w:p w14:paraId="25375F10" w14:textId="24DF4707" w:rsidR="0016389C" w:rsidRDefault="00B343F6" w:rsidP="00BD5FBD">
      <w:pPr>
        <w:pStyle w:val="a6"/>
        <w:numPr>
          <w:ilvl w:val="0"/>
          <w:numId w:val="2"/>
        </w:numPr>
        <w:ind w:leftChars="0"/>
      </w:pPr>
      <w:r>
        <w:t>N</w:t>
      </w:r>
      <w:r>
        <w:rPr>
          <w:rFonts w:hint="eastAsia"/>
        </w:rPr>
        <w:t>orm은 최종 출력 벡터를 정규화</w:t>
      </w:r>
    </w:p>
    <w:p w14:paraId="4205F9C9" w14:textId="5F4DB1CD" w:rsidR="00B343F6" w:rsidRPr="00D3387A" w:rsidRDefault="00B343F6" w:rsidP="00BD5FBD">
      <w:pPr>
        <w:pStyle w:val="a6"/>
        <w:numPr>
          <w:ilvl w:val="0"/>
          <w:numId w:val="2"/>
        </w:numPr>
        <w:ind w:leftChars="0"/>
      </w:pPr>
      <w:r w:rsidRPr="00D3387A">
        <w:t>L</w:t>
      </w:r>
      <w:r w:rsidRPr="00D3387A">
        <w:rPr>
          <w:rFonts w:hint="eastAsia"/>
        </w:rPr>
        <w:t>m_head는 norm결과 뒤에 붙는 선형레이어</w:t>
      </w:r>
      <w:r w:rsidRPr="00D3387A">
        <w:t>(가중치 행렬)</w:t>
      </w:r>
      <w:r w:rsidRPr="00D3387A">
        <w:rPr>
          <w:rFonts w:hint="eastAsia"/>
        </w:rPr>
        <w:t xml:space="preserve">로, </w:t>
      </w:r>
      <w:r w:rsidR="00D3387A" w:rsidRPr="00D3387A">
        <w:rPr>
          <w:rFonts w:hint="eastAsia"/>
        </w:rPr>
        <w:t>(</w:t>
      </w:r>
      <w:r w:rsidR="00D3387A" w:rsidRPr="00D3387A">
        <w:t>Attention + MLP + Residual + Norm을 거친 최종 hidden state</w:t>
      </w:r>
      <w:r w:rsidR="00D3387A" w:rsidRPr="00D3387A">
        <w:rPr>
          <w:rFonts w:hint="eastAsia"/>
        </w:rPr>
        <w:t xml:space="preserve">) </w:t>
      </w:r>
      <w:r w:rsidR="00936B23" w:rsidRPr="00D3387A">
        <w:t>hidden state</w:t>
      </w:r>
      <w:r w:rsidR="00817900" w:rsidRPr="00D3387A">
        <w:rPr>
          <w:rFonts w:hint="eastAsia"/>
        </w:rPr>
        <w:t xml:space="preserve"> </w:t>
      </w:r>
      <w:r w:rsidR="00936B23" w:rsidRPr="00D3387A">
        <w:t>→ vocab 차원으로 projection</w:t>
      </w:r>
      <w:r w:rsidR="000A5525">
        <w:rPr>
          <w:rFonts w:hint="eastAsia"/>
        </w:rPr>
        <w:t>(특정 벡터를 다른 차원의 공간으로 선형 변환)</w:t>
      </w:r>
      <w:r w:rsidR="00936B23" w:rsidRPr="00D3387A">
        <w:t xml:space="preserve"> 해서 “다음 단어 확률 분포”를 만들고, 그중 확률이 가장 높은(또는 선택된) 단어를 뽑아 답변을 이어가는 역할을 </w:t>
      </w:r>
      <w:r w:rsidR="00936B23" w:rsidRPr="00D3387A">
        <w:rPr>
          <w:rFonts w:hint="eastAsia"/>
        </w:rPr>
        <w:t>한다.</w:t>
      </w:r>
    </w:p>
    <w:p w14:paraId="2E41C8B2" w14:textId="77777777" w:rsidR="000D36E5" w:rsidRDefault="000D36E5"/>
    <w:p w14:paraId="13A9581D" w14:textId="6C3BBD08" w:rsidR="00F932F0" w:rsidRDefault="00F932F0">
      <w:r>
        <w:lastRenderedPageBreak/>
        <w:t>G</w:t>
      </w:r>
      <w:r>
        <w:rPr>
          <w:rFonts w:hint="eastAsia"/>
        </w:rPr>
        <w:t>rouped query attention</w:t>
      </w:r>
    </w:p>
    <w:p w14:paraId="4CAE5056" w14:textId="77777777" w:rsidR="00F932F0" w:rsidRPr="00C24943" w:rsidRDefault="00F932F0"/>
    <w:p w14:paraId="18326248" w14:textId="77777777" w:rsidR="00DD3655" w:rsidRDefault="00DD3655"/>
    <w:p w14:paraId="265F024C" w14:textId="11EA941B" w:rsidR="00D16161" w:rsidRDefault="0060346A">
      <w:r>
        <w:rPr>
          <w:rFonts w:hint="eastAsia"/>
        </w:rPr>
        <w:t>[참고 사항]</w:t>
      </w:r>
    </w:p>
    <w:p w14:paraId="7604AB35" w14:textId="19047B18" w:rsidR="0060346A" w:rsidRDefault="00DD3655">
      <w:r>
        <w:rPr>
          <w:rFonts w:hint="eastAsia"/>
        </w:rPr>
        <w:t>파라미터</w:t>
      </w:r>
      <w:r w:rsidR="0060346A">
        <w:rPr>
          <w:rFonts w:hint="eastAsia"/>
        </w:rPr>
        <w:t xml:space="preserve">란 </w:t>
      </w:r>
      <w:r>
        <w:rPr>
          <w:rFonts w:hint="eastAsia"/>
        </w:rPr>
        <w:t>가</w:t>
      </w:r>
      <w:r w:rsidR="0060346A">
        <w:rPr>
          <w:rFonts w:hint="eastAsia"/>
        </w:rPr>
        <w:t xml:space="preserve">중치(weight)와 편향(bias) 같은 학습 가능한 값들을 말한다. </w:t>
      </w:r>
      <w:r w:rsidR="00B17626">
        <w:rPr>
          <w:rFonts w:hint="eastAsia"/>
        </w:rPr>
        <w:t>데이터를 각기 다른 비중으로 다음 은닉층(hidden layers)으로 전달시키기 위해 가중치(weight), 즉 중요도를 다르게 한다.</w:t>
      </w:r>
    </w:p>
    <w:p w14:paraId="425D5C82" w14:textId="54192D7B" w:rsidR="00511225" w:rsidRDefault="00B17626">
      <w:r>
        <w:rPr>
          <w:rFonts w:hint="eastAsia"/>
        </w:rPr>
        <w:t xml:space="preserve">편향은 </w:t>
      </w:r>
      <w:r w:rsidRPr="00B17626">
        <w:t>하나의 뉴런으로 입력된 모든 값을 다 더</w:t>
      </w:r>
      <w:r>
        <w:rPr>
          <w:rFonts w:hint="eastAsia"/>
        </w:rPr>
        <w:t xml:space="preserve">해서(이를 가중합이라고 한다) 해당 값에 더해주는 상수이다. </w:t>
      </w:r>
      <w:r w:rsidR="001A0C98">
        <w:rPr>
          <w:rFonts w:hint="eastAsia"/>
        </w:rPr>
        <w:t xml:space="preserve">이 값은 </w:t>
      </w:r>
      <w:r w:rsidR="001A0C98" w:rsidRPr="001A0C98">
        <w:t xml:space="preserve">하나의 뉴런에서 활성화 함수를 거쳐 최종적으로 출력되는 값을 조절하는 역할을 </w:t>
      </w:r>
      <w:r w:rsidR="001A0C98">
        <w:rPr>
          <w:rFonts w:hint="eastAsia"/>
        </w:rPr>
        <w:t>한다.</w:t>
      </w:r>
      <w:r w:rsidR="00767370">
        <w:rPr>
          <w:rFonts w:hint="eastAsia"/>
        </w:rPr>
        <w:t xml:space="preserve"> </w:t>
      </w:r>
      <w:r w:rsidR="00511225">
        <w:rPr>
          <w:rFonts w:hint="eastAsia"/>
        </w:rPr>
        <w:t xml:space="preserve">결국 신경망 구조의 마지막 출력은 weight와 bias 값에 의해 결정되는 것이다. </w:t>
      </w:r>
    </w:p>
    <w:p w14:paraId="0ABA238A" w14:textId="6E5D9C47" w:rsidR="00DD3655" w:rsidRDefault="00636ABE">
      <w:r>
        <w:rPr>
          <w:rFonts w:hint="eastAsia"/>
        </w:rPr>
        <w:t xml:space="preserve">활성화 함수를 사용해서 출력 범위를 제어하여 해석 및 학습을 용이하게 한다. </w:t>
      </w:r>
      <w:r w:rsidR="00974AEB">
        <w:rPr>
          <w:rFonts w:hint="eastAsia"/>
        </w:rPr>
        <w:t xml:space="preserve">목적에 따라 다른 종류의 활성화함수가 신경망에서 쓰여지는데, 시그모이드는 가중치와 입력의 선형 조합을 0과 1사이 값으로 매핑해준다. </w:t>
      </w:r>
    </w:p>
    <w:p w14:paraId="631F6CA1" w14:textId="581ECE3D" w:rsidR="00B17626" w:rsidRDefault="0060346A" w:rsidP="00D16161">
      <w:r>
        <w:rPr>
          <w:rFonts w:hint="eastAsia"/>
        </w:rPr>
        <w:t>LLM</w:t>
      </w:r>
      <w:r w:rsidR="00974AEB">
        <w:rPr>
          <w:rFonts w:hint="eastAsia"/>
        </w:rPr>
        <w:t xml:space="preserve">과 같은 </w:t>
      </w:r>
      <w:r>
        <w:rPr>
          <w:rFonts w:hint="eastAsia"/>
        </w:rPr>
        <w:t>트랜스포머</w:t>
      </w:r>
      <w:r w:rsidR="00974AEB">
        <w:rPr>
          <w:rFonts w:hint="eastAsia"/>
        </w:rPr>
        <w:t xml:space="preserve"> 모델에서 </w:t>
      </w:r>
      <w:r w:rsidR="00974AEB" w:rsidRPr="00974AEB">
        <w:rPr>
          <w:b/>
          <w:bCs/>
        </w:rPr>
        <w:t>주요 연산과 학습 가능한 파라미터</w:t>
      </w:r>
      <w:r w:rsidR="00974AEB" w:rsidRPr="00974AEB">
        <w:t xml:space="preserve">는 대부분 </w:t>
      </w:r>
      <w:r w:rsidR="00974AEB" w:rsidRPr="00974AEB">
        <w:rPr>
          <w:b/>
          <w:bCs/>
        </w:rPr>
        <w:t>Linear Layer</w:t>
      </w:r>
      <w:r w:rsidR="00974AEB" w:rsidRPr="00974AEB">
        <w:t>에 담겨 있다.</w:t>
      </w:r>
      <w:r w:rsidR="00974AEB" w:rsidRPr="00974AEB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="00974AEB" w:rsidRPr="00974AEB">
        <w:t xml:space="preserve">신경망의 핵심 요소인 </w:t>
      </w:r>
      <w:r w:rsidR="00974AEB" w:rsidRPr="00974AEB">
        <w:rPr>
          <w:b/>
          <w:bCs/>
        </w:rPr>
        <w:t>노드, 가중치, 편향, 활성화 함수가 실제로 구현되어 있는 주요 공간이 바로 Linear Layer</w:t>
      </w:r>
      <w:r w:rsidR="00974AEB" w:rsidRPr="00974AEB">
        <w:t>라고 할 수 있다.</w:t>
      </w:r>
    </w:p>
    <w:p w14:paraId="4594F621" w14:textId="47B05992" w:rsidR="00D16161" w:rsidRDefault="00D16161" w:rsidP="00D16161"/>
    <w:p w14:paraId="20240B85" w14:textId="77777777" w:rsidR="00D16161" w:rsidRDefault="00D16161" w:rsidP="00D16161"/>
    <w:p w14:paraId="5B06E10A" w14:textId="77777777" w:rsidR="00D16161" w:rsidRDefault="00D16161" w:rsidP="00D16161"/>
    <w:p w14:paraId="7C0931E2" w14:textId="77777777" w:rsidR="00D16161" w:rsidRDefault="00D16161" w:rsidP="00D16161"/>
    <w:p w14:paraId="2CA293A2" w14:textId="77777777" w:rsidR="00D16161" w:rsidRDefault="00D16161" w:rsidP="00D16161"/>
    <w:p w14:paraId="398D831A" w14:textId="77777777" w:rsidR="00D16161" w:rsidRDefault="00D16161" w:rsidP="00D16161"/>
    <w:p w14:paraId="53E9B9B9" w14:textId="77777777" w:rsidR="00D16161" w:rsidRDefault="00D16161" w:rsidP="00D16161"/>
    <w:p w14:paraId="79419D29" w14:textId="77777777" w:rsidR="00D16161" w:rsidRDefault="00D16161" w:rsidP="00D16161"/>
    <w:p w14:paraId="112F83FD" w14:textId="77777777" w:rsidR="00D16161" w:rsidRDefault="00D16161" w:rsidP="00D16161"/>
    <w:p w14:paraId="4DB4F870" w14:textId="77777777" w:rsidR="00D16161" w:rsidRDefault="00D16161" w:rsidP="00D16161"/>
    <w:p w14:paraId="04B49577" w14:textId="77777777" w:rsidR="00D16161" w:rsidRDefault="00D16161" w:rsidP="00D16161"/>
    <w:p w14:paraId="5D8352AC" w14:textId="6E08E045" w:rsidR="00E65CFD" w:rsidRDefault="00E65CFD">
      <w:r>
        <w:rPr>
          <w:rFonts w:hint="eastAsia"/>
        </w:rPr>
        <w:t>[참고자료]</w:t>
      </w:r>
    </w:p>
    <w:p w14:paraId="434A0F85" w14:textId="1D26A15B" w:rsidR="00E65CFD" w:rsidRDefault="00E65CFD">
      <w:hyperlink r:id="rId11" w:history="1">
        <w:r w:rsidRPr="00F25E7F">
          <w:rPr>
            <w:rStyle w:val="a3"/>
          </w:rPr>
          <w:t>https://ariz1623.tistory.com/348</w:t>
        </w:r>
      </w:hyperlink>
      <w:r>
        <w:rPr>
          <w:rFonts w:hint="eastAsia"/>
        </w:rPr>
        <w:t xml:space="preserve"> </w:t>
      </w:r>
    </w:p>
    <w:p w14:paraId="35B63D62" w14:textId="5FCCBF4E" w:rsidR="00B17626" w:rsidRDefault="00B17626">
      <w:hyperlink r:id="rId12" w:history="1">
        <w:r w:rsidRPr="00F25E7F">
          <w:rPr>
            <w:rStyle w:val="a3"/>
          </w:rPr>
          <w:t>https://jh2021.tistory.com/3</w:t>
        </w:r>
      </w:hyperlink>
    </w:p>
    <w:p w14:paraId="3735AE71" w14:textId="347911F3" w:rsidR="00B17626" w:rsidRDefault="00880BD0">
      <w:hyperlink r:id="rId13" w:history="1">
        <w:r w:rsidRPr="00F25E7F">
          <w:rPr>
            <w:rStyle w:val="a3"/>
          </w:rPr>
          <w:t>https://www.youtube.com/watch?v=_blFagKJhks</w:t>
        </w:r>
      </w:hyperlink>
      <w:r>
        <w:rPr>
          <w:rFonts w:hint="eastAsia"/>
        </w:rPr>
        <w:t xml:space="preserve"> </w:t>
      </w:r>
      <w:r w:rsidR="00FA4D1E">
        <w:rPr>
          <w:rFonts w:hint="eastAsia"/>
        </w:rPr>
        <w:t xml:space="preserve"> </w:t>
      </w:r>
    </w:p>
    <w:p w14:paraId="628B320A" w14:textId="07378085" w:rsidR="00212ADC" w:rsidRDefault="00212ADC">
      <w:pPr>
        <w:rPr>
          <w:rFonts w:ascii="Segoe UI Emoji" w:hAnsi="Segoe UI Emoji" w:cs="Segoe UI Emoji"/>
        </w:rPr>
      </w:pPr>
      <w:hyperlink r:id="rId14" w:history="1">
        <w:r w:rsidRPr="00F25E7F">
          <w:rPr>
            <w:rStyle w:val="a3"/>
          </w:rPr>
          <w:t>https://developers.googleblog.com/ko/gemma-explained-whats-new-in-gemma-3/</w:t>
        </w:r>
      </w:hyperlink>
      <w:r>
        <w:rPr>
          <w:rFonts w:hint="eastAsia"/>
        </w:rPr>
        <w:t xml:space="preserve"> </w:t>
      </w:r>
      <w:r w:rsidR="00FA4D1E">
        <w:rPr>
          <w:rFonts w:hint="eastAsia"/>
        </w:rPr>
        <w:t xml:space="preserve"> </w:t>
      </w:r>
      <w:r w:rsidR="00FA4D1E">
        <w:rPr>
          <w:rFonts w:ascii="Segoe UI Emoji" w:hAnsi="Segoe UI Emoji" w:cs="Segoe UI Emoji" w:hint="eastAsia"/>
        </w:rPr>
        <w:t>⭐</w:t>
      </w:r>
      <w:r w:rsidR="00FA4D1E">
        <w:rPr>
          <w:rFonts w:ascii="Segoe UI Emoji" w:hAnsi="Segoe UI Emoji" w:cs="Segoe UI Emoji" w:hint="eastAsia"/>
        </w:rPr>
        <w:t>젬마</w:t>
      </w:r>
      <w:r w:rsidR="003212E5">
        <w:rPr>
          <w:rFonts w:ascii="Segoe UI Emoji" w:hAnsi="Segoe UI Emoji" w:cs="Segoe UI Emoji" w:hint="eastAsia"/>
        </w:rPr>
        <w:t>3</w:t>
      </w:r>
      <w:r w:rsidR="00FA4D1E">
        <w:rPr>
          <w:rFonts w:ascii="Segoe UI Emoji" w:hAnsi="Segoe UI Emoji" w:cs="Segoe UI Emoji" w:hint="eastAsia"/>
        </w:rPr>
        <w:t xml:space="preserve"> </w:t>
      </w:r>
      <w:r w:rsidR="00FA4D1E">
        <w:rPr>
          <w:rFonts w:ascii="Segoe UI Emoji" w:hAnsi="Segoe UI Emoji" w:cs="Segoe UI Emoji" w:hint="eastAsia"/>
        </w:rPr>
        <w:t>설명</w:t>
      </w:r>
    </w:p>
    <w:p w14:paraId="136C1CBA" w14:textId="1A3C880F" w:rsidR="00C92A5A" w:rsidRDefault="00C92A5A">
      <w:pPr>
        <w:rPr>
          <w:rFonts w:ascii="Segoe UI Emoji" w:hAnsi="Segoe UI Emoji" w:cs="Segoe UI Emoji"/>
        </w:rPr>
      </w:pPr>
      <w:hyperlink r:id="rId15" w:history="1">
        <w:r w:rsidRPr="00F25E7F">
          <w:rPr>
            <w:rStyle w:val="a3"/>
          </w:rPr>
          <w:t>https://ffighting.net/deep-learning-paper-review/language-model/lora/</w:t>
        </w:r>
      </w:hyperlink>
      <w:r>
        <w:rPr>
          <w:rFonts w:hint="eastAsia"/>
        </w:rPr>
        <w:t xml:space="preserve"> </w:t>
      </w:r>
      <w:r>
        <w:rPr>
          <w:rFonts w:ascii="Segoe UI Emoji" w:hAnsi="Segoe UI Emoji" w:cs="Segoe UI Emoji" w:hint="eastAsia"/>
        </w:rPr>
        <w:t xml:space="preserve">⭐LoRA </w:t>
      </w:r>
      <w:r>
        <w:rPr>
          <w:rFonts w:ascii="Segoe UI Emoji" w:hAnsi="Segoe UI Emoji" w:cs="Segoe UI Emoji" w:hint="eastAsia"/>
        </w:rPr>
        <w:t>설명</w:t>
      </w:r>
    </w:p>
    <w:p w14:paraId="5F7F542F" w14:textId="6B5C5590" w:rsidR="00DD1EB2" w:rsidRDefault="00DD1EB2">
      <w:hyperlink r:id="rId16" w:history="1">
        <w:r w:rsidRPr="00F25E7F">
          <w:rPr>
            <w:rStyle w:val="a3"/>
          </w:rPr>
          <w:t>https://medium.com/@hugmanskj/transformer%EC%9D%98-%ED%81%B0-%EA%B7%B8%EB%A6%BC-%EC%9D%B4%ED%95%B4-%EA%B8%B0%EC%88%A0%EC%A0%81-%EB%B3%B5%EC%9E%A1%ED%95%A8-%EC%97%86%EC%9D%B4-%ED%95%B5%EC%8B%AC-%EC%95%84%EC%9D%B4%EB%94%94%EC%96%B4-%ED%8C%8C%EC%95%85%ED%95%98%EA%B8%B0-5e182a40459d</w:t>
        </w:r>
      </w:hyperlink>
      <w:r>
        <w:rPr>
          <w:rFonts w:hint="eastAsia"/>
        </w:rPr>
        <w:t xml:space="preserve"> </w:t>
      </w:r>
    </w:p>
    <w:p w14:paraId="0BCF8292" w14:textId="05629FC0" w:rsidR="00234BC4" w:rsidRPr="00234BC4" w:rsidRDefault="00234BC4">
      <w:hyperlink r:id="rId17" w:history="1">
        <w:r w:rsidRPr="00F25E7F">
          <w:rPr>
            <w:rStyle w:val="a3"/>
          </w:rPr>
          <w:t>https://www.youtube.com/watch?v=DdpOpLNKRJs</w:t>
        </w:r>
      </w:hyperlink>
      <w:r>
        <w:rPr>
          <w:rFonts w:hint="eastAsia"/>
        </w:rPr>
        <w:t xml:space="preserve"> </w:t>
      </w:r>
      <w:r w:rsidR="006E7F8A">
        <w:rPr>
          <w:rFonts w:hint="eastAsia"/>
        </w:rPr>
        <w:t>셀프어텐션</w:t>
      </w:r>
      <w:r w:rsidR="00630E00">
        <w:rPr>
          <w:rFonts w:hint="eastAsia"/>
        </w:rPr>
        <w:t xml:space="preserve"> </w:t>
      </w:r>
      <w:r w:rsidR="00630E00">
        <w:rPr>
          <w:rFonts w:ascii="Segoe UI Emoji" w:hAnsi="Segoe UI Emoji" w:cs="Segoe UI Emoji" w:hint="eastAsia"/>
        </w:rPr>
        <w:t>⭐</w:t>
      </w:r>
    </w:p>
    <w:sectPr w:rsidR="00234BC4" w:rsidRPr="00234BC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F5CAC" w14:textId="77777777" w:rsidR="0079186C" w:rsidRDefault="0079186C" w:rsidP="00CF53AE">
      <w:pPr>
        <w:spacing w:after="0" w:line="240" w:lineRule="auto"/>
      </w:pPr>
      <w:r>
        <w:separator/>
      </w:r>
    </w:p>
  </w:endnote>
  <w:endnote w:type="continuationSeparator" w:id="0">
    <w:p w14:paraId="12CF373B" w14:textId="77777777" w:rsidR="0079186C" w:rsidRDefault="0079186C" w:rsidP="00CF5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DDC33" w14:textId="77777777" w:rsidR="0079186C" w:rsidRDefault="0079186C" w:rsidP="00CF53AE">
      <w:pPr>
        <w:spacing w:after="0" w:line="240" w:lineRule="auto"/>
      </w:pPr>
      <w:r>
        <w:separator/>
      </w:r>
    </w:p>
  </w:footnote>
  <w:footnote w:type="continuationSeparator" w:id="0">
    <w:p w14:paraId="72662BA1" w14:textId="77777777" w:rsidR="0079186C" w:rsidRDefault="0079186C" w:rsidP="00CF53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B46"/>
    <w:multiLevelType w:val="hybridMultilevel"/>
    <w:tmpl w:val="2876AFD2"/>
    <w:lvl w:ilvl="0" w:tplc="53321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66F1B45"/>
    <w:multiLevelType w:val="multilevel"/>
    <w:tmpl w:val="B106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934BF"/>
    <w:multiLevelType w:val="hybridMultilevel"/>
    <w:tmpl w:val="E17CF128"/>
    <w:lvl w:ilvl="0" w:tplc="D10C3E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98477295">
    <w:abstractNumId w:val="2"/>
  </w:num>
  <w:num w:numId="2" w16cid:durableId="889611571">
    <w:abstractNumId w:val="0"/>
  </w:num>
  <w:num w:numId="3" w16cid:durableId="397753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824"/>
    <w:rsid w:val="00041481"/>
    <w:rsid w:val="0006622D"/>
    <w:rsid w:val="000A5525"/>
    <w:rsid w:val="000C7DE8"/>
    <w:rsid w:val="000D36E5"/>
    <w:rsid w:val="000D5892"/>
    <w:rsid w:val="000F1EB7"/>
    <w:rsid w:val="00114A20"/>
    <w:rsid w:val="00116890"/>
    <w:rsid w:val="00157878"/>
    <w:rsid w:val="001636D4"/>
    <w:rsid w:val="0016389C"/>
    <w:rsid w:val="001A0C98"/>
    <w:rsid w:val="001A4B15"/>
    <w:rsid w:val="001B1479"/>
    <w:rsid w:val="001D6945"/>
    <w:rsid w:val="001F79FF"/>
    <w:rsid w:val="00212ADC"/>
    <w:rsid w:val="00234BC4"/>
    <w:rsid w:val="00244F1A"/>
    <w:rsid w:val="00246907"/>
    <w:rsid w:val="00270A28"/>
    <w:rsid w:val="002764DB"/>
    <w:rsid w:val="002A7C99"/>
    <w:rsid w:val="002C4346"/>
    <w:rsid w:val="002D7802"/>
    <w:rsid w:val="002E12AB"/>
    <w:rsid w:val="00314B59"/>
    <w:rsid w:val="003212E5"/>
    <w:rsid w:val="00324C04"/>
    <w:rsid w:val="00333FAE"/>
    <w:rsid w:val="00352105"/>
    <w:rsid w:val="00354C8C"/>
    <w:rsid w:val="003A2955"/>
    <w:rsid w:val="003C13BE"/>
    <w:rsid w:val="003F0369"/>
    <w:rsid w:val="0042324C"/>
    <w:rsid w:val="00430C4E"/>
    <w:rsid w:val="00457E78"/>
    <w:rsid w:val="0048116F"/>
    <w:rsid w:val="004E58BF"/>
    <w:rsid w:val="00506824"/>
    <w:rsid w:val="00511225"/>
    <w:rsid w:val="00514F37"/>
    <w:rsid w:val="005234FB"/>
    <w:rsid w:val="00530EED"/>
    <w:rsid w:val="00536AE4"/>
    <w:rsid w:val="00536D6A"/>
    <w:rsid w:val="00536F84"/>
    <w:rsid w:val="005419C8"/>
    <w:rsid w:val="00567A10"/>
    <w:rsid w:val="0057104C"/>
    <w:rsid w:val="0058609D"/>
    <w:rsid w:val="005A30A7"/>
    <w:rsid w:val="005C745B"/>
    <w:rsid w:val="0060346A"/>
    <w:rsid w:val="00604A51"/>
    <w:rsid w:val="00624D29"/>
    <w:rsid w:val="00630E00"/>
    <w:rsid w:val="00636ABE"/>
    <w:rsid w:val="00654E8B"/>
    <w:rsid w:val="00672273"/>
    <w:rsid w:val="006B6FF6"/>
    <w:rsid w:val="006C4C1C"/>
    <w:rsid w:val="006C7983"/>
    <w:rsid w:val="006D1DAD"/>
    <w:rsid w:val="006E7F8A"/>
    <w:rsid w:val="00710DF3"/>
    <w:rsid w:val="0074238D"/>
    <w:rsid w:val="00767370"/>
    <w:rsid w:val="00781BF3"/>
    <w:rsid w:val="0079186C"/>
    <w:rsid w:val="007B5979"/>
    <w:rsid w:val="00817900"/>
    <w:rsid w:val="00852839"/>
    <w:rsid w:val="00852BCC"/>
    <w:rsid w:val="008670F9"/>
    <w:rsid w:val="00871D1A"/>
    <w:rsid w:val="00880BD0"/>
    <w:rsid w:val="008F224A"/>
    <w:rsid w:val="00936B23"/>
    <w:rsid w:val="00943A9B"/>
    <w:rsid w:val="00957198"/>
    <w:rsid w:val="00970282"/>
    <w:rsid w:val="00974AEB"/>
    <w:rsid w:val="009E289C"/>
    <w:rsid w:val="00A238F5"/>
    <w:rsid w:val="00A475D6"/>
    <w:rsid w:val="00A90BBD"/>
    <w:rsid w:val="00AB2B0C"/>
    <w:rsid w:val="00AB6E20"/>
    <w:rsid w:val="00B17626"/>
    <w:rsid w:val="00B343F6"/>
    <w:rsid w:val="00B43C9D"/>
    <w:rsid w:val="00B66C89"/>
    <w:rsid w:val="00B75DCE"/>
    <w:rsid w:val="00BB63BD"/>
    <w:rsid w:val="00BB7A4D"/>
    <w:rsid w:val="00BD5FBD"/>
    <w:rsid w:val="00C24943"/>
    <w:rsid w:val="00C64DF4"/>
    <w:rsid w:val="00C92A5A"/>
    <w:rsid w:val="00CA34BA"/>
    <w:rsid w:val="00CD0BE8"/>
    <w:rsid w:val="00CD6093"/>
    <w:rsid w:val="00CD78FD"/>
    <w:rsid w:val="00CE3CF6"/>
    <w:rsid w:val="00CF53AE"/>
    <w:rsid w:val="00D066E8"/>
    <w:rsid w:val="00D16161"/>
    <w:rsid w:val="00D317E5"/>
    <w:rsid w:val="00D3387A"/>
    <w:rsid w:val="00D3498A"/>
    <w:rsid w:val="00D666FF"/>
    <w:rsid w:val="00D71D87"/>
    <w:rsid w:val="00DD1EB2"/>
    <w:rsid w:val="00DD3655"/>
    <w:rsid w:val="00DE3913"/>
    <w:rsid w:val="00E12778"/>
    <w:rsid w:val="00E37FFE"/>
    <w:rsid w:val="00E61255"/>
    <w:rsid w:val="00E64977"/>
    <w:rsid w:val="00E65CFD"/>
    <w:rsid w:val="00E82D02"/>
    <w:rsid w:val="00E838A4"/>
    <w:rsid w:val="00EB415B"/>
    <w:rsid w:val="00F12B93"/>
    <w:rsid w:val="00F55500"/>
    <w:rsid w:val="00F71B23"/>
    <w:rsid w:val="00F77177"/>
    <w:rsid w:val="00F932F0"/>
    <w:rsid w:val="00FA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28E3DB"/>
  <w15:chartTrackingRefBased/>
  <w15:docId w15:val="{130432A0-C808-44DA-AE64-03D47CE9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AEB"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C745B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65CFD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65CFD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semiHidden/>
    <w:unhideWhenUsed/>
    <w:rsid w:val="001A0C98"/>
    <w:rPr>
      <w:rFonts w:ascii="Courier New" w:hAnsi="Courier New" w:cs="Courier New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A0C98"/>
    <w:rPr>
      <w:rFonts w:ascii="Courier New" w:hAnsi="Courier New" w:cs="Courier New"/>
      <w:szCs w:val="20"/>
    </w:rPr>
  </w:style>
  <w:style w:type="paragraph" w:styleId="a5">
    <w:name w:val="Normal (Web)"/>
    <w:basedOn w:val="a"/>
    <w:uiPriority w:val="99"/>
    <w:semiHidden/>
    <w:unhideWhenUsed/>
    <w:rsid w:val="00974AEB"/>
    <w:rPr>
      <w:rFonts w:ascii="Times New Roman" w:hAnsi="Times New Roman" w:cs="Times New Roman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5C745B"/>
    <w:rPr>
      <w:rFonts w:asciiTheme="majorHAnsi" w:eastAsiaTheme="majorEastAsia" w:hAnsiTheme="majorHAnsi" w:cstheme="majorBidi"/>
    </w:rPr>
  </w:style>
  <w:style w:type="paragraph" w:styleId="a6">
    <w:name w:val="List Paragraph"/>
    <w:basedOn w:val="a"/>
    <w:uiPriority w:val="34"/>
    <w:qFormat/>
    <w:rsid w:val="00710DF3"/>
    <w:pPr>
      <w:ind w:leftChars="400" w:left="800"/>
    </w:pPr>
  </w:style>
  <w:style w:type="character" w:styleId="a7">
    <w:name w:val="Strong"/>
    <w:basedOn w:val="a0"/>
    <w:uiPriority w:val="22"/>
    <w:qFormat/>
    <w:rsid w:val="00536D6A"/>
    <w:rPr>
      <w:b/>
      <w:bCs/>
    </w:rPr>
  </w:style>
  <w:style w:type="character" w:customStyle="1" w:styleId="katex-mathml">
    <w:name w:val="katex-mathml"/>
    <w:basedOn w:val="a0"/>
    <w:rsid w:val="00536D6A"/>
  </w:style>
  <w:style w:type="character" w:customStyle="1" w:styleId="mord">
    <w:name w:val="mord"/>
    <w:basedOn w:val="a0"/>
    <w:rsid w:val="00536D6A"/>
  </w:style>
  <w:style w:type="paragraph" w:styleId="a8">
    <w:name w:val="header"/>
    <w:basedOn w:val="a"/>
    <w:link w:val="Char"/>
    <w:uiPriority w:val="99"/>
    <w:unhideWhenUsed/>
    <w:rsid w:val="00CF53A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CF53AE"/>
  </w:style>
  <w:style w:type="paragraph" w:styleId="a9">
    <w:name w:val="footer"/>
    <w:basedOn w:val="a"/>
    <w:link w:val="Char0"/>
    <w:uiPriority w:val="99"/>
    <w:unhideWhenUsed/>
    <w:rsid w:val="00CF53A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CF53AE"/>
  </w:style>
  <w:style w:type="character" w:styleId="aa">
    <w:name w:val="FollowedHyperlink"/>
    <w:basedOn w:val="a0"/>
    <w:uiPriority w:val="99"/>
    <w:semiHidden/>
    <w:unhideWhenUsed/>
    <w:rsid w:val="00CF53A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youtube.com/watch?v=_blFagKJhk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jh2021.tistory.com/3" TargetMode="External"/><Relationship Id="rId17" Type="http://schemas.openxmlformats.org/officeDocument/2006/relationships/hyperlink" Target="https://www.youtube.com/watch?v=DdpOpLNKRJs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dium.com/@hugmanskj/transformer%EC%9D%98-%ED%81%B0-%EA%B7%B8%EB%A6%BC-%EC%9D%B4%ED%95%B4-%EA%B8%B0%EC%88%A0%EC%A0%81-%EB%B3%B5%EC%9E%A1%ED%95%A8-%EC%97%86%EC%9D%B4-%ED%95%B5%EC%8B%AC-%EC%95%84%EC%9D%B4%EB%94%94%EC%96%B4-%ED%8C%8C%EC%95%85%ED%95%98%EA%B8%B0-5e182a40459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iz1623.tistory.com/348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ffighting.net/deep-learning-paper-review/language-model/lora/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evelopers.googleblog.com/ko/gemma-explained-whats-new-in-gemma-3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6</Pages>
  <Words>829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배성민</dc:creator>
  <cp:lastModifiedBy>배성민</cp:lastModifiedBy>
  <cp:revision>124</cp:revision>
  <dcterms:created xsi:type="dcterms:W3CDTF">2025-09-28T02:24:00Z</dcterms:created>
  <dcterms:modified xsi:type="dcterms:W3CDTF">2025-11-02T10:08:00Z</dcterms:modified>
</cp:coreProperties>
</file>