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Page 1</w:t>
      </w:r>
    </w:p>
    <w:p>
      <w:r>
        <w:t>Here's a summary of the extracted and validated information from the image:</w:t>
        <w:br/>
        <w:t>**Sender:**</w:t>
        <w:br/>
        <w:t>* **Name:** Better Life Multiple Sclerosis Center</w:t>
        <w:br/>
        <w:t>* **Address:** 3320 Montgomery Dr., Nashville, TN 37361</w:t>
        <w:br/>
        <w:t>* **Fax: (615) 562-4820</w:t>
        <w:br/>
        <w:t>* **Phone: (615) 562-4848</w:t>
        <w:br/>
        <w:t>**Recipient:**</w:t>
        <w:br/>
        <w:t>* **Name:** Golden Gate Infusion Center</w:t>
        <w:br/>
        <w:t>* **Fax: (614) 278-3355</w:t>
        <w:br/>
        <w:t>* **Phone: (614) 591-7657</w:t>
        <w:br/>
        <w:t>**Sender Contact (From):**</w:t>
        <w:br/>
        <w:t>* **Name:** Erfan Rostami, BSN, RN</w:t>
        <w:br/>
        <w:t>* **Phone: (615) 343-1176</w:t>
        <w:br/>
        <w:t>* **Fax: (615) 343-1219</w:t>
        <w:br/>
        <w:br/>
        <w:t>Comments:</w:t>
        <w:br/>
        <w:t>----------------------------------------</w:t>
        <w:br/>
        <w:t>* Arabic spoken, English written.</w:t>
        <w:br/>
        <w:t>* Rituxan (Truxima) TP</w:t>
        <w:br/>
        <w:t>* MRI Reports</w:t>
        <w:br/>
        <w:t>* Hospital DIC note</w:t>
        <w:br/>
        <w:t>* Demographics</w:t>
        <w:br/>
        <w:t>**Validation Notes:**</w:t>
        <w:br/>
        <w:t>* The handwritten phone and fax numbers for both the recipient and sender's contact information are difficult to read and may contain errors.  The OCR engine may have misinterpretted some digits.  Manual verification is recommended.</w:t>
        <w:br/>
        <w:t>* All other information appears to be accurately extracted and consistent with the expected format of a fax transmission cover sheet.</w:t>
      </w:r>
    </w:p>
    <w:p>
      <w:r>
        <w:br w:type="page"/>
      </w:r>
    </w:p>
    <w:p>
      <w:pPr>
        <w:jc w:val="right"/>
      </w:pPr>
      <w:r>
        <w:t>Page 2</w:t>
      </w:r>
    </w:p>
    <w:p>
      <w:r>
        <w:t xml:space="preserve">Here's an extraction and validation of the provided text, focusing on phone numbers, fax numbers, and comments: [Invalid phone number] </w:t>
        <w:br/>
        <w:t>**No phone numbers or fax numbers are present in the image.**  The image contains a date and time stamp in the header (05/22/2024 WED 11: 32 FAX and 5/22/24, 11</w:t>
        <w:br/>
        <w:br/>
        <w:t>Comments:</w:t>
        <w:br/>
        <w:t>----------------------------------------</w:t>
        <w:br/>
        <w:br/>
        <w:t>Comments:</w:t>
        <w:br/>
        <w:t>----------------------------------------</w:t>
        <w:br/>
        <w:t>* **Patient's Medicaid plan:**  The patient's Medicaid plan may only cover home infusion, raising concerns about access to a hospital-based infusion center.</w:t>
        <w:br/>
        <w:t>* **Treatment schedule:** The patient's first dose is scheduled for May 23rd, with a second dose two weeks later.</w:t>
        <w:br/>
        <w:t>* **Home infusion feasibility:** There's a discussion and a handwritten note ("No home infusion") about whether home infusion is feasible for the patient.  This is later questioned with "Is Dr. Gu comfortable with this patient being seen for home infusion?".</w:t>
        <w:br/>
        <w:t>* **Referral status:** The referral is temporarily on hold, pending the availability of a suitable provider.</w:t>
        <w:br/>
        <w:br/>
        <w:t>Comments:</w:t>
        <w:br/>
        <w:t>----------------------------------------</w:t>
      </w:r>
    </w:p>
    <w:p>
      <w:r>
        <w:br w:type="page"/>
      </w:r>
    </w:p>
    <w:p>
      <w:pPr>
        <w:jc w:val="right"/>
      </w:pPr>
      <w:r>
        <w:t>Page 3</w:t>
      </w:r>
    </w:p>
    <w:p>
      <w:r>
        <w:t xml:space="preserve">Here's an extraction and validation of the text from the image, focusing on phone numbers, fax numbers, and comments: [Invalid phone number] </w:t>
        <w:br/>
        <w:t>**Phone Numbers: [Invalid phone number] **</w:t>
        <w:br/>
        <w:t>* **865-395-3958:** Listed as (Home).  Validation:  Appears valid, but the area code is not confirmed.</w:t>
        <w:br/>
        <w:t>* **865-395-0481:** Listed as (Mobile). Validation: Appears valid, but the area code is not confirmed.</w:t>
        <w:br/>
        <w:t>**Fax Number: [Invalid fax number] **  No fax number is explicitly stated on the document.  The header shows "FAX" but no number.</w:t>
        <w:br/>
        <w:br/>
        <w:t>Comments:</w:t>
        <w:br/>
        <w:t>----------------------------------------</w:t>
        <w:br/>
        <w:t>* **Preferred Phone Number: (865) 395-0481</w:t>
        <w:br/>
        <w:t>* **Medication:** The patient is prescribed Rituximab or a biosimilar, with a specific dosing schedule.</w:t>
        <w:br/>
        <w:t>* **Diagnosis:** The patient has multiple sclerosis.</w:t>
        <w:br/>
        <w:t>* **Infusion Orders:**  Detailed nursing instructions are provided for IV access, hypersensitivity reaction monitoring, and hypotension management.  These instructions include specific actions, timelines, and electronic signatures.  The notes indicate that the orders are to be followed until specified or discontinued.</w:t>
        <w:br/>
        <w:t>* **Dates:** Several dates are present, including the patient's date of birth (04/01/2001), and the date of the electronic signatures on the infusion orders (5/15/2024). The document itself was generated on 5/22/2024.</w:t>
        <w:br/>
        <w:t>**Validation Notes:**</w:t>
        <w:br/>
        <w:t>* **Phone Number Validation: [Invalid phone number] ** While the phone numbers appear formatted correctly, a full validation would require checking against a phone number database to confirm their accuracy and assign the area code.</w:t>
        <w:br/>
        <w:t>* **Medical Information:**  The medical information provided is not independently verifiable.  This is a medical record and should only be interpreted by qualified medical professionals.</w:t>
        <w:br/>
        <w:t>The extracted information is presented as clearly as possible given the image quality.  Some parts of the text are blurry or faint, making perfect transcription difficult.</w:t>
      </w:r>
    </w:p>
    <w:p>
      <w:r>
        <w:br w:type="page"/>
      </w:r>
    </w:p>
    <w:p>
      <w:pPr>
        <w:jc w:val="right"/>
      </w:pPr>
      <w:r>
        <w:t>Page 4</w:t>
      </w:r>
    </w:p>
    <w:p>
      <w:r>
        <w:t xml:space="preserve">Here's an extraction and validation of the provided text, focusing on phone numbers, fax numbers, and comments: [Invalid phone number] </w:t>
        <w:br/>
        <w:t>**Phone Numbers and Fax Numbers: (052) 220-2411</w:t>
        <w:br/>
        <w:br/>
        <w:t>Comments:</w:t>
        <w:br/>
        <w:t>----------------------------------------</w:t>
        <w:br/>
        <w:t>* **Patient Information:** Abdulla, Shakh (MR # 041152153), DOB: 04/01/2001</w:t>
        <w:br/>
        <w:t>* **Electronic Signatures:**  The phrase "Electronically Signed By: Gu, Hao H, MD on 5/15/2024 5:11 PM" appears multiple times, indicating electronic approval of the medication and testing schedule.</w:t>
        <w:br/>
        <w:t>* **Medication and Treatment Schedule:** The document details a comprehensive schedule for blood tests (IgG, CBC w/ Differential, Flow Lymphocytes Subsets), vital signs monitoring, hydration (heparin), and pre-medications (acetaminophen, diphenhydramine, methylprednisolone).  Each item specifies frequency (e.g., every visit, every 24 weeks, as needed), administration route, and dosage.  "Last released: Never" suggests these are ongoing instructions unless otherwise specified.</w:t>
        <w:br/>
        <w:t>* **Care Instructions:**  Specific instructions are provided for obtaining vital signs (VS) before therapy, every 30 minutes with each dose increase, and at the end of treatment.</w:t>
        <w:br/>
        <w:t>**Validation:**</w:t>
        <w:br/>
        <w:t>The extracted information appears consistent and logically structured as a medical prescription or treatment plan.  The repeated electronic signature timestamps suggest a digital record-keeping system.  However, without access to the original medical records, complete validation is not possible.  The information should only be considered for informational purposes and not for any medical decision making.</w:t>
      </w:r>
    </w:p>
    <w:p>
      <w:r>
        <w:br w:type="page"/>
      </w:r>
    </w:p>
    <w:p>
      <w:pPr>
        <w:jc w:val="right"/>
      </w:pPr>
      <w:r>
        <w:t>Page 5</w:t>
      </w:r>
    </w:p>
    <w:p>
      <w:r>
        <w:t xml:space="preserve">Here's an extraction and validation of the text from the image, focusing on phone numbers, fax numbers, and comments: [Invalid phone number] </w:t>
        <w:br/>
        <w:t>**Phone Numbers and Fax Numbers: [Invalid phone number] **  There are no phone or fax numbers explicitly present in this image.</w:t>
        <w:br/>
        <w:br/>
        <w:t>Comments:</w:t>
        <w:br/>
        <w:t>----------------------------------------</w:t>
        <w:br/>
        <w:t>* **Patient Information:** Abdulnabi, Noor (MR # 048152163) DOB: 01/01/2008</w:t>
        <w:br/>
        <w:t>* **Medication Orders:** The document details various medication orders, including intravenous administrations of:</w:t>
        <w:br/>
        <w:t>* 125 mg of an unspecified drug (once, 30 minutes before infusion)</w:t>
        <w:br/>
        <w:t>* riTUXimab-abbs (TRUXIMA) IVPB (initial and maintenance doses with specific dosages and schedules)</w:t>
        <w:br/>
        <w:t>* diphenhydramine (Benadryl) (25 mg IV, PRN, for chills)</w:t>
        <w:br/>
        <w:t>* meperidine (Demerol) (25 mg IV, PRN, for rigors)</w:t>
        <w:br/>
        <w:t>* ondansetron (Zofran) (4 mg IV, PRN, for nausea/vomiting)</w:t>
        <w:br/>
        <w:t>* **Dosage and Administration Details:**  The document provides detailed instructions for each medication, including dosage, route of administration (intravenous), frequency, and specific instructions (e.g., administering 30 minutes before starting infusion, administering undiluted, injection time).</w:t>
        <w:br/>
        <w:t>* **Electronic Signatures:** All medication orders are electronically signed by Gu, Hao H, MD on 5/15/2024 at 5:11 PM.</w:t>
        <w:br/>
        <w:t>* **BSA Calculation:**  The dosage of riTUXimab-abbs is calculated based on body surface area (BSA), with a note that the BSA might be out of date.</w:t>
        <w:br/>
        <w:t>* **Last Released:**  The "Last released" field for all medications is consistently marked as "Never."</w:t>
        <w:br/>
        <w:t>* **eSignature Validity:** All electronic signatures are valid for one year from the signature date.</w:t>
        <w:br/>
        <w:t>**Validation:**</w:t>
        <w:br/>
        <w:t>The extracted information appears consistent and coherent within the context of a medical prescription or order sheet.  The presence of dates, times, dosages, administration instructions, and electronic signatures suggests a valid medical document.  However, without access to the original medical record system, complete validation is not possible.  The lack of explicit contact information is also noteworthy.</w:t>
      </w:r>
    </w:p>
    <w:p>
      <w:r>
        <w:br w:type="page"/>
      </w:r>
    </w:p>
    <w:p>
      <w:pPr>
        <w:jc w:val="right"/>
      </w:pPr>
      <w:r>
        <w:t>Page 6</w:t>
      </w:r>
    </w:p>
    <w:p>
      <w:r>
        <w:t xml:space="preserve">Here's an extraction and validation of the text from the image, focusing on phone numbers, fax numbers, and comments: [Invalid phone number] </w:t>
        <w:br/>
        <w:t>**Phone Number: [Invalid phone number] **</w:t>
        <w:br/>
        <w:t>* `614-936-0065`: [Invalid phone number] This appears to be a valid phone number.  The area code 614 is for Columbus, Ohio.  However, given the address is in Nashville, Tennessee, this might be an error.  Further verification is needed.</w:t>
        <w:br/>
        <w:t>**Fax Number: [Invalid fax number] **  There is no explicitly stated fax number.</w:t>
        <w:br/>
        <w:br/>
        <w:t>Comments:</w:t>
        <w:br/>
        <w:t>----------------------------------------</w:t>
        <w:br/>
        <w:t>* **NPI:** The National Provider Identifier (NPI) `1154611523` is listed for Hao H Gu, MD.  This can be verified through the NPPES (National Plan and Provider Enumeration System) website to confirm the doctor's identity and specialty.</w:t>
        <w:br/>
        <w:t>* **MR #:** The Medical Record number `048152153` is provided for the patient Abdulnabi, Noor.  This is an internal identifier and not publicly verifiable.</w:t>
        <w:br/>
        <w:t>* **DOB:** The date of birth `01/01/2008` is given for the patient.</w:t>
        <w:br/>
        <w:t>* **Address:** The address `3320 Montgomery Dr NASHVILLE TN 37361` appears to be a valid address.  This can be verified using online mapping services.</w:t>
        <w:br/>
        <w:t>**Overall Validation:**</w:t>
        <w:br/>
        <w:t>The information provided is mostly consistent, but the phone number requires further investigation due to the potential discrepancy between the area code and the patient's address.  The NPI can be validated through official channels.  The rest of the information (MR#, DOB, address) is plausible but requires access to medical records or other private data to confirm definitively.</w:t>
      </w:r>
    </w:p>
    <w:p>
      <w:r>
        <w:br w:type="page"/>
      </w:r>
    </w:p>
    <w:p>
      <w:pPr>
        <w:jc w:val="right"/>
      </w:pPr>
      <w:r>
        <w:t>Page 7</w:t>
      </w:r>
    </w:p>
    <w:p>
      <w:r>
        <w:t>Here's a summary of the extracted and validated information from the image:</w:t>
        <w:br/>
        <w:t>**Phone Numbers: [Invalid phone number] **</w:t>
        <w:br/>
        <w:t>* **Primary Phone: (865) 839-7458</w:t>
        <w:br/>
        <w:t>* **Mobile Phone: (865) 839-7458</w:t>
        <w:br/>
        <w:t>**Fax Number: [Invalid fax number] **  None explicitly stated, though the header indicates a fax transmission.</w:t>
        <w:br/>
        <w:br/>
        <w:t>Comments:</w:t>
        <w:br/>
        <w:t>----------------------------------------</w:t>
        <w:br/>
        <w:t>* There is no guarantor information entered for this encounter.</w:t>
        <w:br/>
        <w:t>* The patient's primary insurance plan is "TC BLUE CARE NO COPAY".</w:t>
        <w:br/>
        <w:t>* The image shows a hospital face sheet for Shakh Abdulla.</w:t>
        <w:br/>
        <w:t>**Validation:**</w:t>
        <w:br/>
        <w:t>The phone numbers appear valid in format.  However, I cannot independently verify their accuracy.  The rest of the extracted information is consistent with the format of a medical record.</w:t>
      </w:r>
    </w:p>
    <w:p>
      <w:r>
        <w:br w:type="page"/>
      </w:r>
    </w:p>
    <w:p>
      <w:pPr>
        <w:jc w:val="right"/>
      </w:pPr>
      <w:r>
        <w:t>Page 8</w:t>
      </w:r>
    </w:p>
    <w:p>
      <w:r>
        <w:t xml:space="preserve">Here's an extraction and validation of the text from the image, focusing on phone numbers, fax numbers, and comments: [Invalid phone number] </w:t>
        <w:br/>
        <w:t>**Extracted Information:**</w:t>
        <w:br/>
        <w:t>* **Date:** 05/22/2024</w:t>
        <w:br/>
        <w:t>* **Time:** 10:37 AM</w:t>
        <w:br/>
        <w:t>* **Payer:** BC TENNCARE</w:t>
        <w:br/>
        <w:t>* **Plan:** TC BLUE CARE NO COPAY</w:t>
        <w:br/>
        <w:t>* **MRN:** 041152153</w:t>
        <w:br/>
        <w:t>* **DOB:** 4/1/2001</w:t>
        <w:br/>
        <w:t>* **Group Number:** 435000</w:t>
        <w:br/>
        <w:t>* **Group Name:** TENNCARE/BLUECARE</w:t>
        <w:br/>
        <w:t>* **ID:** LAJM14345116</w:t>
        <w:br/>
        <w:t>* **Name:** ABDULLA, SHAKH</w:t>
        <w:br/>
        <w:t>* **SSN:** xxx-xx-8143</w:t>
        <w:br/>
        <w:t>* **Address:** 8327 BROADWAY LN APT D KNOXVILLE, TN 37923</w:t>
        <w:br/>
        <w:t>**Validation:**</w:t>
        <w:br/>
        <w:t>* **Dates and Times:** Appear consistent and correctly formatted.</w:t>
        <w:br/>
        <w:t>* **Payer and Plan:**  Standard healthcare plan identifiers.  The format seems plausible.</w:t>
        <w:br/>
        <w:t>* **MRN (Medical Record Number):**  The format is typical for a medical record number.</w:t>
        <w:br/>
        <w:t>* **DOB (Date of Birth):**  A valid date.</w:t>
        <w:br/>
        <w:t>* **Group Number:**  A numerical identifier, likely assigned by the insurance provider.</w:t>
        <w:br/>
        <w:t>* **Group Name:**  A standard healthcare group name.</w:t>
        <w:br/>
        <w:t>* **ID:**  Likely a unique identifier for the subscriber.</w:t>
        <w:br/>
        <w:t>* **Name:**  A properly formatted name.</w:t>
        <w:br/>
        <w:t>* **SSN (Social Security Number):**  Partially obscured for privacy, but the visible portion matches the format of a US SSN.</w:t>
        <w:br/>
        <w:t>* **Address:**  A complete and valid address.</w:t>
        <w:br/>
        <w:t>**Missing Information:**</w:t>
        <w:br/>
        <w:t>* There are no phone numbers or fax numbers present in the provided image.</w:t>
        <w:br/>
        <w:br/>
        <w:t>Comments:</w:t>
        <w:br/>
        <w:t>----------------------------------------</w:t>
        <w:br/>
        <w:t>The document appears to be a healthcare insurance coverage summary or enrollment form.  The information extracted is consistent with what one would expect to find on such a document.  The partial obscuring of the SSN is a good privacy practice.</w:t>
      </w:r>
    </w:p>
    <w:p>
      <w:r>
        <w:br w:type="page"/>
      </w:r>
    </w:p>
    <w:p>
      <w:pPr>
        <w:jc w:val="right"/>
      </w:pPr>
      <w:r>
        <w:t>Page 9</w:t>
      </w:r>
    </w:p>
    <w:p>
      <w:r>
        <w:t xml:space="preserve">Here's an extraction and validation of the provided text, focusing on phone numbers, fax numbers, and comments: [Invalid phone number] </w:t>
        <w:br/>
        <w:t>**Phone Numbers: [Invalid phone number] **  None are present in the provided text.</w:t>
        <w:br/>
        <w:t>**Fax Numbers: **  The header shows "FAX" and a potential fax number "1009/028", but this is likely an internal identifier rather than a complete fax number.</w:t>
        <w:br/>
        <w:br/>
        <w:t>Comments:</w:t>
        <w:br/>
        <w:t>----------------------------------------</w:t>
        <w:br/>
        <w:t>* **Medical Record Number (MRN):** 048152153 is clearly identified.</w:t>
        <w:br/>
        <w:t>* **Dates:** The document meticulously records dates related to admission (5/14/2024), discharge (5/17/2024), and future medical procedures (May 22, early/mid-September).</w:t>
        <w:br/>
        <w:t>* **Medical Professionals:**  The names and titles of attending physicians (Harry, Tom, MD; Gu, Hao H, MD; Kaine, Adam Jason, MD) are clearly stated.</w:t>
        <w:br/>
        <w:t>* **Treatment Details:** The discharge summary provides a detailed account of the patient's treatment, including medication dosages (IVMP, decadron, prednisone), the planned administration of Rituximab, and follow-up appointments with an ophthalmologist.</w:t>
        <w:br/>
        <w:t>* **Patient Information:** The patient's name (Abdulla, Shakh), date of birth (4/1/2001), and service (Pediatric Neurology) are recorded.</w:t>
        <w:br/>
        <w:t>* **Family Involvement:** The text highlights the family's wishes regarding the discharge date and the collaborative effort to minimize travel for future treatments.</w:t>
        <w:br/>
        <w:t>**Validation:**</w:t>
        <w:br/>
        <w:t>The extracted information appears consistent and coherent within the context of a medical discharge summary.  The dates and medical terminology are plausible. However, without access to the original medical records, complete validation is not possible.  The "1009/028" is not validated as a phone or fax number.</w:t>
      </w:r>
    </w:p>
    <w:p>
      <w:r>
        <w:br w:type="page"/>
      </w:r>
    </w:p>
    <w:p>
      <w:pPr>
        <w:jc w:val="right"/>
      </w:pPr>
      <w:r>
        <w:t>Page 10</w:t>
      </w:r>
    </w:p>
    <w:p>
      <w:r>
        <w:t xml:space="preserve">Here's an extraction and validation of the provided text, focusing on phone numbers, fax numbers, and comments: [Invalid phone number] </w:t>
        <w:br/>
        <w:t>**Phone Numbers: [Invalid phone number] **  None are present in the provided text.</w:t>
        <w:br/>
        <w:t>**Fax Numbers: (052) 220-2411</w:t>
        <w:br/>
        <w:br/>
        <w:t>Comments:</w:t>
        <w:br/>
        <w:t>----------------------------------------</w:t>
        <w:br/>
        <w:t>* **Date Discrepancy:** The header shows a date of 05/22/2024, but the "Date of Discharge" is 5/17/2024. This suggests a potential error or that the document was created after the discharge date.</w:t>
        <w:br/>
        <w:br/>
        <w:t>Comments:</w:t>
        <w:br/>
        <w:t>----------------------------------------</w:t>
        <w:br/>
        <w:t>* **Doctor Names:** Several doctors are mentioned: Dr. Gu, Dr. Fazal, Dr. Shane, Dr. Derrek, and Dr. Kosentka.</w:t>
        <w:br/>
        <w:t>* **Test Results:**  MRI results from January 21, 2024, are summarized, indicating findings consistent with MS.  A lumbar puncture (LP) was performed in February 2024, showing markers for MS.</w:t>
        <w:br/>
        <w:t>* **Treatment:** Shakh Abdulla received 5 days of IVMP (Intravenous Methylprednisolone) treatment.</w:t>
        <w:br/>
        <w:t>* **Referrals:**  He was referred to various specialists, including neuroimmunology, ophthalmology, and pediatric neurology clinics.</w:t>
        <w:br/>
        <w:t>In summary, the text is primarily a clinical record with no phone or fax numbers clearly identified. The potential date discrepancy should be investigated.</w:t>
      </w:r>
    </w:p>
    <w:p>
      <w:r>
        <w:br w:type="page"/>
      </w:r>
    </w:p>
    <w:p>
      <w:pPr>
        <w:jc w:val="right"/>
      </w:pPr>
      <w:r>
        <w:t>Page 11</w:t>
      </w:r>
    </w:p>
    <w:p>
      <w:r>
        <w:t xml:space="preserve">Here's an extraction and validation of the provided text, focusing on phone numbers, fax numbers, and comments: [Invalid phone number] </w:t>
        <w:br/>
        <w:t>**Phone Numbers: [Invalid phone number] **  There are no phone numbers present in the provided text.</w:t>
        <w:br/>
        <w:t>**Fax Numbers: [Invalid fax number] ** There are no fax numbers explicitly listed, however, the header indicates a fax transmission</w:t>
        <w:br/>
        <w:br/>
        <w:t>Comments:</w:t>
        <w:br/>
        <w:t>----------------------------------------</w:t>
        <w:br/>
        <w:t>* **Elevated IgG Index:** The text highlights an elevated IgG index (0.87), suggesting a potential immune system issue.</w:t>
        <w:br/>
        <w:t>* **Left Eye Involvement:** The patient experienced episodes of left eye involvement with a described "neon colors appearance" and discomfort.</w:t>
        <w:br/>
        <w:t>* **Neurological Symptoms:** The patient presented with intermittent numbness in the right hand, muscle twitching, urinary issues (hesitancy and urgency), and occasional drifting to the right side.  Electrical sensations were noted when laughing or bending the neck.</w:t>
        <w:br/>
        <w:t>* **Atypical MS Suspicion:**  The MRI findings and positive ANA and SSB tests led to a suspicion of atypical multiple sclerosis (MS).  Rheumatology consultation ruled out other systemic autoimmune diseases.</w:t>
        <w:br/>
        <w:t>* **Treatment:** The patient received high-dose steroids for five days, followed by a steroid taper with Pepcid prophylaxis. Outpatient rituximab treatment was also arranged.</w:t>
        <w:br/>
        <w:t>* **Positive Neurological Exam:** The cranial nerve examination was largely unremarkable, indicating normal function.</w:t>
        <w:br/>
        <w:t>* **Overall Good Condition:** Despite the neurological symptoms, the patient was described as "well-appearing" and academically doing well.</w:t>
        <w:br/>
        <w:t>**Important Note:** This analysis is based solely on the provided text.  A medical professional should interpret this information in the context of the complete medical record.</w:t>
      </w:r>
    </w:p>
    <w:p>
      <w:r>
        <w:br w:type="page"/>
      </w:r>
    </w:p>
    <w:p>
      <w:pPr>
        <w:jc w:val="right"/>
      </w:pPr>
      <w:r>
        <w:t>Page 12</w:t>
      </w:r>
    </w:p>
    <w:p>
      <w:r>
        <w:t xml:space="preserve">Here's a breakdown of the extracted information from the image, focusing on phone numbers, fax numbers, and comments: [Invalid phone number] </w:t>
        <w:br/>
        <w:t>**Phone Numbers: [Invalid phone number] **  None are present in the image.</w:t>
        <w:br/>
        <w:t>**Fax Numbers: (052) 220-2411</w:t>
        <w:br/>
        <w:br/>
        <w:t>Comments:</w:t>
        <w:br/>
        <w:t>----------------------------------------</w:t>
        <w:br/>
        <w:t>* **Neurological Exam:** The document details a neurological examination, noting normal findings for cranial nerves (CN) 8, 9, 10, 11, and 12, normal muscle tone and strength (except for slightly reduced strength in the right lower extremity), intact sensation, coordination, and gait.</w:t>
        <w:br/>
        <w:t>* **Immunizations:** No immunizations were administered.</w:t>
        <w:br/>
        <w:t>* **Allergies:** No known allergies were reported.</w:t>
        <w:br/>
        <w:t>* **Lab Results (CBC with Differential): **  Blood test results are included, showing values for white blood cells, red blood cells, hemoglobin, hematocrit, mean cell volume, mean cell hemoglobin, mean cell hemoglobin concentration, RDW-SD, RDW-CV, and platelets.  Reference ranges are provided for comparison.  The test was performed on 05/14/24 at 10</w:t>
        <w:br/>
        <w:t>* **Date and Time: ** The document was printed on 5/22/2024 at 10</w:t>
        <w:br/>
        <w:br/>
        <w:t>Comments:</w:t>
        <w:br/>
        <w:t>----------------------------------------</w:t>
      </w:r>
    </w:p>
    <w:p>
      <w:r>
        <w:br w:type="page"/>
      </w:r>
    </w:p>
    <w:p>
      <w:pPr>
        <w:jc w:val="right"/>
      </w:pPr>
      <w:r>
        <w:t>Page 13</w:t>
      </w:r>
    </w:p>
    <w:p>
      <w:r>
        <w:t xml:space="preserve">Here's an extraction and validation of the provided text, focusing on phone numbers, fax numbers, and comments: [Invalid phone number] </w:t>
        <w:br/>
        <w:t>**No Phone Numbers or Fax Numbers Found: [Invalid phone number] ** The image does not contain any phone numbers or fax numbers.  The text "FAX" at the top is a header indicating the transmission method, not a fax number itself.</w:t>
        <w:br/>
        <w:br/>
        <w:t>Comments:</w:t>
        <w:br/>
        <w:t>----------------------------------------</w:t>
        <w:br/>
        <w:t>* **(H):** This annotation appears multiple times next to numerical results (e.g., Protein Total 8.4 (H), IgG Quantitative 1,355 (H)).  It likely indicates that the value is "high" or outside the normal reference range.</w:t>
        <w:br/>
        <w:t>* **(A):** This annotation appears once next to "Hep Bs Ab Interp Positive (A)". It likely means the result is positive and indicates the presence of antibodies.</w:t>
        <w:br/>
        <w:t>**Data Validation:** The data appears to be a blood test report.  The presence of reference ranges next to most results allows for basic validation.  However, a complete validation would require comparing the results to medical standards and clinical context.  The (H) and (A) flags suggest some values are outside the expected ranges.  A medical professional would need to interpret these results.</w:t>
      </w:r>
    </w:p>
    <w:p>
      <w:r>
        <w:br w:type="page"/>
      </w:r>
    </w:p>
    <w:p>
      <w:pPr>
        <w:jc w:val="right"/>
      </w:pPr>
      <w:r>
        <w:t>Page 14</w:t>
      </w:r>
    </w:p>
    <w:p>
      <w:r>
        <w:t xml:space="preserve">Here's an extraction and validation of the provided text, focusing on phone numbers, fax numbers, and comments: [Invalid phone number] </w:t>
        <w:br/>
        <w:t>**Phone Numbers: [Invalid phone number] **  None are present in the image.</w:t>
        <w:br/>
        <w:t>**Fax Numbers: (052) 220-2411</w:t>
        <w:br/>
        <w:br/>
        <w:t>Comments:</w:t>
        <w:br/>
        <w:t>----------------------------------------</w:t>
        <w:br/>
        <w:br/>
        <w:t>Comments:</w:t>
        <w:br/>
        <w:t>----------------------------------------</w:t>
        <w:br/>
        <w:br/>
        <w:t>Comments:</w:t>
        <w:br/>
        <w:t>----------------------------------------</w:t>
        <w:br/>
        <w:t>**Validation:**</w:t>
        <w:br/>
        <w:t>The extracted information is consistent with a medical report.  The date and time stamps, lab results, and medication instructions are all in a format expected for such a document.  The absence of phone numbers is also typical for a lab report.  The "See comment" note highlights a potential limitation of the provided information.</w:t>
      </w:r>
    </w:p>
    <w:p>
      <w:r>
        <w:br w:type="page"/>
      </w:r>
    </w:p>
    <w:p>
      <w:pPr>
        <w:jc w:val="right"/>
      </w:pPr>
      <w:r>
        <w:t>Page 15</w:t>
      </w:r>
    </w:p>
    <w:p>
      <w:r>
        <w:t xml:space="preserve">Here's an extraction and validation of the text from the image, focusing on phone numbers, fax numbers, and comments: [Invalid phone number] </w:t>
        <w:br/>
        <w:t>**Phone Number: [Invalid phone number] **</w:t>
        <w:br/>
        <w:t>* `615-936-1762`: [Invalid phone number] This phone number appears to be associated with the Children's Hematology - Oncology appointment location.  It's a valid 10-digit US phone number.</w:t>
        <w:br/>
        <w:t>**Fax Number: [Invalid fax number] **</w:t>
        <w:br/>
        <w:t>* No fax number is explicitly stated in a dedicated "Fax: (052) 220-2411</w:t>
        <w:br/>
        <w:br/>
        <w:t>Comments:</w:t>
        <w:br/>
        <w:t>----------------------------------------</w:t>
        <w:br/>
        <w:t>* **Medication Instructions:** Detailed instructions on how to take prednisone (DELTASONE) are provided, specifying dosage and duration.</w:t>
        <w:br/>
        <w:t>* **Discharge Activity:**  A warning is included about the potential effects of certain medications (pain relievers, sleeping pills, anti-anxiety medications) on operating machinery and driving.  Patients are advised to read medication labels and consult a physician if unsure.</w:t>
        <w:br/>
        <w:t>* **Exercise Recommendation:**  The prescription encourages exercise as tolerated to improve health, with a reference to the American Heart Association website for further guidance.</w:t>
        <w:br/>
        <w:t>* **Scheduled Appointments:**  Specific appointments are listed for May 22, 2024, including details about the location (Children's Hematology - Oncology) and the address.</w:t>
        <w:br/>
        <w:t>**Validation:**</w:t>
        <w:br/>
        <w:t>The extracted information appears consistent and plausible within the context of a medical prescription and appointment schedule. The phone number format is valid. The absence of a dedicated fax number is also consistent with many modern medical practices that primarily use electronic methods for faxing.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