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760"/>
        <w:jc w:val="center"/>
      </w:pPr>
      <w:r>
        <w:drawing>
          <wp:inline xmlns:a="http://schemas.openxmlformats.org/drawingml/2006/main" xmlns:pic="http://schemas.openxmlformats.org/drawingml/2006/picture">
            <wp:extent cx="4800600" cy="960120"/>
            <wp:docPr id="1" name="Picture 1" descr="ตราสัญลักษณ์ Program Resize และ The Ritz Clinic" title="ตราสัญลักษณ์ Program Resize และ The Ritz Clini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00" w:line="240" w:lineRule="auto"/>
        <w:jc w:val="center"/>
      </w:pPr>
      <w:r>
        <w:rPr>
          <w:rFonts w:ascii="Arial Unicode MS" w:hAnsi="Arial Unicode MS" w:eastAsia="Arial Unicode MS"/>
          <w:b/>
          <w:i w:val="0"/>
          <w:color w:val="C52D87"/>
          <w:sz w:val="18"/>
        </w:rPr>
        <w:t>USER GUIDE</w:t>
      </w:r>
    </w:p>
    <w:p>
      <w:pPr>
        <w:keepNext w:val="0"/>
        <w:spacing w:before="0" w:after="240" w:line="252" w:lineRule="auto"/>
        <w:jc w:val="center"/>
      </w:pPr>
      <w:r>
        <w:rPr>
          <w:rFonts w:ascii="Arial Unicode MS" w:hAnsi="Arial Unicode MS" w:eastAsia="Arial Unicode MS"/>
          <w:b/>
          <w:i w:val="0"/>
          <w:color w:val="3F285D"/>
          <w:sz w:val="58"/>
        </w:rPr>
        <w:t>คู่มือการใช้งาน</w:t>
        <w:br/>
        <w:t>Telemedicine</w:t>
      </w:r>
    </w:p>
    <w:p>
      <w:pPr>
        <w:keepNext w:val="0"/>
        <w:spacing w:before="0" w:after="600" w:line="324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746E7E"/>
          <w:sz w:val="26"/>
        </w:rPr>
        <w:t>สำหรับผู้รับบริการ Program Resize</w:t>
        <w:br/>
        <w:t>ตั้งแต่ลงทะเบียนจนถึงติดตามข้อมูลหลังพบแพทย์</w:t>
      </w:r>
    </w:p>
    <w:p>
      <w:pPr>
        <w:keepNext w:val="0"/>
        <w:spacing w:before="0" w:after="200" w:line="240" w:lineRule="auto"/>
        <w:jc w:val="center"/>
        <w:shd w:fill="F3EEF8"/>
      </w:pPr>
      <w:r>
        <w:rPr>
          <w:rFonts w:ascii="Arial Unicode MS" w:hAnsi="Arial Unicode MS" w:eastAsia="Arial Unicode MS"/>
          <w:b/>
          <w:i w:val="0"/>
          <w:color w:val="6B4395"/>
          <w:sz w:val="21"/>
        </w:rPr>
        <w:t>ฉบับสำหรับต้นแบบระบบ • v0.1</w:t>
      </w:r>
    </w:p>
    <w:p>
      <w:pPr>
        <w:keepNext w:val="0"/>
        <w:spacing w:before="0" w:after="480" w:line="324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746E7E"/>
          <w:sz w:val="19"/>
        </w:rPr>
        <w:t>ภาพและข้อมูลบุคคลในคู่มือนี้เป็นข้อมูลจำลอง</w:t>
        <w:br/>
        <w:t>หน้าจอจริงอาจมีรายละเอียดต่างกันเล็กน้อยตามอุปกรณ์</w:t>
      </w:r>
    </w:p>
    <w:p>
      <w:pPr>
        <w:keepNext w:val="0"/>
        <w:spacing w:before="0" w:after="0" w:line="300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746E7E"/>
          <w:sz w:val="19"/>
        </w:rPr>
        <w:t>จัดทำเมื่อ 2 กันยายน 2569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  <w:keepLines/>
      </w:pPr>
      <w:r>
        <w:t>ก่อนเริ่มใช้งาน</w:t>
      </w:r>
    </w:p>
    <w:p>
      <w:pPr>
        <w:keepNext w:val="0"/>
        <w:spacing w:before="0" w:after="12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272333"/>
          <w:sz w:val="21"/>
        </w:rPr>
        <w:t>เตรียมข้อมูลและอุปกรณ์ต่อไปนี้เพื่อให้ลงทะเบียนและพบแพทย์ได้ต่อเนื่อง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โทรศัพท์หรือคอมพิวเตอร์ที่เชื่อมต่ออินเทอร์เน็ต และสามารถใช้กล้องกับไมโครโฟนได้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บัตรประชาชนฉบับจริงสำหรับสแกน และการถ่ายรูปคู่บัตร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เบอร์โทรศัพท์ที่รับ SMS ได้สำหรับยืนยันรหัส OTP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ข้อมูลโรคประจำตัว ยาที่ใช้อยู่ ประวัติแพ้ยา ส่วนสูง และน้ำหนัก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หลักฐานการชำระเงินสำหรับแนบสลิปเมื่อนัดหมายแพทย์</w:t>
      </w:r>
    </w:p>
    <w:p>
      <w:pPr>
        <w:spacing w:before="60" w:after="140" w:line="288" w:lineRule="auto"/>
        <w:ind w:left="173" w:right="173"/>
        <w:shd w:fill="FFF6E8"/>
        <w:pBdr>
          <w:top w:val="single" w:sz="2" w:color="FFF6E8" w:space="4"/>
          <w:left w:val="single" w:sz="2" w:color="FFF6E8" w:space="4"/>
          <w:bottom w:val="single" w:sz="2" w:color="FFF6E8" w:space="4"/>
          <w:right w:val="single" w:sz="2" w:color="FFF6E8" w:space="4"/>
        </w:pBdr>
      </w:pPr>
      <w:r>
        <w:rPr>
          <w:rFonts w:ascii="Arial Unicode MS" w:hAnsi="Arial Unicode MS" w:eastAsia="Arial Unicode MS"/>
          <w:b/>
          <w:color w:val="8A5A19"/>
          <w:sz w:val="19"/>
        </w:rPr>
        <w:t xml:space="preserve">โปรดทราบ  </w:t>
      </w:r>
      <w:r>
        <w:rPr>
          <w:rFonts w:ascii="Arial Unicode MS" w:hAnsi="Arial Unicode MS" w:eastAsia="Arial Unicode MS"/>
          <w:color w:val="272333"/>
          <w:sz w:val="19"/>
        </w:rPr>
        <w:t>Telemedicine ไม่เหมาะกับภาวะฉุกเฉิน หากมีอาการรุนแรงหรือเป็นอันตราย ให้ติดต่อบริการฉุกเฉินหรือไปสถานพยาบาลทันที</w:t>
      </w:r>
    </w:p>
    <w:p>
      <w:pPr>
        <w:pStyle w:val="Heading1"/>
        <w:keepNext/>
        <w:keepLines/>
      </w:pPr>
      <w:r>
        <w:t>คู่มือนี้ครอบคลุมอะไรบ้าง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E4DDEB"/>
          <w:left w:val="single" w:sz="6" w:color="E4DDEB"/>
          <w:bottom w:val="single" w:sz="6" w:color="E4DDEB"/>
          <w:right w:val="single" w:sz="6" w:color="E4DDEB"/>
          <w:insideH w:val="single" w:sz="6" w:color="E4DDEB"/>
          <w:insideV w:val="single" w:sz="6" w:color="E4DDEB"/>
        </w:tblBorders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6B439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ส่วน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6B439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หัวข้อ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6B439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6B4395"/>
                <w:sz w:val="18"/>
              </w:rPr>
              <w:t>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เริ่มต้นและลงทะเบียน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8"/>
              </w:rPr>
              <w:t>หน้าเริ่มต้น การยืนยันตัวตน และการสร้าง HN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6B4395"/>
                <w:sz w:val="18"/>
              </w:rPr>
              <w:t>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กรอกข้อมูล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8"/>
              </w:rPr>
              <w:t>ข้อมูลส่วนตัว ติดต่อ ที่อยู่ ฉุกเฉิน และสุขภาพ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6B4395"/>
                <w:sz w:val="18"/>
              </w:rPr>
              <w:t>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ยืนยันและลงนาม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8"/>
              </w:rPr>
              <w:t>ตรวจข้อมูล ความยินยอม OTP และลายเซ็น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6B4395"/>
                <w:sz w:val="18"/>
              </w:rPr>
              <w:t>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นัดหมายและชำระเงิน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8"/>
              </w:rPr>
              <w:t>เลือกแพทย์ วัน เวลา ชำระเงิน และแนบสลิป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6B4395"/>
                <w:sz w:val="18"/>
              </w:rPr>
              <w:t>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พบแพทย์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8"/>
              </w:rPr>
              <w:t>นัดที่กำลังมาถึง อัปเดตสุขภาพ ห้องรอ วิดีโอ และแชท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6B4395"/>
                <w:sz w:val="18"/>
              </w:rPr>
              <w:t>6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หลังการปรึกษา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8"/>
              </w:rPr>
              <w:t>ประวัตินัด ชำระเงิน ใบสั่งยา และข้อมูลส่วนตัว</w:t>
            </w:r>
          </w:p>
        </w:tc>
      </w:tr>
    </w:tbl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2649474"/>
            <wp:docPr id="2" name="Picture 2" descr="หน้าเริ่มต้นพร้อมขั้นตอนการลงทะเบียนสี่ช่วง" title="หน้าเริ่มต้นพร้อมขั้นตอนการลงทะเบียนสี่ช่ว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lcome_quickst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4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80"/>
        <w:jc w:val="center"/>
      </w:pPr>
      <w:r>
        <w:rPr>
          <w:rFonts w:ascii="Arial Unicode MS" w:hAnsi="Arial Unicode MS" w:eastAsia="Arial Unicode MS"/>
          <w:i/>
          <w:color w:val="746E7E"/>
          <w:sz w:val="17"/>
        </w:rPr>
        <w:t>ภาพที่ 1  หน้าเริ่มต้นและภาพรวมการลงทะเบียน</w:t>
      </w:r>
    </w:p>
    <w:p>
      <w:r>
        <w:br w:type="page"/>
      </w:r>
    </w:p>
    <w:p>
      <w:pPr>
        <w:pStyle w:val="Heading1"/>
        <w:keepNext/>
        <w:keepLines/>
      </w:pPr>
      <w:r>
        <w:t>1. เริ่มลงทะเบียน</w:t>
      </w:r>
    </w:p>
    <w:p>
      <w:pPr>
        <w:keepNext w:val="0"/>
        <w:spacing w:before="0" w:after="12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272333"/>
          <w:sz w:val="21"/>
        </w:rPr>
        <w:t>ผู้ใช้ใหม่ต้องลงทะเบียนให้เสร็จก่อนเข้าสู่หน้าหลักของระบบ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เปิดระบบ Program Resize และอ่านรายการข้อมูลที่ต้องเตรียม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กด “เริ่มลงทะเบียน” ระบบจะแสดงความคืบหน้า 5 ขั้นตอน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ตรวจว่าชื่อโลโก้และชื่อคลินิกบนหน้าจอถูกต้องก่อนกรอกข้อมูล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ใช้ปุ่ม EN เมื่อต้องการเปลี่ยนภาษา หากระบบเปิดใช้ภาษานั้นแล้ว</w:t>
      </w:r>
    </w:p>
    <w:p>
      <w:pPr>
        <w:spacing w:before="60" w:after="140" w:line="288" w:lineRule="auto"/>
        <w:ind w:left="173" w:right="173"/>
        <w:shd w:fill="EAF7F2"/>
        <w:pBdr>
          <w:top w:val="single" w:sz="2" w:color="EAF7F2" w:space="4"/>
          <w:left w:val="single" w:sz="2" w:color="EAF7F2" w:space="4"/>
          <w:bottom w:val="single" w:sz="2" w:color="EAF7F2" w:space="4"/>
          <w:right w:val="single" w:sz="2" w:color="EAF7F2" w:space="4"/>
        </w:pBdr>
      </w:pPr>
      <w:r>
        <w:rPr>
          <w:rFonts w:ascii="Arial Unicode MS" w:hAnsi="Arial Unicode MS" w:eastAsia="Arial Unicode MS"/>
          <w:b/>
          <w:color w:val="35A77D"/>
          <w:sz w:val="19"/>
        </w:rPr>
        <w:t xml:space="preserve">เคล็ดลับ  </w:t>
      </w:r>
      <w:r>
        <w:rPr>
          <w:rFonts w:ascii="Arial Unicode MS" w:hAnsi="Arial Unicode MS" w:eastAsia="Arial Unicode MS"/>
          <w:color w:val="272333"/>
          <w:sz w:val="19"/>
        </w:rPr>
        <w:t>กรอกข้อมูลต่อเนื่องจนจบในครั้งเดียว และตรวจการเชื่อมต่ออินเทอร์เน็ตก่อนเริ่ม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530602"/>
            <wp:docPr id="3" name="Picture 3" descr="กรอบไกด์การสแกนบัตรประชาชนและการถ่ายรูปคู่บัตร" title="กรอบไกด์การสแกนบัตรประชาชนและการถ่ายรูปคู่บัต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ntity_camera_gui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30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80"/>
        <w:jc w:val="center"/>
      </w:pPr>
      <w:r>
        <w:rPr>
          <w:rFonts w:ascii="Arial Unicode MS" w:hAnsi="Arial Unicode MS" w:eastAsia="Arial Unicode MS"/>
          <w:i/>
          <w:color w:val="746E7E"/>
          <w:sz w:val="17"/>
        </w:rPr>
        <w:t>ภาพที่ 2  เครื่องมือสแกนบัตรและถ่ายรูปคู่บัตร</w:t>
      </w:r>
    </w:p>
    <w:p>
      <w:r>
        <w:br w:type="page"/>
      </w:r>
    </w:p>
    <w:p>
      <w:pPr>
        <w:pStyle w:val="Heading1"/>
        <w:keepNext/>
        <w:keepLines/>
      </w:pPr>
      <w:r>
        <w:t>2. ยืนยันตัวตนและสร้าง HN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กด “สแกนบัตรประชาชน” และวางบัตรให้อยู่ภายในกรอบไกด์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ตรวจภาพว่าไม่เบลอ ไม่มีแสงสะท้อน และเห็นข้อมูลบนบัตรครบ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กด “ถ่ายรูปคู่บัตร” ให้เห็นใบหน้าผู้ลงทะเบียนและหน้าบัตรชัดเจน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ตรวจข้อมูลที่ระบบอ่านจากบัตร แล้วแก้ไขเฉพาะข้อมูลที่ไม่ตรง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กรอกช่องที่มีเครื่องหมาย * ให้ครบ ระบบจะออก HN ทันทีเมื่อการลงทะเบียนสำเร็จ</w:t>
      </w:r>
    </w:p>
    <w:p>
      <w:pPr>
        <w:spacing w:before="60" w:after="160" w:line="288" w:lineRule="auto"/>
        <w:ind w:left="173" w:right="173"/>
        <w:shd w:fill="FFF6E8"/>
        <w:pBdr>
          <w:top w:val="single" w:sz="2" w:color="FFF6E8" w:space="4"/>
          <w:left w:val="single" w:sz="2" w:color="FFF6E8" w:space="4"/>
          <w:bottom w:val="single" w:sz="2" w:color="FFF6E8" w:space="4"/>
          <w:right w:val="single" w:sz="2" w:color="FFF6E8" w:space="4"/>
        </w:pBdr>
      </w:pPr>
      <w:r>
        <w:rPr>
          <w:rFonts w:ascii="Arial Unicode MS" w:hAnsi="Arial Unicode MS" w:eastAsia="Arial Unicode MS"/>
          <w:b/>
          <w:color w:val="8A5A19"/>
          <w:sz w:val="19"/>
        </w:rPr>
        <w:t xml:space="preserve">ถ่ายภาพไม่ผ่าน  </w:t>
      </w:r>
      <w:r>
        <w:rPr>
          <w:rFonts w:ascii="Arial Unicode MS" w:hAnsi="Arial Unicode MS" w:eastAsia="Arial Unicode MS"/>
          <w:color w:val="272333"/>
          <w:sz w:val="19"/>
        </w:rPr>
        <w:t>เช็ดเลนส์ เพิ่มแสง หลีกเลี่ยงพื้นหลังที่มีลวดลาย และถ่ายใหม่โดยให้บัตรอยู่ในกรอบ</w:t>
      </w:r>
    </w:p>
    <w:p>
      <w:pPr>
        <w:spacing w:before="60" w:after="140" w:line="288" w:lineRule="auto"/>
        <w:ind w:left="173" w:right="173"/>
        <w:shd w:fill="FFF6E8"/>
        <w:pBdr>
          <w:top w:val="single" w:sz="2" w:color="FFF6E8" w:space="4"/>
          <w:left w:val="single" w:sz="2" w:color="FFF6E8" w:space="4"/>
          <w:bottom w:val="single" w:sz="2" w:color="FFF6E8" w:space="4"/>
          <w:right w:val="single" w:sz="2" w:color="FFF6E8" w:space="4"/>
        </w:pBdr>
      </w:pPr>
      <w:r>
        <w:rPr>
          <w:rFonts w:ascii="Arial Unicode MS" w:hAnsi="Arial Unicode MS" w:eastAsia="Arial Unicode MS"/>
          <w:b/>
          <w:color w:val="8A5A19"/>
          <w:sz w:val="19"/>
        </w:rPr>
        <w:t xml:space="preserve">โปรดทราบ  </w:t>
      </w:r>
      <w:r>
        <w:rPr>
          <w:rFonts w:ascii="Arial Unicode MS" w:hAnsi="Arial Unicode MS" w:eastAsia="Arial Unicode MS"/>
          <w:color w:val="272333"/>
          <w:sz w:val="19"/>
        </w:rPr>
        <w:t>ใช้ภาพบัตรและรูปคู่บัตรเพื่อยืนยันตัวตนและสร้างประวัติผู้รับบริการเท่านั้น ไม่ควรส่งภาพผ่านช่องทางอื่นที่คลินิกไม่ได้ระบุ</w:t>
      </w:r>
    </w:p>
    <w:p>
      <w:r>
        <w:br w:type="page"/>
      </w:r>
    </w:p>
    <w:p>
      <w:pPr>
        <w:pStyle w:val="Heading1"/>
        <w:keepNext/>
        <w:keepLines/>
      </w:pPr>
      <w:r>
        <w:t>3. กรอกข้อมูลส่วนตัวและข้อมูลติดต่อ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เลือกประเภทเอกสารและตรวจเลขบัตรประชาชน 13 หลัก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ตรวจคำนำหน้า ชื่อ นามสกุล วันเดือนปีเกิด เพศ และสัญชาติ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รูปแบบปีถูกล็อกเป็น พ.ศ. ไม่ต้องเลือกใหม่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กรอกเบอร์โทรศัพท์ อีเมลหรือ LINE ID และช่องทางที่สะดวกให้ติดต่อ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กรอกที่อยู่ตามเอกสาร หากที่อยู่ปัจจุบันเหมือนกันให้เลือก “ใช้ที่อยู่เดียวกัน”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ระบุผู้ติดต่อกรณีฉุกเฉินและเบอร์โทรศัพท์ที่ติดต่อได้</w:t>
      </w:r>
    </w:p>
    <w:p>
      <w:pPr>
        <w:spacing w:before="60" w:after="140" w:line="288" w:lineRule="auto"/>
        <w:ind w:left="173" w:right="173"/>
        <w:shd w:fill="EAF7F2"/>
        <w:pBdr>
          <w:top w:val="single" w:sz="2" w:color="EAF7F2" w:space="4"/>
          <w:left w:val="single" w:sz="2" w:color="EAF7F2" w:space="4"/>
          <w:bottom w:val="single" w:sz="2" w:color="EAF7F2" w:space="4"/>
          <w:right w:val="single" w:sz="2" w:color="EAF7F2" w:space="4"/>
        </w:pBdr>
      </w:pPr>
      <w:r>
        <w:rPr>
          <w:rFonts w:ascii="Arial Unicode MS" w:hAnsi="Arial Unicode MS" w:eastAsia="Arial Unicode MS"/>
          <w:b/>
          <w:color w:val="35A77D"/>
          <w:sz w:val="19"/>
        </w:rPr>
        <w:t xml:space="preserve">เคล็ดลับ  </w:t>
      </w:r>
      <w:r>
        <w:rPr>
          <w:rFonts w:ascii="Arial Unicode MS" w:hAnsi="Arial Unicode MS" w:eastAsia="Arial Unicode MS"/>
          <w:color w:val="272333"/>
          <w:sz w:val="19"/>
        </w:rPr>
        <w:t>ใช้เบอร์โทรศัพท์ของผู้ลงทะเบียนเอง เพราะระบบจะส่ง OTP และข้อมูลนัดหมายไปยังเบอร์นี้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671191"/>
            <wp:docPr id="4" name="Picture 4" descr="หน้าจอข้อมูลส่วนตัวและข้อมูลติดต่อที่มีข้อมูลจำลอง" title="หน้าจอข้อมูลส่วนตัวและข้อมูลติดต่อที่มีข้อมูลจำลอ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ation_conta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71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80"/>
        <w:jc w:val="center"/>
      </w:pPr>
      <w:r>
        <w:rPr>
          <w:rFonts w:ascii="Arial Unicode MS" w:hAnsi="Arial Unicode MS" w:eastAsia="Arial Unicode MS"/>
          <w:i/>
          <w:color w:val="746E7E"/>
          <w:sz w:val="17"/>
        </w:rPr>
        <w:t>ภาพที่ 3  ตัวอย่างการกรอกข้อมูลส่วนตัวและข้อมูลติดต่อ</w:t>
      </w:r>
    </w:p>
    <w:p>
      <w:r>
        <w:br w:type="page"/>
      </w:r>
    </w:p>
    <w:p>
      <w:pPr>
        <w:pStyle w:val="Heading1"/>
        <w:keepNext/>
        <w:keepLines/>
      </w:pPr>
      <w:r>
        <w:t>4. กรอกข้อมูลสุขภาพ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กรอกส่วนสูงและน้ำหนักตั้งต้นตามค่าที่วัดล่าสุด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ตอบทุกหัวข้อว่า “ไม่มี”, “มี” หรือ “ไม่ทราบ”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เมื่อเลือก “มี” ให้กรอกรายละเอียด เช่น ชื่อยา อาการแพ้ ชื่อโรค หรือช่วงเวลาที่รักษา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ระบุยา วิตามิน และอาหารเสริมที่ใช้อยู่ รวมถึงผลิตภัณฑ์ที่ซื้อรับประทานเอง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ตรวจประวัติผ่าตัด นอนโรงพยาบาล การตั้งครรภ์ ให้นมบุตร และแผนตั้งครรภ์</w:t>
      </w:r>
    </w:p>
    <w:p>
      <w:pPr>
        <w:spacing w:before="60" w:after="140" w:line="288" w:lineRule="auto"/>
        <w:ind w:left="173" w:right="173"/>
        <w:shd w:fill="FFF6E8"/>
        <w:pBdr>
          <w:top w:val="single" w:sz="2" w:color="FFF6E8" w:space="4"/>
          <w:left w:val="single" w:sz="2" w:color="FFF6E8" w:space="4"/>
          <w:bottom w:val="single" w:sz="2" w:color="FFF6E8" w:space="4"/>
          <w:right w:val="single" w:sz="2" w:color="FFF6E8" w:space="4"/>
        </w:pBdr>
      </w:pPr>
      <w:r>
        <w:rPr>
          <w:rFonts w:ascii="Arial Unicode MS" w:hAnsi="Arial Unicode MS" w:eastAsia="Arial Unicode MS"/>
          <w:b/>
          <w:color w:val="8A5A19"/>
          <w:sz w:val="19"/>
        </w:rPr>
        <w:t xml:space="preserve">โปรดทราบ  </w:t>
      </w:r>
      <w:r>
        <w:rPr>
          <w:rFonts w:ascii="Arial Unicode MS" w:hAnsi="Arial Unicode MS" w:eastAsia="Arial Unicode MS"/>
          <w:color w:val="272333"/>
          <w:sz w:val="19"/>
        </w:rPr>
        <w:t>ข้อมูลสุขภาพมีผลต่อความปลอดภัยในการรักษา หากไม่แน่ใจให้เลือก “ไม่ทราบ” และแจ้งแพทย์เพิ่มเติมระหว่างการปรึกษา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671191"/>
            <wp:docPr id="5" name="Picture 5" descr="หน้าจอข้อมูลสุขภาพพร้อมรายการข้อมูลสำคัญ" title="หน้าจอข้อมูลสุขภาพพร้อมรายการข้อมูลสำคั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_inform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71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80"/>
        <w:jc w:val="center"/>
      </w:pPr>
      <w:r>
        <w:rPr>
          <w:rFonts w:ascii="Arial Unicode MS" w:hAnsi="Arial Unicode MS" w:eastAsia="Arial Unicode MS"/>
          <w:i/>
          <w:color w:val="746E7E"/>
          <w:sz w:val="17"/>
        </w:rPr>
        <w:t>ภาพที่ 4  ตัวอย่างหน้าข้อมูลสุขภาพและรายการที่ควรเตรียม</w:t>
      </w:r>
    </w:p>
    <w:p>
      <w:r>
        <w:br w:type="page"/>
      </w:r>
    </w:p>
    <w:p>
      <w:pPr>
        <w:pStyle w:val="Heading1"/>
        <w:keepNext/>
        <w:keepLines/>
      </w:pPr>
      <w:r>
        <w:t>5. ตรวจสอบข้อมูล ยืนยัน OTP และลงลายเซ็น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เปิดดูสรุปข้อมูลแต่ละส่วน หากพบข้อมูลไม่ถูกต้องให้กด “แก้ไข”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อ่านหนังสือยินยอมและ Privacy Policy แล้วเลือกเฉพาะรายการที่ยอมรับ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รายการข่าวสารและโปรโมชั่นเป็นทางเลือก ไม่จำเป็นต้องเลือกเพื่อรับบริการ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กด “ส่งรหัส OTP” ตรวจเบอร์โทรศัพท์ที่ปกปิดบางส่วน แล้วกรอกรหัส 6 หลัก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ยืนยันว่าลงลายมือชื่อด้วยตนเอง จากนั้นเซ็นภายในกรอบ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กด “ส่งแบบฟอร์ม” เมื่อข้อมูลบังคับ OTP และลายเซ็นครบ</w:t>
      </w:r>
    </w:p>
    <w:p>
      <w:pPr>
        <w:spacing w:before="60" w:after="140" w:line="288" w:lineRule="auto"/>
        <w:ind w:left="173" w:right="173"/>
        <w:shd w:fill="FFF6E8"/>
        <w:pBdr>
          <w:top w:val="single" w:sz="2" w:color="FFF6E8" w:space="4"/>
          <w:left w:val="single" w:sz="2" w:color="FFF6E8" w:space="4"/>
          <w:bottom w:val="single" w:sz="2" w:color="FFF6E8" w:space="4"/>
          <w:right w:val="single" w:sz="2" w:color="FFF6E8" w:space="4"/>
        </w:pBdr>
      </w:pPr>
      <w:r>
        <w:rPr>
          <w:rFonts w:ascii="Arial Unicode MS" w:hAnsi="Arial Unicode MS" w:eastAsia="Arial Unicode MS"/>
          <w:b/>
          <w:color w:val="8A5A19"/>
          <w:sz w:val="19"/>
        </w:rPr>
        <w:t xml:space="preserve">โปรดทราบ  </w:t>
      </w:r>
      <w:r>
        <w:rPr>
          <w:rFonts w:ascii="Arial Unicode MS" w:hAnsi="Arial Unicode MS" w:eastAsia="Arial Unicode MS"/>
          <w:color w:val="272333"/>
          <w:sz w:val="19"/>
        </w:rPr>
        <w:t>อย่าเปิดเผยรหัส OTP ให้บุคคลอื่น หากไม่ได้เป็นผู้ดำเนินการเองให้หยุดและติดต่อคลินิก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671191"/>
            <wp:docPr id="6" name="Picture 6" descr="หน้าจอลายเซ็นอิเล็กทรอนิกส์และขั้นตอนยืนยัน OTP" title="หน้าจอลายเซ็นอิเล็กทรอนิกส์และขั้นตอนยืนยัน OT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ent_signa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71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80"/>
        <w:jc w:val="center"/>
      </w:pPr>
      <w:r>
        <w:rPr>
          <w:rFonts w:ascii="Arial Unicode MS" w:hAnsi="Arial Unicode MS" w:eastAsia="Arial Unicode MS"/>
          <w:i/>
          <w:color w:val="746E7E"/>
          <w:sz w:val="17"/>
        </w:rPr>
        <w:t>ภาพที่ 5  ขั้นตอนยืนยันและลงลายเซ็นอิเล็กทรอนิกส์</w:t>
      </w:r>
    </w:p>
    <w:p>
      <w:r>
        <w:br w:type="page"/>
      </w:r>
    </w:p>
    <w:p>
      <w:pPr>
        <w:pStyle w:val="Heading1"/>
        <w:keepNext/>
        <w:keepLines/>
      </w:pPr>
      <w:r>
        <w:t>6. นัดหมายแพทย์และชำระค่าปรึกษา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จากหน้าหลักกด “นัดหมายแพทย์”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เลือกรายชื่อแพทย์ โดยตรวจรูปแพทย์ ความเชี่ยวชาญ ระยะเวลาปรึกษา และค่าปรึกษา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เลือกวันและเวลาที่ยังว่าง แล้วตรวจรายละเอียดนัดอีกครั้ง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ชำระค่าปรึกษาตามช่องทางที่คลินิกกำหนด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แนบสลิปเป็นไฟล์ JPG, PNG หรือ PDF แล้วกด “ส่งสลิปและยืนยันนัด”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รอระบบแสดงป๊อปอัป “นัดหมายเรียบร้อย” และบันทึกเลขนัดหมาย</w:t>
      </w:r>
    </w:p>
    <w:p>
      <w:pPr>
        <w:spacing w:before="60" w:after="140" w:line="288" w:lineRule="auto"/>
        <w:ind w:left="173" w:right="173"/>
        <w:shd w:fill="FFF6E8"/>
        <w:pBdr>
          <w:top w:val="single" w:sz="2" w:color="FFF6E8" w:space="4"/>
          <w:left w:val="single" w:sz="2" w:color="FFF6E8" w:space="4"/>
          <w:bottom w:val="single" w:sz="2" w:color="FFF6E8" w:space="4"/>
          <w:right w:val="single" w:sz="2" w:color="FFF6E8" w:space="4"/>
        </w:pBdr>
      </w:pPr>
      <w:r>
        <w:rPr>
          <w:rFonts w:ascii="Arial Unicode MS" w:hAnsi="Arial Unicode MS" w:eastAsia="Arial Unicode MS"/>
          <w:b/>
          <w:color w:val="8A5A19"/>
          <w:sz w:val="19"/>
        </w:rPr>
        <w:t xml:space="preserve">โปรดทราบ  </w:t>
      </w:r>
      <w:r>
        <w:rPr>
          <w:rFonts w:ascii="Arial Unicode MS" w:hAnsi="Arial Unicode MS" w:eastAsia="Arial Unicode MS"/>
          <w:color w:val="272333"/>
          <w:sz w:val="19"/>
        </w:rPr>
        <w:t>หากยอดไม่ตรง สลิปอ่านไม่ชัด หรือแนบสลิปซ้ำ นัดหมายอาจอยู่ในสถานะรอตรวจสอบ ให้ติดตามผลในเมนูนัดหมาย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671191"/>
            <wp:docPr id="7" name="Picture 7" descr="รายชื่อแพทย์พร้อมค่าปรึกษาและหน้าต่างยืนยันนัดหมาย" title="รายชื่อแพทย์พร้อมค่าปรึกษาและหน้าต่างยืนยันนัดหมา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payment_confirm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71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80"/>
        <w:jc w:val="center"/>
      </w:pPr>
      <w:r>
        <w:rPr>
          <w:rFonts w:ascii="Arial Unicode MS" w:hAnsi="Arial Unicode MS" w:eastAsia="Arial Unicode MS"/>
          <w:i/>
          <w:color w:val="746E7E"/>
          <w:sz w:val="17"/>
        </w:rPr>
        <w:t>ภาพที่ 6  การเลือกแพทย์และใบนัดหมายหลังส่งสลิป</w:t>
      </w:r>
    </w:p>
    <w:p>
      <w:r>
        <w:br w:type="page"/>
      </w:r>
    </w:p>
    <w:p>
      <w:pPr>
        <w:pStyle w:val="Heading1"/>
        <w:keepNext/>
        <w:keepLines/>
      </w:pPr>
      <w:r>
        <w:t>7. ดูนัดหมายที่กำลังมาถึง</w:t>
      </w:r>
    </w:p>
    <w:p>
      <w:pPr>
        <w:keepNext w:val="0"/>
        <w:spacing w:before="0" w:after="12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272333"/>
          <w:sz w:val="21"/>
        </w:rPr>
        <w:t>หลังการชำระเงินได้รับการยืนยัน นัดหมายจะแสดงบนหน้าหลักและในเมนู “นัดหมาย”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เปิดหน้าหลักและเลื่อนไปที่หัวข้อ “นัดหมายที่กำลังมาถึง”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ตรวจชื่อแพทย์ วัน เวลา และสถานะนัดหมาย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เตรียมเข้าใช้งานก่อนเวลานัดประมาณ 10 นาที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เมื่อปุ่มพร้อมใช้งาน ให้กด “เข้าวิดีโอคอล”</w:t>
      </w:r>
    </w:p>
    <w:p>
      <w:pPr>
        <w:spacing w:before="60" w:after="140" w:line="288" w:lineRule="auto"/>
        <w:ind w:left="173" w:right="173"/>
        <w:shd w:fill="EAF7F2"/>
        <w:pBdr>
          <w:top w:val="single" w:sz="2" w:color="EAF7F2" w:space="4"/>
          <w:left w:val="single" w:sz="2" w:color="EAF7F2" w:space="4"/>
          <w:bottom w:val="single" w:sz="2" w:color="EAF7F2" w:space="4"/>
          <w:right w:val="single" w:sz="2" w:color="EAF7F2" w:space="4"/>
        </w:pBdr>
      </w:pPr>
      <w:r>
        <w:rPr>
          <w:rFonts w:ascii="Arial Unicode MS" w:hAnsi="Arial Unicode MS" w:eastAsia="Arial Unicode MS"/>
          <w:b/>
          <w:color w:val="35A77D"/>
          <w:sz w:val="19"/>
        </w:rPr>
        <w:t xml:space="preserve">เคล็ดลับ  </w:t>
      </w:r>
      <w:r>
        <w:rPr>
          <w:rFonts w:ascii="Arial Unicode MS" w:hAnsi="Arial Unicode MS" w:eastAsia="Arial Unicode MS"/>
          <w:color w:val="272333"/>
          <w:sz w:val="19"/>
        </w:rPr>
        <w:t>หากยังไม่เห็นปุ่มวิดีโอคอล ให้ตรวจว่านัดได้รับการยืนยันแล้วและเวลาในอุปกรณ์ถูกต้อง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2091690"/>
            <wp:docPr id="8" name="Picture 8" descr="บัตรนัดหมายที่กำลังมาถึงพร้อมปุ่มเข้าวิดีโอคอล" title="บัตรนัดหมายที่กำลังมาถึงพร้อมปุ่มเข้าวิดีโอคอ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coming_appoint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91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80"/>
        <w:jc w:val="center"/>
      </w:pPr>
      <w:r>
        <w:rPr>
          <w:rFonts w:ascii="Arial Unicode MS" w:hAnsi="Arial Unicode MS" w:eastAsia="Arial Unicode MS"/>
          <w:i/>
          <w:color w:val="746E7E"/>
          <w:sz w:val="17"/>
        </w:rPr>
        <w:t>ภาพที่ 7  ตำแหน่งนัดหมายที่กำลังมาถึงและปุ่มเข้าวิดีโอคอล</w:t>
      </w:r>
    </w:p>
    <w:p>
      <w:r>
        <w:br w:type="page"/>
      </w:r>
    </w:p>
    <w:p>
      <w:pPr>
        <w:pStyle w:val="Heading1"/>
        <w:keepNext/>
        <w:keepLines/>
      </w:pPr>
      <w:r>
        <w:t>8. อัปเดตข้อมูลก่อนพบแพทย์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ตรวจชื่อแพทย์และเวลานัดที่ด้านบนของหน้า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กรอกน้ำหนักล่าสุด ส่วนสูงจะแสดงจากข้อมูลลงทะเบียนและถูกล็อกไว้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ตรวจประวัติการแพ้ที่ระบบดึงจากการลงทะเบียน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เลือกว่ามีอาการแทรกซ้อนหรืออาการใหม่หรือไม่ และเพิ่มรายละเอียดที่ต้องการแจ้งแพทย์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กดบันทึกข้อมูลสุขภาพ แล้วทดสอบกล้อง ไมโครโฟน ลำโพง และอินเทอร์เน็ต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เมื่อพร้อมให้กดเข้าห้องรอ</w:t>
      </w:r>
    </w:p>
    <w:p>
      <w:pPr>
        <w:spacing w:before="60" w:after="140" w:line="288" w:lineRule="auto"/>
        <w:ind w:left="173" w:right="173"/>
        <w:shd w:fill="FFF6E8"/>
        <w:pBdr>
          <w:top w:val="single" w:sz="2" w:color="FFF6E8" w:space="4"/>
          <w:left w:val="single" w:sz="2" w:color="FFF6E8" w:space="4"/>
          <w:bottom w:val="single" w:sz="2" w:color="FFF6E8" w:space="4"/>
          <w:right w:val="single" w:sz="2" w:color="FFF6E8" w:space="4"/>
        </w:pBdr>
      </w:pPr>
      <w:r>
        <w:rPr>
          <w:rFonts w:ascii="Arial Unicode MS" w:hAnsi="Arial Unicode MS" w:eastAsia="Arial Unicode MS"/>
          <w:b/>
          <w:color w:val="8A5A19"/>
          <w:sz w:val="19"/>
        </w:rPr>
        <w:t xml:space="preserve">โปรดทราบ  </w:t>
      </w:r>
      <w:r>
        <w:rPr>
          <w:rFonts w:ascii="Arial Unicode MS" w:hAnsi="Arial Unicode MS" w:eastAsia="Arial Unicode MS"/>
          <w:color w:val="272333"/>
          <w:sz w:val="19"/>
        </w:rPr>
        <w:t>หากส่วนสูงหรือประวัติแพ้ไม่ถูกต้อง ให้แจ้งทีมดูแลผ่านแชทหรือแก้ไขในเมนูข้อมูลของฉันตามสิทธิ์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671191"/>
            <wp:docPr id="9" name="Picture 9" descr="ห้องรอวิดีโอคอลพร้อมรายการอัปเดตสุขภาพและตรวจอุปกรณ์" title="ห้องรอวิดีโอคอลพร้อมรายการอัปเดตสุขภาพและตรวจอุปกรณ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call_gui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71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80"/>
        <w:jc w:val="center"/>
      </w:pPr>
      <w:r>
        <w:rPr>
          <w:rFonts w:ascii="Arial Unicode MS" w:hAnsi="Arial Unicode MS" w:eastAsia="Arial Unicode MS"/>
          <w:i/>
          <w:color w:val="746E7E"/>
          <w:sz w:val="17"/>
        </w:rPr>
        <w:t>ภาพที่ 8  ห้องรอและรายการตรวจสอบก่อนวิดีโอคอล</w:t>
      </w:r>
    </w:p>
    <w:p>
      <w:r>
        <w:br w:type="page"/>
      </w:r>
    </w:p>
    <w:p>
      <w:pPr>
        <w:pStyle w:val="Heading1"/>
        <w:keepNext/>
        <w:keepLines/>
      </w:pPr>
      <w:r>
        <w:t>9. ระหว่างวิดีโอคอลและห้องแชท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รอแพทย์เข้าร่วมตามเวลานัด โดยเปิดหน้าจอระบบไว้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ใช้ปุ่มไมโครโฟนเพื่อปิดหรือเปิดเสียง และปุ่มกล้องเพื่อปิดหรือเปิดภาพ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กดปุ่มสลับกล้องเมื่อต้องการใช้กล้องหน้า/หลังบนอุปกรณ์ที่รองรับ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เปิดห้องแชทเพื่อแจ้งทีมดูแลเมื่อไม่ได้ยินเสียง ภาพค้าง หรือการเชื่อมต่อหลุด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แจ้งอาการ ประวัติยา และข้อสงสัยให้แพทย์ครบก่อนจบการสนทนา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กดปุ่มวางสายเมื่อแพทย์แจ้งว่าการปรึกษาเสร็จสิ้น</w:t>
      </w:r>
    </w:p>
    <w:p>
      <w:pPr>
        <w:spacing w:before="60" w:after="140" w:line="288" w:lineRule="auto"/>
        <w:ind w:left="173" w:right="173"/>
        <w:shd w:fill="EAF7F2"/>
        <w:pBdr>
          <w:top w:val="single" w:sz="2" w:color="EAF7F2" w:space="4"/>
          <w:left w:val="single" w:sz="2" w:color="EAF7F2" w:space="4"/>
          <w:bottom w:val="single" w:sz="2" w:color="EAF7F2" w:space="4"/>
          <w:right w:val="single" w:sz="2" w:color="EAF7F2" w:space="4"/>
        </w:pBdr>
      </w:pPr>
      <w:r>
        <w:rPr>
          <w:rFonts w:ascii="Arial Unicode MS" w:hAnsi="Arial Unicode MS" w:eastAsia="Arial Unicode MS"/>
          <w:b/>
          <w:color w:val="35A77D"/>
          <w:sz w:val="19"/>
        </w:rPr>
        <w:t xml:space="preserve">เคล็ดลับ  </w:t>
      </w:r>
      <w:r>
        <w:rPr>
          <w:rFonts w:ascii="Arial Unicode MS" w:hAnsi="Arial Unicode MS" w:eastAsia="Arial Unicode MS"/>
          <w:color w:val="272333"/>
          <w:sz w:val="19"/>
        </w:rPr>
        <w:t>อยู่ในบริเวณที่เงียบ มีแสงเพียงพอ และใช้หูฟังเมื่อสถานที่มีเสียงรบกวน</w:t>
      </w:r>
    </w:p>
    <w:p>
      <w:pPr>
        <w:spacing w:before="60" w:after="160" w:line="288" w:lineRule="auto"/>
        <w:ind w:left="173" w:right="173"/>
        <w:shd w:fill="FFF6E8"/>
        <w:pBdr>
          <w:top w:val="single" w:sz="2" w:color="FFF6E8" w:space="4"/>
          <w:left w:val="single" w:sz="2" w:color="FFF6E8" w:space="4"/>
          <w:bottom w:val="single" w:sz="2" w:color="FFF6E8" w:space="4"/>
          <w:right w:val="single" w:sz="2" w:color="FFF6E8" w:space="4"/>
        </w:pBdr>
      </w:pPr>
      <w:r>
        <w:rPr>
          <w:rFonts w:ascii="Arial Unicode MS" w:hAnsi="Arial Unicode MS" w:eastAsia="Arial Unicode MS"/>
          <w:b/>
          <w:color w:val="8A5A19"/>
          <w:sz w:val="19"/>
        </w:rPr>
        <w:t xml:space="preserve">เชื่อมต่อหลุด  </w:t>
      </w:r>
      <w:r>
        <w:rPr>
          <w:rFonts w:ascii="Arial Unicode MS" w:hAnsi="Arial Unicode MS" w:eastAsia="Arial Unicode MS"/>
          <w:color w:val="272333"/>
          <w:sz w:val="19"/>
        </w:rPr>
        <w:t>กลับไปที่เมนูนัดหมายแล้วกดเข้าวิดีโอคอลอีกครั้ง หากยังไม่ได้ให้ใช้แชทหรือติดต่อช่องทางของคลินิก</w:t>
      </w:r>
    </w:p>
    <w:p>
      <w:r>
        <w:br w:type="page"/>
      </w:r>
    </w:p>
    <w:p>
      <w:pPr>
        <w:pStyle w:val="Heading1"/>
        <w:keepNext/>
        <w:keepLines/>
      </w:pPr>
      <w:r>
        <w:t>10. หลังการปรึกษา</w:t>
      </w:r>
    </w:p>
    <w:p>
      <w:pPr>
        <w:keepNext w:val="0"/>
        <w:spacing w:before="0" w:after="12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272333"/>
          <w:sz w:val="21"/>
        </w:rPr>
        <w:t>เมื่อแพทย์บันทึกผล ระบบจะจัดเก็บข้อมูลที่เกี่ยวข้องไว้ในเมนูของผู้รับบริการ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เมนูประวัติการนัดหมายและชำระเงิน: ตรวจวัน เวลา แพทย์ ค่าปรึกษา และสถานะสลิป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เมนูใบสั่งยา: ดูเลขอ้างอิง วันที่ออก รายการยา วิธีใช้ และสถานะการจัดยาเมื่อมีใบสั่งยา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เมนูข้อมูลของฉัน: ตรวจข้อมูลพื้นฐาน ประวัติสุขภาพและยา และที่อยู่จัดส่ง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หากแพทย์นัดติดตาม ระบบจะแสดงเป็นนัดหมายที่กำลังมาถึงครั้งถัดไป</w:t>
      </w:r>
    </w:p>
    <w:p>
      <w:pPr>
        <w:spacing w:before="60" w:after="140" w:line="288" w:lineRule="auto"/>
        <w:ind w:left="173" w:right="173"/>
        <w:shd w:fill="FFF6E8"/>
        <w:pBdr>
          <w:top w:val="single" w:sz="2" w:color="FFF6E8" w:space="4"/>
          <w:left w:val="single" w:sz="2" w:color="FFF6E8" w:space="4"/>
          <w:bottom w:val="single" w:sz="2" w:color="FFF6E8" w:space="4"/>
          <w:right w:val="single" w:sz="2" w:color="FFF6E8" w:space="4"/>
        </w:pBdr>
      </w:pPr>
      <w:r>
        <w:rPr>
          <w:rFonts w:ascii="Arial Unicode MS" w:hAnsi="Arial Unicode MS" w:eastAsia="Arial Unicode MS"/>
          <w:b/>
          <w:color w:val="8A5A19"/>
          <w:sz w:val="19"/>
        </w:rPr>
        <w:t xml:space="preserve">โปรดทราบ  </w:t>
      </w:r>
      <w:r>
        <w:rPr>
          <w:rFonts w:ascii="Arial Unicode MS" w:hAnsi="Arial Unicode MS" w:eastAsia="Arial Unicode MS"/>
          <w:color w:val="272333"/>
          <w:sz w:val="19"/>
        </w:rPr>
        <w:t>ข้อมูลใบสั่งยาในระบบไม่ใช้แทนฉลากยา เอกสารใบสั่งยาฉบับจริง หรือคำแนะนำของแพทย์และเภสัชกร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2161413"/>
            <wp:docPr id="10" name="Picture 10" descr="ภาพรวมเมนูประวัตินัด การชำระเงิน ใบสั่งยา และข้อมูลส่วนตัว" title="ภาพรวมเมนูประวัตินัด การชำระเงิน ใบสั่งยา และข้อมูลส่วนตั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_consult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61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80"/>
        <w:jc w:val="center"/>
      </w:pPr>
      <w:r>
        <w:rPr>
          <w:rFonts w:ascii="Arial Unicode MS" w:hAnsi="Arial Unicode MS" w:eastAsia="Arial Unicode MS"/>
          <w:i/>
          <w:color w:val="746E7E"/>
          <w:sz w:val="17"/>
        </w:rPr>
        <w:t>ภาพที่ 9  เมนูที่ใช้หลังการปรึกษา</w:t>
      </w:r>
    </w:p>
    <w:p>
      <w:r>
        <w:br w:type="page"/>
      </w:r>
    </w:p>
    <w:p>
      <w:pPr>
        <w:pStyle w:val="Heading1"/>
        <w:keepNext/>
        <w:keepLines/>
      </w:pPr>
      <w:r>
        <w:t>แก้ปัญหาเบื้องต้น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E4DDEB"/>
          <w:left w:val="single" w:sz="6" w:color="E4DDEB"/>
          <w:bottom w:val="single" w:sz="6" w:color="E4DDEB"/>
          <w:right w:val="single" w:sz="6" w:color="E4DDEB"/>
          <w:insideH w:val="single" w:sz="6" w:color="E4DDEB"/>
          <w:insideV w:val="single" w:sz="6" w:color="E4DDEB"/>
        </w:tblBorders>
      </w:tblPr>
      <w:tblGrid>
        <w:gridCol w:w="2550"/>
        <w:gridCol w:w="5050"/>
        <w:gridCol w:w="1760"/>
      </w:tblGrid>
      <w:tr>
        <w:trPr>
          <w:tblHeader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6B439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อาการที่พบ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6B439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วิธีแก้เบื้องต้น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6B439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ส่งต่อเมื่อ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7"/>
              </w:rPr>
              <w:t>ไม่ได้รับ OTP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7"/>
              </w:rPr>
              <w:t>ตรวจเบอร์ สัญญาณโทรศัพท์ และกดส่งรหัสอีกครั้ง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7"/>
              </w:rPr>
              <w:t>ลองซ้ำแล้วยังไม่ได้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7"/>
              </w:rPr>
              <w:t>สแกนบัตรไม่ผ่าน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7"/>
              </w:rPr>
              <w:t>เพิ่มแสง เช็ดเลนส์ วางบัตรในกรอบ และถ่ายใหม่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7"/>
              </w:rPr>
              <w:t>ข้อมูลอ่านผิดซ้ำ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7"/>
              </w:rPr>
              <w:t>แนบสลิปไม่ได้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7"/>
              </w:rPr>
              <w:t>ตรวจชนิดไฟล์ ขนาดไฟล์ และการเชื่อมต่ออินเทอร์เน็ต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7"/>
              </w:rPr>
              <w:t>ชำระแล้วแต่แนบไม่ได้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7"/>
              </w:rPr>
              <w:t>ไม่เห็นนัดหมาย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7"/>
              </w:rPr>
              <w:t>ตรวจสถานะสลิปและเปิดเมนูนัดหมาย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7"/>
              </w:rPr>
              <w:t>ยอดถูกตัดแล้วแต่นัดไม่ขึ้น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7"/>
              </w:rPr>
              <w:t>กล้องหรือไมค์ไม่ทำงาน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7"/>
              </w:rPr>
              <w:t>อนุญาตการใช้งานอุปกรณ์ ปิดแอปอื่น และเข้าใหม่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7"/>
              </w:rPr>
              <w:t>ทดสอบแล้วยังไม่ผ่าน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7"/>
              </w:rPr>
              <w:t>วิดีโอคอลหลุด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7"/>
              </w:rPr>
              <w:t>เชื่อมต่ออินเทอร์เน็ตใหม่และกดเข้าห้องจากเมนูนัดหมาย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7"/>
              </w:rPr>
              <w:t>กลับเข้าห้องไม่ได้</w:t>
            </w:r>
          </w:p>
        </w:tc>
      </w:tr>
    </w:tbl>
    <w:p>
      <w:pPr>
        <w:pStyle w:val="Heading2"/>
        <w:keepNext/>
        <w:keepLines/>
      </w:pPr>
      <w:r>
        <w:t>ข้อมูลที่ควรแจ้งเมื่อขอความช่วยเหลือ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ชื่อผู้รับบริการและ HN โดยไม่ส่งภาพบัตรหรือรหัส OTP ผ่านช่องทางที่ไม่ปลอดภัย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เลขนัดหมาย วัน เวลา และชื่อแพทย์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ข้อความแจ้งเตือนที่ปรากฏ และขั้นตอนล่าสุดก่อนเกิดปัญหา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ชนิดอุปกรณ์และเบราว์เซอร์ที่ใช้</w:t>
      </w:r>
    </w:p>
    <w:p>
      <w:pPr>
        <w:spacing w:before="60" w:after="160" w:line="288" w:lineRule="auto"/>
        <w:ind w:left="173" w:right="173"/>
        <w:shd w:fill="F3EEF8"/>
        <w:pBdr>
          <w:top w:val="single" w:sz="2" w:color="F3EEF8" w:space="4"/>
          <w:left w:val="single" w:sz="2" w:color="F3EEF8" w:space="4"/>
          <w:bottom w:val="single" w:sz="2" w:color="F3EEF8" w:space="4"/>
          <w:right w:val="single" w:sz="2" w:color="F3EEF8" w:space="4"/>
        </w:pBdr>
      </w:pPr>
      <w:r>
        <w:rPr>
          <w:rFonts w:ascii="Arial Unicode MS" w:hAnsi="Arial Unicode MS" w:eastAsia="Arial Unicode MS"/>
          <w:b/>
          <w:color w:val="6B4395"/>
          <w:sz w:val="19"/>
        </w:rPr>
        <w:t xml:space="preserve">สถานะคู่มือ  </w:t>
      </w:r>
      <w:r>
        <w:rPr>
          <w:rFonts w:ascii="Arial Unicode MS" w:hAnsi="Arial Unicode MS" w:eastAsia="Arial Unicode MS"/>
          <w:color w:val="272333"/>
          <w:sz w:val="19"/>
        </w:rPr>
        <w:t>เอกสารนี้จัดทำจากต้นแบบระบบ v0.1 ควรทบทวนภาพหน้าจอ ช่องทางติดต่อ และข้อความกำกับอีกครั้งก่อนเผยแพร่ให้ผู้รับบริการจริง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 Unicode MS" w:hAnsi="Arial Unicode MS" w:eastAsia="Arial Unicode MS"/>
        <w:color w:val="746E7E"/>
        <w:sz w:val="16"/>
      </w:rPr>
      <w:t xml:space="preserve">คู่มือฉบับ v0.1   |   </w:t>
    </w:r>
    <w:r>
      <w:rPr>
        <w:rFonts w:ascii="Arial Unicode MS" w:hAnsi="Arial Unicode MS" w:eastAsia="Arial Unicode MS"/>
        <w:color w:val="746E7E"/>
        <w:sz w:val="17"/>
      </w:rPr>
      <w:t xml:space="preserve">หน้า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B4395"/>
        <w:sz w:val="16"/>
      </w:rPr>
      <w:t>PROGRAM RESIZE × THE RITZ CLINIC</w:t>
    </w:r>
    <w:r>
      <w:rPr>
        <w:rFonts w:ascii="Arial Unicode MS" w:hAnsi="Arial Unicode MS" w:eastAsia="Arial Unicode MS"/>
        <w:color w:val="746E7E"/>
        <w:sz w:val="16"/>
      </w:rPr>
      <w:t xml:space="preserve">   |   คู่มือผู้รับบริการ TELEMEDICINE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color w:val="27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6B439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6B43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F28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/>
      <w:b/>
      <w:bCs/>
      <w:i/>
      <w:color w:val="746E7E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