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00000" w:space="0" w:sz="0" w:val="nil"/>
              <w:bottom w:color="d97736" w:space="0" w:sz="24" w:val="single"/>
              <w:right w:color="000000" w:space="0" w:sz="0" w:val="nil"/>
            </w:tcBorders>
            <w:shd w:fill="363b46" w:val="clear"/>
          </w:tcPr>
          <w:p w:rsidR="00000000" w:rsidDel="00000000" w:rsidP="00000000" w:rsidRDefault="00000000" w:rsidRPr="00000000" w14:paraId="00000002">
            <w:pPr>
              <w:spacing w:after="80" w:before="360" w:lineRule="auto"/>
              <w:jc w:val="center"/>
              <w:rPr/>
            </w:pPr>
            <w:r w:rsidDel="00000000" w:rsidR="00000000" w:rsidRPr="00000000">
              <w:rPr>
                <w:b w:val="1"/>
                <w:bCs w:val="1"/>
                <w:color w:val="ffffff"/>
                <w:sz w:val="32"/>
                <w:szCs w:val="32"/>
                <w:rtl w:val="0"/>
              </w:rPr>
              <w:t xml:space="preserve">GENERAL RELEASE OF LIABILITY AND SETTLEMENT AGREEMENT</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color w:val="ffffff"/>
                <w:sz w:val="22"/>
                <w:szCs w:val="22"/>
                <w:rtl w:val="0"/>
              </w:rPr>
              <w:t xml:space="preserve">Standard Proportionate Third-Party Liability Protective Template</w:t>
            </w:r>
            <w:r w:rsidDel="00000000" w:rsidR="00000000" w:rsidRPr="00000000">
              <w:rPr>
                <w:rtl w:val="0"/>
              </w:rPr>
            </w:r>
          </w:p>
        </w:tc>
      </w:tr>
    </w:tbl>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SETTLEMENT PARAMETERS:</w:t>
        <w:br w:type="textWrapping"/>
        <w:t xml:space="preserve">Releasor (Claimant): </w:t>
      </w:r>
      <w:r w:rsidDel="00000000" w:rsidR="00000000" w:rsidRPr="00000000">
        <w:rPr>
          <w:rtl w:val="0"/>
        </w:rPr>
        <w:t xml:space="preserve">__________________________________</w:t>
        <w:br w:type="textWrapping"/>
      </w:r>
      <w:r w:rsidDel="00000000" w:rsidR="00000000" w:rsidRPr="00000000">
        <w:rPr>
          <w:b w:val="1"/>
          <w:bCs w:val="1"/>
          <w:rtl w:val="0"/>
        </w:rPr>
        <w:t xml:space="preserve">Releasee (Adverse Party): </w:t>
      </w:r>
      <w:r w:rsidDel="00000000" w:rsidR="00000000" w:rsidRPr="00000000">
        <w:rPr>
          <w:rtl w:val="0"/>
        </w:rPr>
        <w:t xml:space="preserve">__________________________________</w:t>
        <w:br w:type="textWrapping"/>
      </w:r>
      <w:r w:rsidDel="00000000" w:rsidR="00000000" w:rsidRPr="00000000">
        <w:rPr>
          <w:b w:val="1"/>
          <w:bCs w:val="1"/>
          <w:rtl w:val="0"/>
        </w:rPr>
        <w:t xml:space="preserve">Liability Carrier: </w:t>
      </w:r>
      <w:r w:rsidDel="00000000" w:rsidR="00000000" w:rsidRPr="00000000">
        <w:rPr>
          <w:rtl w:val="0"/>
        </w:rPr>
        <w:t xml:space="preserve">__________________________________</w:t>
        <w:br w:type="textWrapping"/>
      </w:r>
      <w:r w:rsidDel="00000000" w:rsidR="00000000" w:rsidRPr="00000000">
        <w:rPr>
          <w:b w:val="1"/>
          <w:bCs w:val="1"/>
          <w:rtl w:val="0"/>
        </w:rPr>
        <w:t xml:space="preserve">Gross Settlement Consideration: </w:t>
      </w:r>
      <w:r w:rsidDel="00000000" w:rsidR="00000000" w:rsidRPr="00000000">
        <w:rPr>
          <w:rtl w:val="0"/>
        </w:rPr>
        <w:t xml:space="preserve">__________________________________ DOLLARS ($__________________)</w:t>
        <w:br w:type="textWrapping"/>
      </w:r>
      <w:r w:rsidDel="00000000" w:rsidR="00000000" w:rsidRPr="00000000">
        <w:rPr>
          <w:b w:val="1"/>
          <w:bCs w:val="1"/>
          <w:rtl w:val="0"/>
        </w:rPr>
        <w:t xml:space="preserve">Date of Incident/Loss: </w:t>
      </w:r>
      <w:r w:rsidDel="00000000" w:rsidR="00000000" w:rsidRPr="00000000">
        <w:rPr>
          <w:rtl w:val="0"/>
        </w:rPr>
        <w:t xml:space="preserve">________________________, 2026</w:t>
      </w:r>
    </w:p>
    <w:p w:rsidR="00000000" w:rsidDel="00000000" w:rsidP="00000000" w:rsidRDefault="00000000" w:rsidRPr="00000000" w14:paraId="00000006">
      <w:pPr>
        <w:keepNext w:val="1"/>
        <w:pBdr>
          <w:bottom w:color="363b46" w:space="3" w:sz="6" w:val="single"/>
        </w:pBdr>
        <w:spacing w:after="120" w:before="320" w:lineRule="auto"/>
        <w:rPr/>
      </w:pPr>
      <w:r w:rsidDel="00000000" w:rsidR="00000000" w:rsidRPr="00000000">
        <w:rPr>
          <w:b w:val="1"/>
          <w:bCs w:val="1"/>
          <w:color w:val="d97736"/>
          <w:sz w:val="26"/>
          <w:szCs w:val="26"/>
          <w:rtl w:val="0"/>
        </w:rPr>
        <w:t xml:space="preserve">Proportionate Bodily Injury Liability Discharge</w:t>
      </w:r>
      <w:r w:rsidDel="00000000" w:rsidR="00000000" w:rsidRPr="00000000">
        <w:rPr>
          <w:rtl w:val="0"/>
        </w:rPr>
      </w:r>
    </w:p>
    <w:p w:rsidR="00000000" w:rsidDel="00000000" w:rsidP="00000000" w:rsidRDefault="00000000" w:rsidRPr="00000000" w14:paraId="00000007">
      <w:pPr>
        <w:jc w:val="both"/>
        <w:rPr/>
      </w:pPr>
      <w:r w:rsidDel="00000000" w:rsidR="00000000" w:rsidRPr="00000000">
        <w:rPr>
          <w:b w:val="1"/>
          <w:bCs w:val="1"/>
          <w:rtl w:val="0"/>
        </w:rPr>
        <w:t xml:space="preserve">KNOW ALL MEN BY THESE PRESENTS: </w:t>
      </w:r>
      <w:r w:rsidDel="00000000" w:rsidR="00000000" w:rsidRPr="00000000">
        <w:rPr>
          <w:rtl w:val="0"/>
        </w:rPr>
        <w:t xml:space="preserve">That the undersigned Releasor, being of lawful age, for and in consideration of the gross sum specified above, to the Releasor in hand paid by the named Releasee and Liability Carrier, the receipt and sufficiency of which is hereby acknowledged, does hereby completely, fully, and proportionately remise, release, acquit, and forever discharge the said Releasee, and explicitly ONLY the named Releasee, of and from any and all third-party liability claims, demands, obligations, actions, causes of action, damages, costs, and medical expenses arising out of the bodily injuries resulting from the motor vehicle accident or incident occurring on the specified Date of Loss.</w:t>
      </w:r>
    </w:p>
    <w:p w:rsidR="00000000" w:rsidDel="00000000" w:rsidP="00000000" w:rsidRDefault="00000000" w:rsidRPr="00000000" w14:paraId="00000008">
      <w:pPr>
        <w:keepNext w:val="1"/>
        <w:pBdr>
          <w:bottom w:color="363b46" w:space="3" w:sz="6" w:val="single"/>
        </w:pBdr>
        <w:spacing w:after="120" w:before="320" w:lineRule="auto"/>
        <w:rPr/>
      </w:pPr>
      <w:r w:rsidDel="00000000" w:rsidR="00000000" w:rsidRPr="00000000">
        <w:rPr>
          <w:b w:val="1"/>
          <w:bCs w:val="1"/>
          <w:color w:val="d97736"/>
          <w:sz w:val="26"/>
          <w:szCs w:val="26"/>
          <w:rtl w:val="0"/>
        </w:rPr>
        <w:t xml:space="preserve">Section I: Compromise of Disputed Claim</w: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It is understood and agreed that this settlement is the compromise of a doubtful and disputed claim, and that the payment made is not to be construed as an admission of liability on the part of said Releasee, by whom liability is expressly denied. Releasor warrants that no promises, representations, or inducements have been made by the Releasee apart from the gross monetary consideration explicitly stated herein.</w:t>
      </w:r>
    </w:p>
    <w:p w:rsidR="00000000" w:rsidDel="00000000" w:rsidP="00000000" w:rsidRDefault="00000000" w:rsidRPr="00000000" w14:paraId="0000000A">
      <w:pPr>
        <w:keepNext w:val="1"/>
        <w:pBdr>
          <w:bottom w:color="363b46" w:space="3" w:sz="6" w:val="single"/>
        </w:pBdr>
        <w:spacing w:after="120" w:before="320" w:lineRule="auto"/>
        <w:rPr/>
      </w:pPr>
      <w:r w:rsidDel="00000000" w:rsidR="00000000" w:rsidRPr="00000000">
        <w:rPr>
          <w:b w:val="1"/>
          <w:bCs w:val="1"/>
          <w:color w:val="d97736"/>
          <w:sz w:val="26"/>
          <w:szCs w:val="26"/>
          <w:rtl w:val="0"/>
        </w:rPr>
        <w:t xml:space="preserve">Section II: Satisfaction of Medical Liens and Subrogation Rights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Releasor agrees to be solely responsible for the allocation, negotiation, and satisfaction of any and all outstanding medical bills, hospital liens, health insurance subrogation claims, or Letters of Protection (LOPs) incurred as a result of the underlying incident out of the gross settlement proceeds. </w:t>
      </w:r>
      <w:r w:rsidDel="00000000" w:rsidR="00000000" w:rsidRPr="00000000">
        <w:rPr>
          <w:b w:val="1"/>
          <w:bCs w:val="1"/>
          <w:rtl w:val="0"/>
        </w:rPr>
        <w:t xml:space="preserve">Releasor covenants that no third-party indemnity, duty to defend, or hold-harmless obligation is assumed by, or shifted onto, Releasor’s legal counsel. </w:t>
      </w:r>
      <w:r w:rsidDel="00000000" w:rsidR="00000000" w:rsidRPr="00000000">
        <w:rPr>
          <w:rtl w:val="0"/>
        </w:rPr>
        <w:t xml:space="preserve">The Releasee is discharged only to the extent of its third-party liability exposure, and Releasor assumes sole tracking responsibility for known statutory liens of which Releasor has received actual written notice prior to execution.</w:t>
      </w:r>
    </w:p>
    <w:p w:rsidR="00000000" w:rsidDel="00000000" w:rsidP="00000000" w:rsidRDefault="00000000" w:rsidRPr="00000000" w14:paraId="0000000C">
      <w:pPr>
        <w:keepNext w:val="1"/>
        <w:pBdr>
          <w:bottom w:color="363b46" w:space="3" w:sz="6" w:val="single"/>
        </w:pBdr>
        <w:spacing w:after="120" w:before="320" w:lineRule="auto"/>
        <w:rPr/>
      </w:pPr>
      <w:r w:rsidDel="00000000" w:rsidR="00000000" w:rsidRPr="00000000">
        <w:rPr>
          <w:b w:val="1"/>
          <w:bCs w:val="1"/>
          <w:color w:val="d97736"/>
          <w:sz w:val="26"/>
          <w:szCs w:val="26"/>
          <w:rtl w:val="0"/>
        </w:rPr>
        <w:t xml:space="preserve">Section III: Explicit Reservation of First-Party Coverages</w:t>
      </w: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This document constitutes a </w:t>
      </w:r>
      <w:r w:rsidDel="00000000" w:rsidR="00000000" w:rsidRPr="00000000">
        <w:rPr>
          <w:b w:val="1"/>
          <w:bCs w:val="1"/>
          <w:rtl w:val="0"/>
        </w:rPr>
        <w:t xml:space="preserve">Limited Scope Release Only. </w:t>
      </w:r>
      <w:r w:rsidDel="00000000" w:rsidR="00000000" w:rsidRPr="00000000">
        <w:rPr>
          <w:rtl w:val="0"/>
        </w:rPr>
        <w:t xml:space="preserve">Releasor explicitly reserves the right to pursue, track, and recover any and all secondary first-party insurance tracking layers, contract benefits, or supplementary policy architectures, including but not limited to Medical Payments (MedPay) coverage, Personal Injury Protection (PIP), or Uninsured/Underinsured Motorist (UM/UIM) benefits active on Releasor’s personal policies or through independent household statutory channels. Execution of this instrument shall not operate as a global waiver of secondary first-party contract rights.</w:t>
      </w:r>
    </w:p>
    <w:p w:rsidR="00000000" w:rsidDel="00000000" w:rsidP="00000000" w:rsidRDefault="00000000" w:rsidRPr="00000000" w14:paraId="0000000E">
      <w:pPr>
        <w:keepNext w:val="1"/>
        <w:pBdr>
          <w:bottom w:color="363b46" w:space="3" w:sz="6" w:val="single"/>
        </w:pBdr>
        <w:spacing w:after="120" w:before="320" w:lineRule="auto"/>
        <w:rPr/>
      </w:pPr>
      <w:r w:rsidDel="00000000" w:rsidR="00000000" w:rsidRPr="00000000">
        <w:rPr>
          <w:b w:val="1"/>
          <w:bCs w:val="1"/>
          <w:color w:val="d97736"/>
          <w:sz w:val="26"/>
          <w:szCs w:val="26"/>
          <w:rtl w:val="0"/>
        </w:rPr>
        <w:t xml:space="preserve">Execution and Execution Authorization</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WITNESS WHEREOF, I have hereunto set my hand and seal this ______ day of ________________, 2026.</w:t>
      </w:r>
    </w:p>
    <w:p w:rsidR="00000000" w:rsidDel="00000000" w:rsidP="00000000" w:rsidRDefault="00000000" w:rsidRPr="00000000" w14:paraId="00000010">
      <w:pPr>
        <w:spacing w:after="40" w:before="900" w:lineRule="auto"/>
        <w:rPr/>
      </w:pPr>
      <w:r w:rsidDel="00000000" w:rsidR="00000000" w:rsidRPr="00000000">
        <w:rPr>
          <w:b w:val="1"/>
          <w:bCs w:val="1"/>
          <w:rtl w:val="0"/>
        </w:rPr>
        <w:t xml:space="preserve">__________________________________________</w:t>
      </w:r>
      <w:r w:rsidDel="00000000" w:rsidR="00000000" w:rsidRPr="00000000">
        <w:rPr>
          <w:rtl w:val="0"/>
        </w:rPr>
      </w:r>
    </w:p>
    <w:p w:rsidR="00000000" w:rsidDel="00000000" w:rsidP="00000000" w:rsidRDefault="00000000" w:rsidRPr="00000000" w14:paraId="00000011">
      <w:pPr>
        <w:spacing w:after="480" w:lineRule="auto"/>
        <w:rPr/>
      </w:pPr>
      <w:r w:rsidDel="00000000" w:rsidR="00000000" w:rsidRPr="00000000">
        <w:rPr>
          <w:b w:val="1"/>
          <w:bCs w:val="1"/>
          <w:rtl w:val="0"/>
        </w:rPr>
        <w:t xml:space="preserve">SIGNATURE OF RELEASOR</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STATE OF ______________________, COUNTY OF ______________________</w:t>
      </w:r>
    </w:p>
    <w:p w:rsidR="00000000" w:rsidDel="00000000" w:rsidP="00000000" w:rsidRDefault="00000000" w:rsidRPr="00000000" w14:paraId="00000013">
      <w:pPr>
        <w:rPr/>
      </w:pPr>
      <w:r w:rsidDel="00000000" w:rsidR="00000000" w:rsidRPr="00000000">
        <w:rPr>
          <w:rtl w:val="0"/>
        </w:rPr>
        <w:t xml:space="preserve">Before me, the undersigned authority, on this day personally appeared __________________________________, known to me to be the person whose name is subscribed to the foregoing instrument, and acknowledged to me that they executed the same for the purposes and consideration therein expressed.</w:t>
      </w:r>
    </w:p>
    <w:p w:rsidR="00000000" w:rsidDel="00000000" w:rsidP="00000000" w:rsidRDefault="00000000" w:rsidRPr="00000000" w14:paraId="00000014">
      <w:pPr>
        <w:rPr/>
      </w:pPr>
      <w:r w:rsidDel="00000000" w:rsidR="00000000" w:rsidRPr="00000000">
        <w:rPr>
          <w:rtl w:val="0"/>
        </w:rPr>
        <w:t xml:space="preserve">Given under my hand and seal of office this _____ day of ________________, 2026.</w:t>
      </w:r>
    </w:p>
    <w:p w:rsidR="00000000" w:rsidDel="00000000" w:rsidP="00000000" w:rsidRDefault="00000000" w:rsidRPr="00000000" w14:paraId="00000015">
      <w:pPr>
        <w:spacing w:after="40" w:before="900" w:lineRule="auto"/>
        <w:rPr/>
      </w:pPr>
      <w:r w:rsidDel="00000000" w:rsidR="00000000" w:rsidRPr="00000000">
        <w:rPr>
          <w:b w:val="1"/>
          <w:bCs w:val="1"/>
          <w:rtl w:val="0"/>
        </w:rPr>
        <w:t xml:space="preserve">__________________________________________</w:t>
      </w: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NOTARY PUBLIC IN AND FOR THE STATE OF ______________________</w:t>
      </w:r>
      <w:r w:rsidDel="00000000" w:rsidR="00000000" w:rsidRPr="00000000">
        <w:rPr>
          <w:rtl w:val="0"/>
        </w:rPr>
      </w:r>
    </w:p>
    <w:sectPr>
      <w:headerReference r:id="rId7"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2228850</wp:posOffset>
          </wp:positionH>
          <wp:positionV relativeFrom="paragraph">
            <wp:posOffset>-752474</wp:posOffset>
          </wp:positionV>
          <wp:extent cx="1366838" cy="88737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66838" cy="88737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4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NEmODto4jHCmQ/4nkhufhU/Kg==">CgMxLjA4AHIhMUVvWmtZemhSOWdwTEVYejNkZmhUbW9Ka2lQU0VYQWsx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