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Virginia Hardie M.D.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P.O. Box 778090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Henderson, NV 89077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702-778-7257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702-940-7587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mm8ec3xemqag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akimmwwodjkd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rPr>
      <w:specVanish w:val="0"/>
    </w:rPr>
  </w:style>
  <w:style w:type="table" w:styleId="TableNormal" w:default="1">
    <w:name w:val="Normal Table"/>
    <w:uiPriority w:val="99"/>
    <w:semiHidden w:val="1"/>
    <w:unhideWhenUsed w:val="1"/>
    <w:pPr/>
    <w:rPr>
      <w:specVanish w:val="0"/>
    </w:rPr>
    <w:tblPr>
      <w:tblStyleRowBandSize w:val="1"/>
      <w:tblStyleColBandSize w:val="1"/>
      <w:tblInd w:w="0.0" w:type="dxa"/>
      <w:tblBorders>
        <w:top w:space="0" w:sz="0" w:val="nil"/>
        <w:left w:space="0" w:sz="0" w:val="nil"/>
        <w:bottom w:space="0" w:sz="0" w:val="nil"/>
        <w:right w:space="0" w:sz="0" w:val="nil"/>
        <w:insideH w:space="0" w:sz="0" w:val="nil"/>
        <w:insideV w:space="0" w:sz="0" w:val="nil"/>
      </w:tblBorders>
      <w:tblCellMar>
        <w:top w:w="0.0" w:type="dxa"/>
        <w:left w:w="108.0" w:type="dxa"/>
        <w:bottom w:w="0.0" w:type="dxa"/>
        <w:right w:w="108.0" w:type="dxa"/>
      </w:tblCellMar>
    </w:tblPr>
    <w:trPr/>
    <w:tcPr/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  <w:specVanish w:val="0"/>
    </w:rPr>
  </w:style>
  <w:style w:type="character" w:styleId="HeaderChar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  <w:specVanish w:val="0"/>
    </w:rPr>
  </w:style>
  <w:style w:type="character" w:styleId="FooterChar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0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/>
    <w:tcPr/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specVanish w:val="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  <w:specVanish w:val="0"/>
    </w:rPr>
  </w:style>
  <w:style w:type="character" w:styleId="BalloonTextChar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  <w:specVanish w:val="0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  <w:specVanish w:val="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rPr/>
    <w:tcPr>
      <w:shd w:color="auto" w:fill="cccccc" w:val="clear"/>
    </w:tcPr>
    <w:tblStylePr w:type="band1Horz">
      <w:pPr/>
      <w:rPr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808080" w:val="clear"/>
      </w:tcPr>
    </w:tblStylePr>
    <w:tblStylePr w:type="band1Vert">
      <w:pPr/>
      <w:rPr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808080" w:val="clear"/>
      </w:tcPr>
    </w:tblStylePr>
    <w:tblStylePr w:type="firstCol">
      <w:pPr/>
      <w:rPr>
        <w:color w:val="ffffff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000000" w:val="clear"/>
      </w:tcPr>
    </w:tblStylePr>
    <w:tblStylePr w:type="lastCol">
      <w:pPr/>
      <w:rPr>
        <w:color w:val="ffffff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000000" w:val="clear"/>
      </w:tcPr>
    </w:tblStylePr>
    <w:tblStylePr w:type="firstRow">
      <w:pPr/>
      <w:rPr>
        <w:b w:val="1"/>
        <w:bCs w:val="1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999999" w:val="clear"/>
      </w:tcPr>
    </w:tblStylePr>
    <w:tblStylePr w:type="lastRow">
      <w:pPr/>
      <w:rPr>
        <w:b w:val="1"/>
        <w:bCs w:val="1"/>
        <w:color w:val="000000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999999" w:val="clear"/>
      </w:tcPr>
    </w:tblStylePr>
  </w:style>
  <w:style w:type="character" w:styleId="UnresolvedMention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0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>
    <w:name w:val="empty"/>
    <w:basedOn w:val="DefaultParagraphFont"/>
    <w:rPr>
      <w:specVanish w:val="0"/>
    </w:rPr>
  </w:style>
  <w:style w:type="character" w:styleId="section">
    <w:name w:val="section"/>
    <w:basedOn w:val="DefaultParagraphFont"/>
    <w:rPr>
      <w:specVanish w:val="0"/>
    </w:rPr>
  </w:style>
  <w:style w:type="character" w:styleId="leadline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specVanish w:val="0"/>
    </w:rPr>
  </w:style>
  <w:style w:type="character" w:styleId="Placeholder 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y1E1YopDZv3QibBQd1j9W6tsw==">CgMxLjAyDmguYWtpbW13d29kamtkMg5oLm1tOGVjM3hlbXFhZzgAciExcXJIbnJyb1gxNFNpMDlqT1RTVVJOQUtKRjlac29BZ2I=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