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3E7C5" w14:textId="285EF6B1" w:rsidR="00884378" w:rsidRDefault="00884378" w:rsidP="00884378">
      <w:pPr>
        <w:jc w:val="center"/>
        <w:rPr>
          <w:rFonts w:ascii="Times New Roman" w:hAnsi="Times New Roman" w:cs="Times New Roman"/>
          <w:sz w:val="56"/>
          <w:szCs w:val="56"/>
        </w:rPr>
      </w:pPr>
      <w:r>
        <w:rPr>
          <w:rFonts w:ascii="Times New Roman" w:hAnsi="Times New Roman" w:cs="Times New Roman"/>
          <w:sz w:val="56"/>
          <w:szCs w:val="56"/>
        </w:rPr>
        <w:t xml:space="preserve">Bayesian Knowledge </w:t>
      </w:r>
      <w:r w:rsidR="006D3F05">
        <w:rPr>
          <w:rFonts w:ascii="Times New Roman" w:hAnsi="Times New Roman" w:cs="Times New Roman"/>
          <w:sz w:val="56"/>
          <w:szCs w:val="56"/>
        </w:rPr>
        <w:t>Tracing (BKT)</w:t>
      </w:r>
    </w:p>
    <w:p w14:paraId="1BB0B4C7" w14:textId="04C6A42D" w:rsidR="00884378" w:rsidRDefault="00884378" w:rsidP="00884378">
      <w:pPr>
        <w:rPr>
          <w:rFonts w:ascii="Times New Roman" w:hAnsi="Times New Roman" w:cs="Times New Roman"/>
          <w:sz w:val="24"/>
          <w:szCs w:val="24"/>
        </w:rPr>
      </w:pPr>
      <w:r w:rsidRPr="00884378">
        <w:rPr>
          <w:rFonts w:ascii="Times New Roman" w:hAnsi="Times New Roman" w:cs="Times New Roman"/>
          <w:sz w:val="24"/>
          <w:szCs w:val="24"/>
        </w:rPr>
        <w:t>Bayesian Knowledge Tracing (BKT) is a user mode</w:t>
      </w:r>
      <w:r w:rsidR="006D3F05">
        <w:rPr>
          <w:rFonts w:ascii="Times New Roman" w:hAnsi="Times New Roman" w:cs="Times New Roman"/>
          <w:sz w:val="24"/>
          <w:szCs w:val="24"/>
        </w:rPr>
        <w:t>l</w:t>
      </w:r>
      <w:r w:rsidRPr="00884378">
        <w:rPr>
          <w:rFonts w:ascii="Times New Roman" w:hAnsi="Times New Roman" w:cs="Times New Roman"/>
          <w:sz w:val="24"/>
          <w:szCs w:val="24"/>
        </w:rPr>
        <w:t>ling method extensively used in the area of Intelligent Tutoring Systems. In the standard BKT implementation, there are only skill-speciﬁc parameters.</w:t>
      </w:r>
      <w:r w:rsidR="006D3F05">
        <w:rPr>
          <w:rFonts w:ascii="Times New Roman" w:hAnsi="Times New Roman" w:cs="Times New Roman"/>
          <w:sz w:val="24"/>
          <w:szCs w:val="24"/>
        </w:rPr>
        <w:t xml:space="preserve"> </w:t>
      </w:r>
      <w:r w:rsidR="006D3F05" w:rsidRPr="006D3F05">
        <w:rPr>
          <w:rFonts w:ascii="Times New Roman" w:hAnsi="Times New Roman" w:cs="Times New Roman"/>
          <w:sz w:val="24"/>
          <w:szCs w:val="24"/>
        </w:rPr>
        <w:t>BKT assumes that student knowledge is represented as a set of binary variables – one per skill (the skill is either mastered by the student or not). Observations in BKT are also binary: a student gets a problem either right or wrong.</w:t>
      </w:r>
    </w:p>
    <w:p w14:paraId="40DD0BCC" w14:textId="287A2F80" w:rsidR="002F2C64" w:rsidRDefault="002F2C64" w:rsidP="00884378">
      <w:pPr>
        <w:rPr>
          <w:rFonts w:ascii="Times New Roman" w:hAnsi="Times New Roman" w:cs="Times New Roman"/>
          <w:sz w:val="24"/>
          <w:szCs w:val="24"/>
        </w:rPr>
      </w:pPr>
      <w:r>
        <w:rPr>
          <w:rFonts w:ascii="Times New Roman" w:hAnsi="Times New Roman" w:cs="Times New Roman"/>
          <w:sz w:val="24"/>
          <w:szCs w:val="24"/>
        </w:rPr>
        <w:t>T</w:t>
      </w:r>
      <w:r w:rsidRPr="002F2C64">
        <w:rPr>
          <w:rFonts w:ascii="Times New Roman" w:hAnsi="Times New Roman" w:cs="Times New Roman"/>
          <w:sz w:val="24"/>
          <w:szCs w:val="24"/>
        </w:rPr>
        <w:t>he</w:t>
      </w:r>
      <w:r>
        <w:rPr>
          <w:rFonts w:ascii="Times New Roman" w:hAnsi="Times New Roman" w:cs="Times New Roman"/>
          <w:sz w:val="24"/>
          <w:szCs w:val="24"/>
        </w:rPr>
        <w:t xml:space="preserve"> BKT</w:t>
      </w:r>
      <w:r w:rsidRPr="002F2C64">
        <w:rPr>
          <w:rFonts w:ascii="Times New Roman" w:hAnsi="Times New Roman" w:cs="Times New Roman"/>
          <w:sz w:val="24"/>
          <w:szCs w:val="24"/>
        </w:rPr>
        <w:t xml:space="preserve"> model is built as a dynamic Bayesian network of two states, as shown in </w:t>
      </w:r>
      <w:r>
        <w:rPr>
          <w:rFonts w:ascii="Times New Roman" w:hAnsi="Times New Roman" w:cs="Times New Roman"/>
          <w:sz w:val="24"/>
          <w:szCs w:val="24"/>
        </w:rPr>
        <w:t>figure</w:t>
      </w:r>
      <w:r w:rsidRPr="002F2C64">
        <w:rPr>
          <w:rFonts w:ascii="Times New Roman" w:hAnsi="Times New Roman" w:cs="Times New Roman"/>
          <w:sz w:val="24"/>
          <w:szCs w:val="24"/>
        </w:rPr>
        <w:t>, which takes observations about student performance in solving problems where a skill to be learned is involved (correct or incorrect answer). The model assumes that at</w:t>
      </w:r>
      <w:r>
        <w:rPr>
          <w:rFonts w:ascii="Times New Roman" w:hAnsi="Times New Roman" w:cs="Times New Roman"/>
          <w:sz w:val="24"/>
          <w:szCs w:val="24"/>
        </w:rPr>
        <w:t xml:space="preserve"> </w:t>
      </w:r>
      <w:r w:rsidRPr="002F2C64">
        <w:rPr>
          <w:rFonts w:ascii="Times New Roman" w:hAnsi="Times New Roman" w:cs="Times New Roman"/>
          <w:sz w:val="24"/>
          <w:szCs w:val="24"/>
        </w:rPr>
        <w:t>any</w:t>
      </w:r>
      <w:r>
        <w:rPr>
          <w:rFonts w:ascii="Times New Roman" w:hAnsi="Times New Roman" w:cs="Times New Roman"/>
          <w:sz w:val="24"/>
          <w:szCs w:val="24"/>
        </w:rPr>
        <w:t xml:space="preserve"> </w:t>
      </w:r>
      <w:r w:rsidRPr="002F2C64">
        <w:rPr>
          <w:rFonts w:ascii="Times New Roman" w:hAnsi="Times New Roman" w:cs="Times New Roman"/>
          <w:sz w:val="24"/>
          <w:szCs w:val="24"/>
        </w:rPr>
        <w:t>given</w:t>
      </w:r>
      <w:r>
        <w:rPr>
          <w:rFonts w:ascii="Times New Roman" w:hAnsi="Times New Roman" w:cs="Times New Roman"/>
          <w:sz w:val="24"/>
          <w:szCs w:val="24"/>
        </w:rPr>
        <w:t xml:space="preserve"> </w:t>
      </w:r>
      <w:r w:rsidRPr="002F2C64">
        <w:rPr>
          <w:rFonts w:ascii="Times New Roman" w:hAnsi="Times New Roman" w:cs="Times New Roman"/>
          <w:sz w:val="24"/>
          <w:szCs w:val="24"/>
        </w:rPr>
        <w:t>opportunity</w:t>
      </w:r>
      <w:r>
        <w:rPr>
          <w:rFonts w:ascii="Times New Roman" w:hAnsi="Times New Roman" w:cs="Times New Roman"/>
          <w:sz w:val="24"/>
          <w:szCs w:val="24"/>
        </w:rPr>
        <w:t xml:space="preserve"> </w:t>
      </w:r>
      <w:r w:rsidRPr="002F2C64">
        <w:rPr>
          <w:rFonts w:ascii="Times New Roman" w:hAnsi="Times New Roman" w:cs="Times New Roman"/>
          <w:sz w:val="24"/>
          <w:szCs w:val="24"/>
        </w:rPr>
        <w:t>to</w:t>
      </w:r>
      <w:r>
        <w:rPr>
          <w:rFonts w:ascii="Times New Roman" w:hAnsi="Times New Roman" w:cs="Times New Roman"/>
          <w:sz w:val="24"/>
          <w:szCs w:val="24"/>
        </w:rPr>
        <w:t xml:space="preserve"> </w:t>
      </w:r>
      <w:r w:rsidRPr="002F2C64">
        <w:rPr>
          <w:rFonts w:ascii="Times New Roman" w:hAnsi="Times New Roman" w:cs="Times New Roman"/>
          <w:sz w:val="24"/>
          <w:szCs w:val="24"/>
        </w:rPr>
        <w:t>demonstrate</w:t>
      </w:r>
      <w:r>
        <w:rPr>
          <w:rFonts w:ascii="Times New Roman" w:hAnsi="Times New Roman" w:cs="Times New Roman"/>
          <w:sz w:val="24"/>
          <w:szCs w:val="24"/>
        </w:rPr>
        <w:t xml:space="preserve"> </w:t>
      </w:r>
      <w:r w:rsidRPr="002F2C64">
        <w:rPr>
          <w:rFonts w:ascii="Times New Roman" w:hAnsi="Times New Roman" w:cs="Times New Roman"/>
          <w:sz w:val="24"/>
          <w:szCs w:val="24"/>
        </w:rPr>
        <w:t>a</w:t>
      </w:r>
      <w:r>
        <w:rPr>
          <w:rFonts w:ascii="Times New Roman" w:hAnsi="Times New Roman" w:cs="Times New Roman"/>
          <w:sz w:val="24"/>
          <w:szCs w:val="24"/>
        </w:rPr>
        <w:t xml:space="preserve"> </w:t>
      </w:r>
      <w:r w:rsidRPr="002F2C64">
        <w:rPr>
          <w:rFonts w:ascii="Times New Roman" w:hAnsi="Times New Roman" w:cs="Times New Roman"/>
          <w:sz w:val="24"/>
          <w:szCs w:val="24"/>
        </w:rPr>
        <w:t>skill,</w:t>
      </w:r>
      <w:r>
        <w:rPr>
          <w:rFonts w:ascii="Times New Roman" w:hAnsi="Times New Roman" w:cs="Times New Roman"/>
          <w:sz w:val="24"/>
          <w:szCs w:val="24"/>
        </w:rPr>
        <w:t xml:space="preserve"> </w:t>
      </w:r>
      <w:r w:rsidRPr="002F2C64">
        <w:rPr>
          <w:rFonts w:ascii="Times New Roman" w:hAnsi="Times New Roman" w:cs="Times New Roman"/>
          <w:sz w:val="24"/>
          <w:szCs w:val="24"/>
        </w:rPr>
        <w:t>a</w:t>
      </w:r>
      <w:r>
        <w:rPr>
          <w:rFonts w:ascii="Times New Roman" w:hAnsi="Times New Roman" w:cs="Times New Roman"/>
          <w:sz w:val="24"/>
          <w:szCs w:val="24"/>
        </w:rPr>
        <w:t xml:space="preserve"> </w:t>
      </w:r>
      <w:r w:rsidRPr="002F2C64">
        <w:rPr>
          <w:rFonts w:ascii="Times New Roman" w:hAnsi="Times New Roman" w:cs="Times New Roman"/>
          <w:sz w:val="24"/>
          <w:szCs w:val="24"/>
        </w:rPr>
        <w:t>student</w:t>
      </w:r>
      <w:r>
        <w:rPr>
          <w:rFonts w:ascii="Times New Roman" w:hAnsi="Times New Roman" w:cs="Times New Roman"/>
          <w:sz w:val="24"/>
          <w:szCs w:val="24"/>
        </w:rPr>
        <w:t xml:space="preserve"> </w:t>
      </w:r>
      <w:r w:rsidRPr="002F2C64">
        <w:rPr>
          <w:rFonts w:ascii="Times New Roman" w:hAnsi="Times New Roman" w:cs="Times New Roman"/>
          <w:sz w:val="24"/>
          <w:szCs w:val="24"/>
        </w:rPr>
        <w:t xml:space="preserve">knows the skill (learned) or do not know the skill (unlearned), and can either take a right or wrong answer. A student who has not learned a skill usually gives a wrong answer; however, there is a certain probability </w:t>
      </w:r>
      <w:r w:rsidRPr="002F2C64">
        <w:rPr>
          <w:rFonts w:ascii="Times New Roman" w:hAnsi="Times New Roman" w:cs="Times New Roman"/>
          <w:b/>
          <w:bCs/>
          <w:sz w:val="24"/>
          <w:szCs w:val="24"/>
        </w:rPr>
        <w:t>P(G)</w:t>
      </w:r>
      <w:r w:rsidRPr="002F2C64">
        <w:rPr>
          <w:rFonts w:ascii="Times New Roman" w:hAnsi="Times New Roman" w:cs="Times New Roman"/>
          <w:sz w:val="24"/>
          <w:szCs w:val="24"/>
        </w:rPr>
        <w:t xml:space="preserve"> that the student gives a correct answer (this is the guess parameter). Similarly, a student who has not learned a skill usually gives a correct answer; in this case there is a certain probability </w:t>
      </w:r>
      <w:r w:rsidRPr="002F2C64">
        <w:rPr>
          <w:rFonts w:ascii="Times New Roman" w:hAnsi="Times New Roman" w:cs="Times New Roman"/>
          <w:b/>
          <w:bCs/>
          <w:sz w:val="24"/>
          <w:szCs w:val="24"/>
        </w:rPr>
        <w:t>P(S)</w:t>
      </w:r>
      <w:r w:rsidRPr="002F2C64">
        <w:rPr>
          <w:rFonts w:ascii="Times New Roman" w:hAnsi="Times New Roman" w:cs="Times New Roman"/>
          <w:sz w:val="24"/>
          <w:szCs w:val="24"/>
        </w:rPr>
        <w:t xml:space="preserve"> that the student is wrong (slip). The ﬁrst time the model is used, each student has an initial probability </w:t>
      </w:r>
      <w:r w:rsidRPr="002F2C64">
        <w:rPr>
          <w:rFonts w:ascii="Times New Roman" w:hAnsi="Times New Roman" w:cs="Times New Roman"/>
          <w:b/>
          <w:bCs/>
          <w:sz w:val="24"/>
          <w:szCs w:val="24"/>
        </w:rPr>
        <w:t>P(Lo)</w:t>
      </w:r>
      <w:r w:rsidRPr="002F2C64">
        <w:rPr>
          <w:rFonts w:ascii="Times New Roman" w:hAnsi="Times New Roman" w:cs="Times New Roman"/>
          <w:sz w:val="24"/>
          <w:szCs w:val="24"/>
        </w:rPr>
        <w:t xml:space="preserve"> to learn a skill, and every time where the student has an opportunity to practice skill there</w:t>
      </w:r>
      <w:r>
        <w:rPr>
          <w:rFonts w:ascii="Times New Roman" w:hAnsi="Times New Roman" w:cs="Times New Roman"/>
          <w:sz w:val="24"/>
          <w:szCs w:val="24"/>
        </w:rPr>
        <w:t xml:space="preserve"> is </w:t>
      </w:r>
      <w:r w:rsidRPr="002F2C64">
        <w:rPr>
          <w:rFonts w:ascii="Times New Roman" w:hAnsi="Times New Roman" w:cs="Times New Roman"/>
          <w:sz w:val="24"/>
          <w:szCs w:val="24"/>
        </w:rPr>
        <w:t xml:space="preserve">a certain probability </w:t>
      </w:r>
      <w:r w:rsidRPr="002F2C64">
        <w:rPr>
          <w:rFonts w:ascii="Times New Roman" w:hAnsi="Times New Roman" w:cs="Times New Roman"/>
          <w:b/>
          <w:bCs/>
          <w:sz w:val="24"/>
          <w:szCs w:val="24"/>
        </w:rPr>
        <w:t>P(T)</w:t>
      </w:r>
      <w:r w:rsidRPr="002F2C64">
        <w:rPr>
          <w:rFonts w:ascii="Times New Roman" w:hAnsi="Times New Roman" w:cs="Times New Roman"/>
          <w:sz w:val="24"/>
          <w:szCs w:val="24"/>
        </w:rPr>
        <w:t xml:space="preserve"> to make a transition in the state, from unlearned to learned</w:t>
      </w:r>
      <w:r>
        <w:rPr>
          <w:rFonts w:ascii="Times New Roman" w:hAnsi="Times New Roman" w:cs="Times New Roman"/>
          <w:sz w:val="24"/>
          <w:szCs w:val="24"/>
        </w:rPr>
        <w:t xml:space="preserve">. </w:t>
      </w:r>
    </w:p>
    <w:p w14:paraId="727D0D2D" w14:textId="462B11EC" w:rsidR="002F2C64" w:rsidRDefault="002F2C64" w:rsidP="002F2C6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B65D8" wp14:editId="2AC7C858">
            <wp:extent cx="3322320" cy="1948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0).png"/>
                    <pic:cNvPicPr/>
                  </pic:nvPicPr>
                  <pic:blipFill>
                    <a:blip r:embed="rId5">
                      <a:extLst>
                        <a:ext uri="{28A0092B-C50C-407E-A947-70E740481C1C}">
                          <a14:useLocalDpi xmlns:a14="http://schemas.microsoft.com/office/drawing/2010/main" val="0"/>
                        </a:ext>
                      </a:extLst>
                    </a:blip>
                    <a:stretch>
                      <a:fillRect/>
                    </a:stretch>
                  </pic:blipFill>
                  <pic:spPr>
                    <a:xfrm>
                      <a:off x="0" y="0"/>
                      <a:ext cx="3347583" cy="1962901"/>
                    </a:xfrm>
                    <a:prstGeom prst="rect">
                      <a:avLst/>
                    </a:prstGeom>
                  </pic:spPr>
                </pic:pic>
              </a:graphicData>
            </a:graphic>
          </wp:inline>
        </w:drawing>
      </w:r>
    </w:p>
    <w:p w14:paraId="224636E5" w14:textId="5403950E" w:rsidR="0002548E" w:rsidRDefault="002F2C64" w:rsidP="00884378">
      <w:pPr>
        <w:rPr>
          <w:rFonts w:ascii="Times New Roman" w:hAnsi="Times New Roman" w:cs="Times New Roman"/>
          <w:sz w:val="24"/>
          <w:szCs w:val="24"/>
        </w:rPr>
      </w:pPr>
      <w:r w:rsidRPr="002F2C64">
        <w:rPr>
          <w:rFonts w:ascii="Times New Roman" w:hAnsi="Times New Roman" w:cs="Times New Roman"/>
          <w:sz w:val="24"/>
          <w:szCs w:val="24"/>
        </w:rPr>
        <w:t>The estimate of the level of the student knowledge of a skill is continually updated each time the student gives an answer. right or wrong, to a problem involving the skill</w:t>
      </w:r>
      <w:r>
        <w:rPr>
          <w:rFonts w:ascii="Times New Roman" w:hAnsi="Times New Roman" w:cs="Times New Roman"/>
          <w:sz w:val="24"/>
          <w:szCs w:val="24"/>
        </w:rPr>
        <w:t xml:space="preserve"> by following equations:</w:t>
      </w:r>
    </w:p>
    <w:p w14:paraId="0F329EEE" w14:textId="3ADC1A08" w:rsidR="0002548E" w:rsidRDefault="0002548E" w:rsidP="0002548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7A8B6" wp14:editId="24506269">
            <wp:extent cx="5731510" cy="1892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2935"/>
                    </a:xfrm>
                    <a:prstGeom prst="rect">
                      <a:avLst/>
                    </a:prstGeom>
                  </pic:spPr>
                </pic:pic>
              </a:graphicData>
            </a:graphic>
          </wp:inline>
        </w:drawing>
      </w:r>
    </w:p>
    <w:p w14:paraId="28DF6E1D" w14:textId="27712855" w:rsidR="0002548E" w:rsidRDefault="0002548E" w:rsidP="0002548E">
      <w:pPr>
        <w:rPr>
          <w:rFonts w:ascii="Times New Roman" w:hAnsi="Times New Roman" w:cs="Times New Roman"/>
          <w:sz w:val="24"/>
          <w:szCs w:val="24"/>
        </w:rPr>
      </w:pPr>
      <w:r w:rsidRPr="0002548E">
        <w:rPr>
          <w:rFonts w:ascii="Times New Roman" w:hAnsi="Times New Roman" w:cs="Times New Roman"/>
          <w:sz w:val="24"/>
          <w:szCs w:val="24"/>
        </w:rPr>
        <w:lastRenderedPageBreak/>
        <w:t xml:space="preserve">The initial probability of student </w:t>
      </w:r>
      <w:r w:rsidRPr="0002548E">
        <w:rPr>
          <w:rFonts w:ascii="Times New Roman" w:hAnsi="Times New Roman" w:cs="Times New Roman"/>
          <w:b/>
          <w:bCs/>
          <w:sz w:val="24"/>
          <w:szCs w:val="24"/>
        </w:rPr>
        <w:t>u</w:t>
      </w:r>
      <w:r w:rsidRPr="0002548E">
        <w:rPr>
          <w:rFonts w:ascii="Times New Roman" w:hAnsi="Times New Roman" w:cs="Times New Roman"/>
          <w:sz w:val="24"/>
          <w:szCs w:val="24"/>
        </w:rPr>
        <w:t xml:space="preserve"> mastering skill </w:t>
      </w:r>
      <w:r w:rsidRPr="0002548E">
        <w:rPr>
          <w:rFonts w:ascii="Times New Roman" w:hAnsi="Times New Roman" w:cs="Times New Roman"/>
          <w:b/>
          <w:bCs/>
          <w:sz w:val="24"/>
          <w:szCs w:val="24"/>
        </w:rPr>
        <w:t>k</w:t>
      </w:r>
      <w:r w:rsidRPr="0002548E">
        <w:rPr>
          <w:rFonts w:ascii="Times New Roman" w:hAnsi="Times New Roman" w:cs="Times New Roman"/>
          <w:sz w:val="24"/>
          <w:szCs w:val="24"/>
        </w:rPr>
        <w:t xml:space="preserve"> is set to the </w:t>
      </w:r>
      <w:r w:rsidRPr="0002548E">
        <w:rPr>
          <w:rFonts w:ascii="Times New Roman" w:hAnsi="Times New Roman" w:cs="Times New Roman"/>
          <w:b/>
          <w:bCs/>
          <w:sz w:val="24"/>
          <w:szCs w:val="24"/>
        </w:rPr>
        <w:t>p-init</w:t>
      </w:r>
      <w:r w:rsidRPr="0002548E">
        <w:rPr>
          <w:rFonts w:ascii="Times New Roman" w:hAnsi="Times New Roman" w:cs="Times New Roman"/>
          <w:sz w:val="24"/>
          <w:szCs w:val="24"/>
        </w:rPr>
        <w:t xml:space="preserve"> parameter for that skill Equation (1a). Depending on whether the student </w:t>
      </w:r>
      <w:r w:rsidRPr="0002548E">
        <w:rPr>
          <w:rFonts w:ascii="Times New Roman" w:hAnsi="Times New Roman" w:cs="Times New Roman"/>
          <w:b/>
          <w:bCs/>
          <w:sz w:val="24"/>
          <w:szCs w:val="24"/>
        </w:rPr>
        <w:t>u</w:t>
      </w:r>
      <w:r w:rsidRPr="0002548E">
        <w:rPr>
          <w:rFonts w:ascii="Times New Roman" w:hAnsi="Times New Roman" w:cs="Times New Roman"/>
          <w:sz w:val="24"/>
          <w:szCs w:val="24"/>
        </w:rPr>
        <w:t xml:space="preserve"> applied skill </w:t>
      </w:r>
      <w:r w:rsidRPr="0002548E">
        <w:rPr>
          <w:rFonts w:ascii="Times New Roman" w:hAnsi="Times New Roman" w:cs="Times New Roman"/>
          <w:b/>
          <w:bCs/>
          <w:sz w:val="24"/>
          <w:szCs w:val="24"/>
        </w:rPr>
        <w:t>k</w:t>
      </w:r>
      <w:r w:rsidRPr="0002548E">
        <w:rPr>
          <w:rFonts w:ascii="Times New Roman" w:hAnsi="Times New Roman" w:cs="Times New Roman"/>
          <w:sz w:val="24"/>
          <w:szCs w:val="24"/>
        </w:rPr>
        <w:t xml:space="preserve"> correctly or incorrectly, the conditional probability is computed either using Equation (1b) or Equation (1c). The conditional probability is used to update the probability of skill mastery according to Equation (1d). To compute the probability of student u applying the skill k correctly on an upcoming practice opportunity one uses Equation (1e).</w:t>
      </w:r>
    </w:p>
    <w:p w14:paraId="077A7EC0" w14:textId="1F730F95" w:rsidR="00C9799C" w:rsidRDefault="0002548E" w:rsidP="0002548E">
      <w:pPr>
        <w:rPr>
          <w:rFonts w:ascii="Times New Roman" w:hAnsi="Times New Roman" w:cs="Times New Roman"/>
          <w:sz w:val="24"/>
          <w:szCs w:val="24"/>
        </w:rPr>
      </w:pPr>
      <w:r>
        <w:rPr>
          <w:rFonts w:ascii="Times New Roman" w:hAnsi="Times New Roman" w:cs="Times New Roman"/>
          <w:sz w:val="24"/>
          <w:szCs w:val="24"/>
        </w:rPr>
        <w:t xml:space="preserve">To apply above mentioned equations, we first need the four types of model parameters used in BKT. For this purpose, approach of </w:t>
      </w:r>
      <w:r w:rsidRPr="0002548E">
        <w:rPr>
          <w:rFonts w:ascii="Times New Roman" w:hAnsi="Times New Roman" w:cs="Times New Roman"/>
          <w:b/>
          <w:bCs/>
          <w:sz w:val="24"/>
          <w:szCs w:val="24"/>
        </w:rPr>
        <w:t xml:space="preserve">Empirical </w:t>
      </w:r>
      <w:proofErr w:type="gramStart"/>
      <w:r w:rsidRPr="0002548E">
        <w:rPr>
          <w:rFonts w:ascii="Times New Roman" w:hAnsi="Times New Roman" w:cs="Times New Roman"/>
          <w:b/>
          <w:bCs/>
          <w:sz w:val="24"/>
          <w:szCs w:val="24"/>
        </w:rPr>
        <w:t>Probabilities(</w:t>
      </w:r>
      <w:proofErr w:type="gramEnd"/>
      <w:r w:rsidRPr="0002548E">
        <w:rPr>
          <w:rFonts w:ascii="Times New Roman" w:hAnsi="Times New Roman" w:cs="Times New Roman"/>
          <w:b/>
          <w:bCs/>
          <w:sz w:val="24"/>
          <w:szCs w:val="24"/>
        </w:rPr>
        <w:t>EP)</w:t>
      </w:r>
      <w:r>
        <w:rPr>
          <w:rFonts w:ascii="Times New Roman" w:hAnsi="Times New Roman" w:cs="Times New Roman"/>
          <w:sz w:val="24"/>
          <w:szCs w:val="24"/>
        </w:rPr>
        <w:t xml:space="preserve"> is used. </w:t>
      </w:r>
      <w:r w:rsidR="00C9799C">
        <w:rPr>
          <w:rFonts w:ascii="Times New Roman" w:hAnsi="Times New Roman" w:cs="Times New Roman"/>
          <w:sz w:val="24"/>
          <w:szCs w:val="24"/>
        </w:rPr>
        <w:t xml:space="preserve">EP </w:t>
      </w:r>
      <w:r w:rsidR="00C9799C" w:rsidRPr="00C9799C">
        <w:rPr>
          <w:rFonts w:ascii="Times New Roman" w:hAnsi="Times New Roman" w:cs="Times New Roman"/>
          <w:sz w:val="24"/>
          <w:szCs w:val="24"/>
        </w:rPr>
        <w:t xml:space="preserve">is </w:t>
      </w:r>
      <w:r w:rsidR="00C9799C" w:rsidRPr="00C9799C">
        <w:rPr>
          <w:rFonts w:ascii="Times New Roman" w:hAnsi="Times New Roman" w:cs="Times New Roman"/>
          <w:sz w:val="24"/>
          <w:szCs w:val="24"/>
        </w:rPr>
        <w:t>a simple, two-phase method for fitting Knowledge Tracing models. The first phase involves annotating performance data with knowledge using a heuristic, and the second phase takes these knowledge labels along with student performance and empirically computes the four KT parameters.</w:t>
      </w:r>
    </w:p>
    <w:p w14:paraId="1C299AE7" w14:textId="22C34828" w:rsidR="00C9799C" w:rsidRDefault="00C9799C" w:rsidP="0002548E">
      <w:pPr>
        <w:rPr>
          <w:rFonts w:ascii="Times New Roman" w:hAnsi="Times New Roman" w:cs="Times New Roman"/>
          <w:b/>
          <w:bCs/>
          <w:sz w:val="24"/>
          <w:szCs w:val="24"/>
        </w:rPr>
      </w:pPr>
      <w:r w:rsidRPr="00C9799C">
        <w:rPr>
          <w:rFonts w:ascii="Times New Roman" w:hAnsi="Times New Roman" w:cs="Times New Roman"/>
          <w:b/>
          <w:bCs/>
          <w:sz w:val="24"/>
          <w:szCs w:val="24"/>
        </w:rPr>
        <w:t>Knowledge Heuristic</w:t>
      </w:r>
    </w:p>
    <w:p w14:paraId="38B3D91C" w14:textId="700092ED" w:rsidR="00C9799C" w:rsidRDefault="00C9799C" w:rsidP="00C9799C">
      <w:pPr>
        <w:rPr>
          <w:rFonts w:ascii="Times New Roman" w:hAnsi="Times New Roman" w:cs="Times New Roman"/>
          <w:sz w:val="24"/>
          <w:szCs w:val="24"/>
        </w:rPr>
      </w:pPr>
      <w:r w:rsidRPr="00C9799C">
        <w:rPr>
          <w:rFonts w:ascii="Times New Roman" w:hAnsi="Times New Roman" w:cs="Times New Roman"/>
          <w:sz w:val="24"/>
          <w:szCs w:val="24"/>
        </w:rPr>
        <w:t>Normally, knowledge is unobservable when training a KT model. However,</w:t>
      </w:r>
      <w:r>
        <w:rPr>
          <w:rFonts w:ascii="Times New Roman" w:hAnsi="Times New Roman" w:cs="Times New Roman"/>
          <w:sz w:val="24"/>
          <w:szCs w:val="24"/>
        </w:rPr>
        <w:t xml:space="preserve"> </w:t>
      </w:r>
      <w:r w:rsidRPr="00C9799C">
        <w:rPr>
          <w:rFonts w:ascii="Times New Roman" w:hAnsi="Times New Roman" w:cs="Times New Roman"/>
          <w:sz w:val="24"/>
          <w:szCs w:val="24"/>
        </w:rPr>
        <w:t>a heuristic</w:t>
      </w:r>
      <w:r>
        <w:rPr>
          <w:rFonts w:ascii="Times New Roman" w:hAnsi="Times New Roman" w:cs="Times New Roman"/>
          <w:sz w:val="24"/>
          <w:szCs w:val="24"/>
        </w:rPr>
        <w:t xml:space="preserve"> </w:t>
      </w:r>
      <w:r w:rsidRPr="00C9799C">
        <w:rPr>
          <w:rFonts w:ascii="Times New Roman" w:hAnsi="Times New Roman" w:cs="Times New Roman"/>
          <w:sz w:val="24"/>
          <w:szCs w:val="24"/>
        </w:rPr>
        <w:t>makes it observable to allow the four KT parameters to be computed empirically. The way this works is that it takes a student’s sequence of correct and incorrect responses for a given skill (performance sequence) and estimates the point at which the student learned the skill. The student is considered to be in the “unknown state” on all questions before that point, and in the “known</w:t>
      </w:r>
      <w:r w:rsidRPr="00C9799C">
        <w:t xml:space="preserve"> </w:t>
      </w:r>
      <w:r w:rsidRPr="00C9799C">
        <w:rPr>
          <w:rFonts w:ascii="Times New Roman" w:hAnsi="Times New Roman" w:cs="Times New Roman"/>
          <w:sz w:val="24"/>
          <w:szCs w:val="24"/>
        </w:rPr>
        <w:t>state” on all subsequent questions, since we assume that no forgetting takes place. We refer to the resulting sequence of unknown and known states as the knowledge sequence for that student on that skill.</w:t>
      </w:r>
    </w:p>
    <w:p w14:paraId="6111903F" w14:textId="24ED2363" w:rsidR="0032615D" w:rsidRPr="0032615D" w:rsidRDefault="0032615D" w:rsidP="0032615D">
      <w:pPr>
        <w:rPr>
          <w:rFonts w:ascii="Times New Roman" w:hAnsi="Times New Roman" w:cs="Times New Roman"/>
          <w:sz w:val="24"/>
          <w:szCs w:val="24"/>
        </w:rPr>
      </w:pPr>
      <w:r w:rsidRPr="0032615D">
        <w:rPr>
          <w:rFonts w:ascii="Times New Roman" w:hAnsi="Times New Roman" w:cs="Times New Roman"/>
          <w:sz w:val="24"/>
          <w:szCs w:val="24"/>
        </w:rPr>
        <w:t>To determine when the student learned the skill, the heuristic tries all possible knowledge sequences that are the same length as the student’s performance sequence, and selects the one that matches up with the performance sequence the best. We consider a known state to match up with a correct response, and an unknown state to match up with an incorrect response. For example, if a student’s performance sequence is</w:t>
      </w:r>
      <w:r>
        <w:rPr>
          <w:rFonts w:ascii="Times New Roman" w:hAnsi="Times New Roman" w:cs="Times New Roman"/>
          <w:sz w:val="24"/>
          <w:szCs w:val="24"/>
        </w:rPr>
        <w:t xml:space="preserve"> </w:t>
      </w:r>
      <w:r w:rsidRPr="0032615D">
        <w:rPr>
          <w:rFonts w:ascii="Times New Roman" w:hAnsi="Times New Roman" w:cs="Times New Roman"/>
          <w:sz w:val="24"/>
          <w:szCs w:val="24"/>
        </w:rPr>
        <w:t>(correct, incorrect, incorrect, correct, correct) then the knowledge sequence that matches up with it the best is (unknown, unknown, unknown, known, known)</w:t>
      </w:r>
      <w:r>
        <w:rPr>
          <w:rFonts w:ascii="Times New Roman" w:hAnsi="Times New Roman" w:cs="Times New Roman"/>
          <w:sz w:val="24"/>
          <w:szCs w:val="24"/>
        </w:rPr>
        <w:t xml:space="preserve"> </w:t>
      </w:r>
      <w:r w:rsidRPr="0032615D">
        <w:rPr>
          <w:rFonts w:ascii="Times New Roman" w:hAnsi="Times New Roman" w:cs="Times New Roman"/>
          <w:sz w:val="24"/>
          <w:szCs w:val="24"/>
        </w:rPr>
        <w:t>, since it matches up with four of the five performances correctly, more than any other possible knowledge sequence does.</w:t>
      </w:r>
    </w:p>
    <w:p w14:paraId="3B251B1F" w14:textId="317C4547" w:rsidR="0002548E" w:rsidRDefault="0002548E" w:rsidP="0002548E">
      <w:pPr>
        <w:rPr>
          <w:rFonts w:ascii="Times New Roman" w:hAnsi="Times New Roman" w:cs="Times New Roman"/>
          <w:sz w:val="24"/>
          <w:szCs w:val="24"/>
        </w:rPr>
      </w:pPr>
      <w:r>
        <w:rPr>
          <w:rFonts w:ascii="Times New Roman" w:hAnsi="Times New Roman" w:cs="Times New Roman"/>
          <w:sz w:val="24"/>
          <w:szCs w:val="24"/>
        </w:rPr>
        <w:t xml:space="preserve">Steps included in this approach is as </w:t>
      </w:r>
      <w:proofErr w:type="gramStart"/>
      <w:r>
        <w:rPr>
          <w:rFonts w:ascii="Times New Roman" w:hAnsi="Times New Roman" w:cs="Times New Roman"/>
          <w:sz w:val="24"/>
          <w:szCs w:val="24"/>
        </w:rPr>
        <w:t>follows:-</w:t>
      </w:r>
      <w:proofErr w:type="gramEnd"/>
      <w:r>
        <w:rPr>
          <w:rFonts w:ascii="Times New Roman" w:hAnsi="Times New Roman" w:cs="Times New Roman"/>
          <w:sz w:val="24"/>
          <w:szCs w:val="24"/>
        </w:rPr>
        <w:t xml:space="preserve"> </w:t>
      </w:r>
    </w:p>
    <w:p w14:paraId="6AC37887" w14:textId="77777777" w:rsidR="00D80113" w:rsidRDefault="0002548E" w:rsidP="0002548E">
      <w:pPr>
        <w:pStyle w:val="ListParagraph"/>
        <w:numPr>
          <w:ilvl w:val="0"/>
          <w:numId w:val="1"/>
        </w:numPr>
        <w:rPr>
          <w:rFonts w:ascii="Times New Roman" w:hAnsi="Times New Roman" w:cs="Times New Roman"/>
          <w:sz w:val="24"/>
          <w:szCs w:val="24"/>
        </w:rPr>
      </w:pPr>
      <w:r w:rsidRPr="00D80113">
        <w:rPr>
          <w:rFonts w:ascii="Times New Roman" w:hAnsi="Times New Roman" w:cs="Times New Roman"/>
          <w:b/>
          <w:bCs/>
          <w:sz w:val="24"/>
          <w:szCs w:val="24"/>
        </w:rPr>
        <w:t>Annotating Knowledge</w:t>
      </w:r>
      <w:r>
        <w:rPr>
          <w:rFonts w:ascii="Times New Roman" w:hAnsi="Times New Roman" w:cs="Times New Roman"/>
          <w:sz w:val="24"/>
          <w:szCs w:val="24"/>
        </w:rPr>
        <w:t>:</w:t>
      </w:r>
    </w:p>
    <w:p w14:paraId="506EBB9F" w14:textId="5F9824AA" w:rsidR="0002548E" w:rsidRDefault="0002548E" w:rsidP="00D80113">
      <w:pPr>
        <w:pStyle w:val="ListParagraph"/>
        <w:rPr>
          <w:rFonts w:ascii="Times New Roman" w:hAnsi="Times New Roman" w:cs="Times New Roman"/>
          <w:sz w:val="24"/>
          <w:szCs w:val="24"/>
        </w:rPr>
      </w:pPr>
      <w:r w:rsidRPr="0002548E">
        <w:rPr>
          <w:rFonts w:ascii="Times New Roman" w:hAnsi="Times New Roman" w:cs="Times New Roman"/>
          <w:sz w:val="24"/>
          <w:szCs w:val="24"/>
        </w:rPr>
        <w:t>The first step in EP is to annotate performance data for each student within each skill with an estimate of when the student learned the skill. We assume there are only two knowledge states: known (1) and unknown (0), and do not allow for forgetting (a known state can never be followed by an unknown state).</w:t>
      </w:r>
      <w:r w:rsidR="00D80113">
        <w:rPr>
          <w:rFonts w:ascii="Times New Roman" w:hAnsi="Times New Roman" w:cs="Times New Roman"/>
          <w:sz w:val="24"/>
          <w:szCs w:val="24"/>
        </w:rPr>
        <w:t xml:space="preserve"> For this </w:t>
      </w:r>
      <w:proofErr w:type="gramStart"/>
      <w:r w:rsidR="00D80113">
        <w:rPr>
          <w:rFonts w:ascii="Times New Roman" w:hAnsi="Times New Roman" w:cs="Times New Roman"/>
          <w:sz w:val="24"/>
          <w:szCs w:val="24"/>
        </w:rPr>
        <w:t xml:space="preserve">we </w:t>
      </w:r>
      <w:r w:rsidR="00D80113" w:rsidRPr="00D80113">
        <w:rPr>
          <w:rFonts w:ascii="Times New Roman" w:hAnsi="Times New Roman" w:cs="Times New Roman"/>
          <w:sz w:val="24"/>
          <w:szCs w:val="24"/>
        </w:rPr>
        <w:t xml:space="preserve"> choose</w:t>
      </w:r>
      <w:proofErr w:type="gramEnd"/>
      <w:r w:rsidR="00D80113" w:rsidRPr="00D80113">
        <w:rPr>
          <w:rFonts w:ascii="Times New Roman" w:hAnsi="Times New Roman" w:cs="Times New Roman"/>
          <w:sz w:val="24"/>
          <w:szCs w:val="24"/>
        </w:rPr>
        <w:t xml:space="preserve"> the knowledge sequence that best matches their performance</w:t>
      </w:r>
      <w:r w:rsidR="00D80113">
        <w:rPr>
          <w:rFonts w:ascii="Times New Roman" w:hAnsi="Times New Roman" w:cs="Times New Roman"/>
          <w:sz w:val="24"/>
          <w:szCs w:val="24"/>
        </w:rPr>
        <w:t>.</w:t>
      </w:r>
    </w:p>
    <w:p w14:paraId="18DD6DA0" w14:textId="77777777" w:rsidR="00D80113" w:rsidRPr="00D80113" w:rsidRDefault="00D80113" w:rsidP="00D80113">
      <w:pPr>
        <w:ind w:left="360"/>
        <w:rPr>
          <w:rFonts w:ascii="Times New Roman" w:hAnsi="Times New Roman" w:cs="Times New Roman"/>
          <w:sz w:val="24"/>
          <w:szCs w:val="24"/>
        </w:rPr>
      </w:pPr>
    </w:p>
    <w:p w14:paraId="7CDB8092" w14:textId="67F3CD06" w:rsidR="0002548E" w:rsidRDefault="00D80113" w:rsidP="0002548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EA2CD5" wp14:editId="79360FF1">
            <wp:extent cx="5974080" cy="24198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5).png"/>
                    <pic:cNvPicPr/>
                  </pic:nvPicPr>
                  <pic:blipFill>
                    <a:blip r:embed="rId7">
                      <a:extLst>
                        <a:ext uri="{28A0092B-C50C-407E-A947-70E740481C1C}">
                          <a14:useLocalDpi xmlns:a14="http://schemas.microsoft.com/office/drawing/2010/main" val="0"/>
                        </a:ext>
                      </a:extLst>
                    </a:blip>
                    <a:stretch>
                      <a:fillRect/>
                    </a:stretch>
                  </pic:blipFill>
                  <pic:spPr>
                    <a:xfrm>
                      <a:off x="0" y="0"/>
                      <a:ext cx="6256043" cy="2534024"/>
                    </a:xfrm>
                    <a:prstGeom prst="rect">
                      <a:avLst/>
                    </a:prstGeom>
                  </pic:spPr>
                </pic:pic>
              </a:graphicData>
            </a:graphic>
          </wp:inline>
        </w:drawing>
      </w:r>
    </w:p>
    <w:p w14:paraId="43E31918" w14:textId="150F80CB" w:rsidR="00D80113" w:rsidRDefault="00D80113" w:rsidP="00D80113">
      <w:pPr>
        <w:pStyle w:val="ListParagraph"/>
        <w:numPr>
          <w:ilvl w:val="0"/>
          <w:numId w:val="1"/>
        </w:numPr>
        <w:rPr>
          <w:rFonts w:ascii="Times New Roman" w:hAnsi="Times New Roman" w:cs="Times New Roman"/>
          <w:b/>
          <w:bCs/>
          <w:sz w:val="24"/>
          <w:szCs w:val="24"/>
        </w:rPr>
      </w:pPr>
      <w:r w:rsidRPr="00D80113">
        <w:rPr>
          <w:rFonts w:ascii="Times New Roman" w:hAnsi="Times New Roman" w:cs="Times New Roman"/>
          <w:b/>
          <w:bCs/>
          <w:sz w:val="24"/>
          <w:szCs w:val="24"/>
        </w:rPr>
        <w:t>Computing the Probabilities</w:t>
      </w:r>
    </w:p>
    <w:p w14:paraId="0ECCB255" w14:textId="5DA955F2" w:rsidR="00D80113" w:rsidRDefault="00D80113" w:rsidP="00D80113">
      <w:pPr>
        <w:pStyle w:val="ListParagraph"/>
        <w:rPr>
          <w:rFonts w:ascii="Times New Roman" w:hAnsi="Times New Roman" w:cs="Times New Roman"/>
          <w:sz w:val="24"/>
          <w:szCs w:val="24"/>
        </w:rPr>
      </w:pPr>
      <w:r w:rsidRPr="00D80113">
        <w:rPr>
          <w:rFonts w:ascii="Times New Roman" w:hAnsi="Times New Roman" w:cs="Times New Roman"/>
          <w:sz w:val="24"/>
          <w:szCs w:val="24"/>
        </w:rPr>
        <w:t xml:space="preserve">Using the knowledge estimates, we </w:t>
      </w:r>
      <w:r>
        <w:rPr>
          <w:rFonts w:ascii="Times New Roman" w:hAnsi="Times New Roman" w:cs="Times New Roman"/>
          <w:sz w:val="24"/>
          <w:szCs w:val="24"/>
        </w:rPr>
        <w:t>can</w:t>
      </w:r>
      <w:r w:rsidRPr="00D80113">
        <w:rPr>
          <w:rFonts w:ascii="Times New Roman" w:hAnsi="Times New Roman" w:cs="Times New Roman"/>
          <w:sz w:val="24"/>
          <w:szCs w:val="24"/>
        </w:rPr>
        <w:t xml:space="preserve"> compute each of the four BKT parameters for each skill empirically from the data.</w:t>
      </w:r>
    </w:p>
    <w:p w14:paraId="44530858" w14:textId="6DA1A07E" w:rsidR="00D80113" w:rsidRDefault="00D80113" w:rsidP="00D80113">
      <w:pPr>
        <w:pStyle w:val="ListParagraph"/>
        <w:rPr>
          <w:rFonts w:ascii="Times New Roman" w:hAnsi="Times New Roman" w:cs="Times New Roman"/>
          <w:sz w:val="24"/>
          <w:szCs w:val="24"/>
        </w:rPr>
      </w:pPr>
      <w:r w:rsidRPr="00D80113">
        <w:rPr>
          <w:rFonts w:ascii="Times New Roman" w:hAnsi="Times New Roman" w:cs="Times New Roman"/>
          <w:sz w:val="24"/>
          <w:szCs w:val="24"/>
        </w:rPr>
        <w:t xml:space="preserve">The first of these parameters is </w:t>
      </w:r>
      <w:r w:rsidRPr="00D80113">
        <w:rPr>
          <w:rFonts w:ascii="Times New Roman" w:hAnsi="Times New Roman" w:cs="Times New Roman"/>
          <w:b/>
          <w:bCs/>
          <w:sz w:val="24"/>
          <w:szCs w:val="24"/>
        </w:rPr>
        <w:t>P(L0)</w:t>
      </w:r>
      <w:r w:rsidRPr="00D80113">
        <w:rPr>
          <w:rFonts w:ascii="Times New Roman" w:hAnsi="Times New Roman" w:cs="Times New Roman"/>
          <w:sz w:val="24"/>
          <w:szCs w:val="24"/>
        </w:rPr>
        <w:t>, the probability that the student knew the skill before interacting with the system. We can empirically estimate this by taking the average value of student knowledge on the first practice opportunity:</w:t>
      </w:r>
    </w:p>
    <w:p w14:paraId="6C96FDB4" w14:textId="6A2A3E3D" w:rsidR="00D80113" w:rsidRDefault="00D80113" w:rsidP="00D80113">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6DA6" wp14:editId="7C97E49C">
            <wp:extent cx="1981477"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7).png"/>
                    <pic:cNvPicPr/>
                  </pic:nvPicPr>
                  <pic:blipFill>
                    <a:blip r:embed="rId8">
                      <a:extLst>
                        <a:ext uri="{28A0092B-C50C-407E-A947-70E740481C1C}">
                          <a14:useLocalDpi xmlns:a14="http://schemas.microsoft.com/office/drawing/2010/main" val="0"/>
                        </a:ext>
                      </a:extLst>
                    </a:blip>
                    <a:stretch>
                      <a:fillRect/>
                    </a:stretch>
                  </pic:blipFill>
                  <pic:spPr>
                    <a:xfrm>
                      <a:off x="0" y="0"/>
                      <a:ext cx="1981477" cy="457264"/>
                    </a:xfrm>
                    <a:prstGeom prst="rect">
                      <a:avLst/>
                    </a:prstGeom>
                  </pic:spPr>
                </pic:pic>
              </a:graphicData>
            </a:graphic>
          </wp:inline>
        </w:drawing>
      </w:r>
    </w:p>
    <w:p w14:paraId="71A296E1" w14:textId="570297D0" w:rsidR="00D80113" w:rsidRDefault="00D80113" w:rsidP="00D80113">
      <w:pPr>
        <w:pStyle w:val="ListParagraph"/>
        <w:rPr>
          <w:rFonts w:ascii="Times New Roman" w:hAnsi="Times New Roman" w:cs="Times New Roman"/>
          <w:sz w:val="24"/>
          <w:szCs w:val="24"/>
        </w:rPr>
      </w:pPr>
      <w:r w:rsidRPr="00D80113">
        <w:rPr>
          <w:rFonts w:ascii="Times New Roman" w:hAnsi="Times New Roman" w:cs="Times New Roman"/>
          <w:sz w:val="24"/>
          <w:szCs w:val="24"/>
        </w:rPr>
        <w:t xml:space="preserve">Using </w:t>
      </w:r>
      <w:r w:rsidRPr="00D80113">
        <w:rPr>
          <w:rFonts w:ascii="Times New Roman" w:hAnsi="Times New Roman" w:cs="Times New Roman"/>
          <w:b/>
          <w:bCs/>
          <w:sz w:val="24"/>
          <w:szCs w:val="24"/>
        </w:rPr>
        <w:t>K</w:t>
      </w:r>
      <w:r w:rsidRPr="00D80113">
        <w:rPr>
          <w:rFonts w:ascii="Times New Roman" w:hAnsi="Times New Roman" w:cs="Times New Roman"/>
          <w:b/>
          <w:bCs/>
          <w:sz w:val="24"/>
          <w:szCs w:val="24"/>
        </w:rPr>
        <w:t>(</w:t>
      </w:r>
      <w:proofErr w:type="spellStart"/>
      <w:r w:rsidRPr="00D80113">
        <w:rPr>
          <w:rFonts w:ascii="Times New Roman" w:hAnsi="Times New Roman" w:cs="Times New Roman"/>
          <w:b/>
          <w:bCs/>
          <w:sz w:val="24"/>
          <w:szCs w:val="24"/>
        </w:rPr>
        <w:t>i</w:t>
      </w:r>
      <w:proofErr w:type="spellEnd"/>
      <w:r w:rsidRPr="00D80113">
        <w:rPr>
          <w:rFonts w:ascii="Times New Roman" w:hAnsi="Times New Roman" w:cs="Times New Roman"/>
          <w:b/>
          <w:bCs/>
          <w:sz w:val="24"/>
          <w:szCs w:val="24"/>
        </w:rPr>
        <w:t>)</w:t>
      </w:r>
      <w:r w:rsidRPr="00D80113">
        <w:rPr>
          <w:rFonts w:ascii="Times New Roman" w:hAnsi="Times New Roman" w:cs="Times New Roman"/>
          <w:sz w:val="24"/>
          <w:szCs w:val="24"/>
        </w:rPr>
        <w:t xml:space="preserve"> and </w:t>
      </w:r>
      <w:r w:rsidRPr="00D80113">
        <w:rPr>
          <w:rFonts w:ascii="Times New Roman" w:hAnsi="Times New Roman" w:cs="Times New Roman"/>
          <w:b/>
          <w:bCs/>
          <w:sz w:val="24"/>
          <w:szCs w:val="24"/>
        </w:rPr>
        <w:t>C</w:t>
      </w:r>
      <w:r w:rsidRPr="00D80113">
        <w:rPr>
          <w:rFonts w:ascii="Times New Roman" w:hAnsi="Times New Roman" w:cs="Times New Roman"/>
          <w:b/>
          <w:bCs/>
          <w:sz w:val="24"/>
          <w:szCs w:val="24"/>
        </w:rPr>
        <w:t>(</w:t>
      </w:r>
      <w:proofErr w:type="spellStart"/>
      <w:r w:rsidRPr="00D80113">
        <w:rPr>
          <w:rFonts w:ascii="Times New Roman" w:hAnsi="Times New Roman" w:cs="Times New Roman"/>
          <w:b/>
          <w:bCs/>
          <w:sz w:val="24"/>
          <w:szCs w:val="24"/>
        </w:rPr>
        <w:t>i</w:t>
      </w:r>
      <w:proofErr w:type="spellEnd"/>
      <w:r w:rsidRPr="00D80113">
        <w:rPr>
          <w:rFonts w:ascii="Times New Roman" w:hAnsi="Times New Roman" w:cs="Times New Roman"/>
          <w:b/>
          <w:bCs/>
          <w:sz w:val="24"/>
          <w:szCs w:val="24"/>
        </w:rPr>
        <w:t>)</w:t>
      </w:r>
      <w:r w:rsidRPr="00D80113">
        <w:rPr>
          <w:rFonts w:ascii="Times New Roman" w:hAnsi="Times New Roman" w:cs="Times New Roman"/>
          <w:sz w:val="24"/>
          <w:szCs w:val="24"/>
        </w:rPr>
        <w:t xml:space="preserve"> as knowledge and correctness at problem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sidRPr="00D80113">
        <w:rPr>
          <w:rFonts w:ascii="Times New Roman" w:hAnsi="Times New Roman" w:cs="Times New Roman"/>
          <w:sz w:val="24"/>
          <w:szCs w:val="24"/>
        </w:rPr>
        <w:t xml:space="preserve"> respectively, the following equations are used to compute the other three BKT parameters:</w:t>
      </w:r>
    </w:p>
    <w:p w14:paraId="1986FA08" w14:textId="0AB162A3" w:rsidR="00D80113" w:rsidRDefault="00D80113" w:rsidP="00D80113">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F83AF5" wp14:editId="578E5721">
            <wp:extent cx="2734057" cy="1543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38).png"/>
                    <pic:cNvPicPr/>
                  </pic:nvPicPr>
                  <pic:blipFill>
                    <a:blip r:embed="rId9">
                      <a:extLst>
                        <a:ext uri="{28A0092B-C50C-407E-A947-70E740481C1C}">
                          <a14:useLocalDpi xmlns:a14="http://schemas.microsoft.com/office/drawing/2010/main" val="0"/>
                        </a:ext>
                      </a:extLst>
                    </a:blip>
                    <a:stretch>
                      <a:fillRect/>
                    </a:stretch>
                  </pic:blipFill>
                  <pic:spPr>
                    <a:xfrm>
                      <a:off x="0" y="0"/>
                      <a:ext cx="2734057" cy="1543265"/>
                    </a:xfrm>
                    <a:prstGeom prst="rect">
                      <a:avLst/>
                    </a:prstGeom>
                  </pic:spPr>
                </pic:pic>
              </a:graphicData>
            </a:graphic>
          </wp:inline>
        </w:drawing>
      </w:r>
    </w:p>
    <w:p w14:paraId="5221ABEE" w14:textId="59EAAC14" w:rsidR="00D80113" w:rsidRPr="00D80113" w:rsidRDefault="00D80113" w:rsidP="00D80113">
      <w:pPr>
        <w:pStyle w:val="ListParagraph"/>
        <w:rPr>
          <w:rFonts w:ascii="Times New Roman" w:hAnsi="Times New Roman" w:cs="Times New Roman"/>
          <w:sz w:val="24"/>
          <w:szCs w:val="24"/>
        </w:rPr>
      </w:pPr>
      <w:r>
        <w:rPr>
          <w:rFonts w:ascii="Times New Roman" w:hAnsi="Times New Roman" w:cs="Times New Roman"/>
          <w:sz w:val="24"/>
          <w:szCs w:val="24"/>
        </w:rPr>
        <w:t>Now that we have all the model parameters, we can apply equations (1a) to (1e) and can predict if a student has gained mastery over a skill or not.</w:t>
      </w:r>
    </w:p>
    <w:sectPr w:rsidR="00D80113" w:rsidRPr="00D80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06139"/>
    <w:multiLevelType w:val="hybridMultilevel"/>
    <w:tmpl w:val="4CE6A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78"/>
    <w:rsid w:val="0002548E"/>
    <w:rsid w:val="00142554"/>
    <w:rsid w:val="002F2C64"/>
    <w:rsid w:val="0032615D"/>
    <w:rsid w:val="006D3F05"/>
    <w:rsid w:val="00884378"/>
    <w:rsid w:val="00C9799C"/>
    <w:rsid w:val="00D80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260D"/>
  <w15:chartTrackingRefBased/>
  <w15:docId w15:val="{D4585B5A-119F-4787-8049-B2231A8E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Turkar</dc:creator>
  <cp:keywords/>
  <dc:description/>
  <cp:lastModifiedBy>Vishal Turkar</cp:lastModifiedBy>
  <cp:revision>2</cp:revision>
  <dcterms:created xsi:type="dcterms:W3CDTF">2020-06-12T15:34:00Z</dcterms:created>
  <dcterms:modified xsi:type="dcterms:W3CDTF">2020-06-12T17:40:00Z</dcterms:modified>
</cp:coreProperties>
</file>