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321A" w14:textId="0A381782" w:rsidR="009E0EDC" w:rsidRDefault="009E0EDC">
      <w:r>
        <w:t>Feature: Carrier Conveyor Belt</w:t>
      </w:r>
    </w:p>
    <w:p w14:paraId="24EA849C" w14:textId="234A59B8" w:rsidR="009E0EDC" w:rsidRDefault="009E0EDC">
      <w:r>
        <w:t>Author: Chris Dillinger</w:t>
      </w:r>
    </w:p>
    <w:p w14:paraId="76609E77" w14:textId="73AC2507" w:rsidR="009E0EDC" w:rsidRDefault="009E0EDC"/>
    <w:p w14:paraId="2E1569AA" w14:textId="22101558" w:rsidR="009E0EDC" w:rsidRDefault="009E0EDC">
      <w:r>
        <w:t>Step 1:</w:t>
      </w:r>
    </w:p>
    <w:p w14:paraId="4CF37649" w14:textId="24E29777" w:rsidR="00D85C48" w:rsidRPr="00115F66" w:rsidRDefault="009E0EDC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115F66">
        <w:rPr>
          <w:rFonts w:asciiTheme="majorHAnsi" w:hAnsiTheme="majorHAnsi" w:cstheme="majorHAnsi"/>
          <w:b/>
          <w:bCs/>
          <w:sz w:val="36"/>
          <w:szCs w:val="36"/>
        </w:rPr>
        <w:t>Investigate and Observe Current State to ensure it is fully understood.</w:t>
      </w:r>
    </w:p>
    <w:p w14:paraId="477CD6E3" w14:textId="51FC6C72" w:rsidR="00786937" w:rsidRPr="00786937" w:rsidRDefault="00786937">
      <w:r>
        <w:t xml:space="preserve">To be sure this feature increases carrier resource gathering effectiveness, I need to benchmark the effectiveness of current state behavior. I will look at the case of an Ad well which should be also apply to Mn and Elixir wells. Afterwards I will analyze anchor delivery effectiveness. For sake of simplicity, I will </w:t>
      </w:r>
      <w:r w:rsidR="00287171">
        <w:t>disregard</w:t>
      </w:r>
      <w:r>
        <w:t xml:space="preserve"> pathfinding optimizations.</w:t>
      </w:r>
    </w:p>
    <w:p w14:paraId="49A4C187" w14:textId="50A144EA" w:rsidR="00D85C48" w:rsidRPr="00D85C48" w:rsidRDefault="00D85C48">
      <w:pPr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drawing>
          <wp:inline distT="0" distB="0" distL="0" distR="0" wp14:anchorId="55DD9BEC" wp14:editId="024B7D79">
            <wp:extent cx="5943600" cy="19050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75741" w14:textId="1BB48E93" w:rsidR="009502D7" w:rsidRDefault="009502D7">
      <w:r>
        <w:t>Fig 1.</w:t>
      </w:r>
    </w:p>
    <w:p w14:paraId="78CE5D03" w14:textId="77777777" w:rsidR="00115F66" w:rsidRDefault="00115F66"/>
    <w:p w14:paraId="66265A37" w14:textId="3C0C4DA4" w:rsidR="009502D7" w:rsidRDefault="009502D7">
      <w:r w:rsidRPr="009502D7">
        <w:drawing>
          <wp:inline distT="0" distB="0" distL="0" distR="0" wp14:anchorId="5C21B975" wp14:editId="14D4A00A">
            <wp:extent cx="1806097" cy="1828958"/>
            <wp:effectExtent l="0" t="0" r="381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6097" cy="182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B5449" w14:textId="1FD34476" w:rsidR="009502D7" w:rsidRDefault="009502D7">
      <w:r>
        <w:t>Fig 2.</w:t>
      </w:r>
    </w:p>
    <w:p w14:paraId="06F62CD3" w14:textId="77777777" w:rsidR="00115F66" w:rsidRDefault="00115F66"/>
    <w:p w14:paraId="4A36E7AC" w14:textId="6CD77205" w:rsidR="009502D7" w:rsidRDefault="009502D7">
      <w:r>
        <w:t>Fig 1 and Fig 2 demonstrate</w:t>
      </w:r>
      <w:r w:rsidR="009E0EDC">
        <w:t xml:space="preserve"> </w:t>
      </w:r>
      <w:r w:rsidR="00FE2883">
        <w:t xml:space="preserve">our </w:t>
      </w:r>
      <w:r w:rsidR="009E0EDC">
        <w:t xml:space="preserve">current </w:t>
      </w:r>
      <w:r w:rsidR="00FE2883">
        <w:t xml:space="preserve">state </w:t>
      </w:r>
      <w:r w:rsidR="009E0EDC">
        <w:t>Carrier behavior</w:t>
      </w:r>
      <w:r>
        <w:t>.</w:t>
      </w:r>
    </w:p>
    <w:p w14:paraId="2123CD93" w14:textId="06E71C46" w:rsidR="00E75246" w:rsidRDefault="009502D7">
      <w:r>
        <w:lastRenderedPageBreak/>
        <w:t>Fig 1 shows the HQ</w:t>
      </w:r>
      <w:r w:rsidR="009E0EDC">
        <w:t xml:space="preserve"> produc</w:t>
      </w:r>
      <w:r>
        <w:t>ing</w:t>
      </w:r>
      <w:r w:rsidR="009E0EDC">
        <w:t xml:space="preserve"> </w:t>
      </w:r>
      <w:r>
        <w:t>3</w:t>
      </w:r>
      <w:r w:rsidR="009E0EDC">
        <w:t xml:space="preserve"> Carriers</w:t>
      </w:r>
      <w:r w:rsidR="00FE2883">
        <w:t xml:space="preserve">. Each </w:t>
      </w:r>
      <w:r>
        <w:t xml:space="preserve">Carrier </w:t>
      </w:r>
      <w:r w:rsidR="00992132">
        <w:t>runs</w:t>
      </w:r>
      <w:r w:rsidR="00FE2883">
        <w:t xml:space="preserve"> th</w:t>
      </w:r>
      <w:r w:rsidR="00992132">
        <w:t>is</w:t>
      </w:r>
      <w:r w:rsidR="00FE2883">
        <w:t xml:space="preserve"> strategy: sense </w:t>
      </w:r>
      <w:r w:rsidR="009E0EDC">
        <w:t>initial well</w:t>
      </w:r>
      <w:r w:rsidR="00FE2883">
        <w:t xml:space="preserve">, </w:t>
      </w:r>
      <w:r w:rsidR="009E0EDC">
        <w:t>travel to well, fill up to max capacity, travel to HQ, drop off resources, and repeat. If a carrier senses an obstacle in</w:t>
      </w:r>
      <w:r w:rsidR="00F31F81">
        <w:t xml:space="preserve"> between their current location and the intended </w:t>
      </w:r>
      <w:r w:rsidR="009E0EDC">
        <w:t>path</w:t>
      </w:r>
      <w:r w:rsidR="00F31F81">
        <w:t xml:space="preserve"> towards the direction of their target location</w:t>
      </w:r>
      <w:r w:rsidR="009E0EDC">
        <w:t xml:space="preserve">, </w:t>
      </w:r>
      <w:r w:rsidR="00F31F81">
        <w:t>they</w:t>
      </w:r>
      <w:r w:rsidR="009E0EDC">
        <w:t xml:space="preserve"> move </w:t>
      </w:r>
      <w:r w:rsidR="00F31F81">
        <w:t xml:space="preserve">one </w:t>
      </w:r>
      <w:r w:rsidR="00115F66">
        <w:t>location</w:t>
      </w:r>
      <w:r w:rsidR="00F31F81">
        <w:t xml:space="preserve"> to</w:t>
      </w:r>
      <w:r w:rsidR="009E0EDC">
        <w:t xml:space="preserve"> the right. This is repeated until there is no longer an obstacle in</w:t>
      </w:r>
      <w:r w:rsidR="002A06B5">
        <w:t>-</w:t>
      </w:r>
      <w:r w:rsidR="00F31F81">
        <w:t>between</w:t>
      </w:r>
      <w:r>
        <w:t xml:space="preserve"> </w:t>
      </w:r>
      <w:r w:rsidR="00AF7114">
        <w:t>the carrier’s</w:t>
      </w:r>
      <w:r w:rsidR="00F31F81">
        <w:t xml:space="preserve"> current location and</w:t>
      </w:r>
      <w:r w:rsidR="009E0EDC">
        <w:t xml:space="preserve"> </w:t>
      </w:r>
      <w:r w:rsidR="00F31F81">
        <w:t xml:space="preserve">the intended path towards the direction of </w:t>
      </w:r>
      <w:r w:rsidR="00AF7114">
        <w:t>the carrier’s</w:t>
      </w:r>
      <w:r w:rsidR="00F31F81">
        <w:t xml:space="preserve"> target</w:t>
      </w:r>
      <w:r>
        <w:t xml:space="preserve"> </w:t>
      </w:r>
      <w:r w:rsidR="00F31F81">
        <w:t>location.</w:t>
      </w:r>
    </w:p>
    <w:p w14:paraId="3E88F8A9" w14:textId="758FD3C6" w:rsidR="009502D7" w:rsidRDefault="009502D7">
      <w:r>
        <w:t>Fig 2 shows a Carrier move 5 times before dropping resources off at HQ.</w:t>
      </w:r>
    </w:p>
    <w:p w14:paraId="41DC7A93" w14:textId="4BF09244" w:rsidR="00563294" w:rsidRPr="007B535B" w:rsidRDefault="00BB5759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B535B">
        <w:rPr>
          <w:rFonts w:asciiTheme="majorHAnsi" w:hAnsiTheme="majorHAnsi" w:cstheme="majorHAnsi"/>
          <w:b/>
          <w:bCs/>
          <w:sz w:val="28"/>
          <w:szCs w:val="28"/>
        </w:rPr>
        <w:t>What</w:t>
      </w:r>
      <w:r w:rsidR="0036454D" w:rsidRPr="007B535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B535B">
        <w:rPr>
          <w:rFonts w:asciiTheme="majorHAnsi" w:hAnsiTheme="majorHAnsi" w:cstheme="majorHAnsi"/>
          <w:b/>
          <w:bCs/>
          <w:sz w:val="28"/>
          <w:szCs w:val="28"/>
        </w:rPr>
        <w:t>to measure?</w:t>
      </w:r>
    </w:p>
    <w:p w14:paraId="6765C27D" w14:textId="18083C89" w:rsidR="0054052E" w:rsidRDefault="00831F55" w:rsidP="009502D7">
      <w:pPr>
        <w:pStyle w:val="ListParagraph"/>
        <w:numPr>
          <w:ilvl w:val="0"/>
          <w:numId w:val="1"/>
        </w:numPr>
      </w:pPr>
      <w:r>
        <w:t xml:space="preserve">Number of </w:t>
      </w:r>
      <w:r w:rsidR="00CD7321">
        <w:t>turns</w:t>
      </w:r>
      <w:r w:rsidR="007A03E0">
        <w:t xml:space="preserve"> </w:t>
      </w:r>
      <w:r w:rsidR="00923120">
        <w:t>used to deliver 40 kg Ad from Well to HQ.</w:t>
      </w:r>
    </w:p>
    <w:p w14:paraId="0B94FBE6" w14:textId="49E9FE45" w:rsidR="00470836" w:rsidRPr="007B535B" w:rsidRDefault="00470836" w:rsidP="00FE2883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7B535B">
        <w:rPr>
          <w:rFonts w:asciiTheme="majorHAnsi" w:hAnsiTheme="majorHAnsi" w:cstheme="majorHAnsi"/>
          <w:b/>
          <w:bCs/>
          <w:sz w:val="28"/>
          <w:szCs w:val="28"/>
        </w:rPr>
        <w:t>What noise may decrease the accuracy of my benchmark</w:t>
      </w:r>
      <w:r w:rsidR="00D56BFD" w:rsidRPr="007B535B">
        <w:rPr>
          <w:rFonts w:asciiTheme="majorHAnsi" w:hAnsiTheme="majorHAnsi" w:cstheme="majorHAnsi"/>
          <w:b/>
          <w:bCs/>
          <w:sz w:val="28"/>
          <w:szCs w:val="28"/>
        </w:rPr>
        <w:t>ing</w:t>
      </w:r>
      <w:r w:rsidRPr="007B535B">
        <w:rPr>
          <w:rFonts w:asciiTheme="majorHAnsi" w:hAnsiTheme="majorHAnsi" w:cstheme="majorHAnsi"/>
          <w:b/>
          <w:bCs/>
          <w:sz w:val="28"/>
          <w:szCs w:val="28"/>
        </w:rPr>
        <w:t>?</w:t>
      </w:r>
    </w:p>
    <w:p w14:paraId="7C6C6AA1" w14:textId="086B1DAC" w:rsidR="001C5C94" w:rsidRDefault="00B95CE3" w:rsidP="0003467F">
      <w:r>
        <w:t>I notice</w:t>
      </w:r>
      <w:r w:rsidR="009502D7">
        <w:t xml:space="preserve">d </w:t>
      </w:r>
      <w:r>
        <w:t>the</w:t>
      </w:r>
      <w:r w:rsidR="00FE2883">
        <w:t xml:space="preserve"> HQ builds carriers in a random </w:t>
      </w:r>
      <w:r w:rsidR="00760CA4">
        <w:t xml:space="preserve">direction. </w:t>
      </w:r>
      <w:r w:rsidR="007F30BA">
        <w:t>T</w:t>
      </w:r>
      <w:r w:rsidR="009D20F0">
        <w:t>o simplify this</w:t>
      </w:r>
      <w:r w:rsidR="00EB40FE">
        <w:t xml:space="preserve"> </w:t>
      </w:r>
      <w:r w:rsidR="008F3827">
        <w:t>a little</w:t>
      </w:r>
      <w:r w:rsidR="009D20F0">
        <w:t xml:space="preserve">, I </w:t>
      </w:r>
      <w:r w:rsidR="00EB40FE">
        <w:t xml:space="preserve">merged a PR to </w:t>
      </w:r>
      <w:r w:rsidR="009D20F0">
        <w:t xml:space="preserve">update HQ to </w:t>
      </w:r>
      <w:r w:rsidR="00EB40FE">
        <w:t xml:space="preserve">prefer building in the </w:t>
      </w:r>
      <w:r w:rsidR="009D20F0">
        <w:t xml:space="preserve">direction of the </w:t>
      </w:r>
      <w:r w:rsidR="00EB40FE">
        <w:t xml:space="preserve">first sensed well. </w:t>
      </w:r>
      <w:r w:rsidR="00F76913">
        <w:t xml:space="preserve">Link to PR: </w:t>
      </w:r>
      <w:hyperlink r:id="rId10" w:history="1">
        <w:r w:rsidR="00F76913" w:rsidRPr="0066594C">
          <w:rPr>
            <w:rStyle w:val="Hyperlink"/>
          </w:rPr>
          <w:t>https://github.com/team-reme</w:t>
        </w:r>
        <w:r w:rsidR="00F76913" w:rsidRPr="0066594C">
          <w:rPr>
            <w:rStyle w:val="Hyperlink"/>
          </w:rPr>
          <w:t>m</w:t>
        </w:r>
        <w:r w:rsidR="00F76913" w:rsidRPr="0066594C">
          <w:rPr>
            <w:rStyle w:val="Hyperlink"/>
          </w:rPr>
          <w:t>ber-to-hydrate/battlecode23-team-remember-to-hydrate/pull/50</w:t>
        </w:r>
      </w:hyperlink>
      <w:r w:rsidR="008F3827">
        <w:t>.</w:t>
      </w:r>
      <w:r w:rsidR="00FE2883">
        <w:t xml:space="preserve"> </w:t>
      </w:r>
      <w:r w:rsidR="005A404D">
        <w:t xml:space="preserve">After some consideration, </w:t>
      </w:r>
      <w:r w:rsidR="001C5C94">
        <w:t xml:space="preserve">this won’t matter much since </w:t>
      </w:r>
      <w:r w:rsidR="007B535B">
        <w:t xml:space="preserve">I can focus on the carrier traveling from </w:t>
      </w:r>
      <w:r w:rsidR="005A404D">
        <w:t>W</w:t>
      </w:r>
      <w:r w:rsidR="007B535B">
        <w:t xml:space="preserve">ell to HQ. Our </w:t>
      </w:r>
      <w:r w:rsidR="001C5C94">
        <w:t xml:space="preserve">largest gain will probably be from </w:t>
      </w:r>
      <w:r w:rsidR="007B535B">
        <w:t>eliminating the need for a full c</w:t>
      </w:r>
      <w:r w:rsidR="001C5C94">
        <w:t>arrier</w:t>
      </w:r>
      <w:r w:rsidR="007B535B">
        <w:t xml:space="preserve"> to travel from W</w:t>
      </w:r>
      <w:r w:rsidR="001C5C94">
        <w:t xml:space="preserve">ell back to HQ. For example, Fig </w:t>
      </w:r>
      <w:r w:rsidR="007B535B">
        <w:t xml:space="preserve">3 below </w:t>
      </w:r>
      <w:r w:rsidR="005A404D">
        <w:t>demonstrates</w:t>
      </w:r>
      <w:r w:rsidR="007B535B">
        <w:t xml:space="preserve"> how</w:t>
      </w:r>
      <w:r w:rsidR="001C5C94">
        <w:t xml:space="preserve"> a carrier could have transferred resources through another carrier</w:t>
      </w:r>
      <w:r w:rsidR="007B535B">
        <w:t xml:space="preserve"> instead of mov</w:t>
      </w:r>
      <w:r w:rsidR="005A404D">
        <w:t>ing.</w:t>
      </w:r>
    </w:p>
    <w:p w14:paraId="16EC4490" w14:textId="256297E1" w:rsidR="007B535B" w:rsidRDefault="007B535B" w:rsidP="0003467F">
      <w:r w:rsidRPr="007B535B">
        <w:drawing>
          <wp:inline distT="0" distB="0" distL="0" distR="0" wp14:anchorId="2B9C0898" wp14:editId="1C027581">
            <wp:extent cx="1806097" cy="1767993"/>
            <wp:effectExtent l="0" t="0" r="3810" b="381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6097" cy="176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94730" w14:textId="4FC855A0" w:rsidR="007B535B" w:rsidRDefault="007B535B" w:rsidP="0003467F">
      <w:r>
        <w:t>Fig 3.</w:t>
      </w:r>
    </w:p>
    <w:p w14:paraId="5673DD5B" w14:textId="7D8BEF68" w:rsidR="0003467F" w:rsidRPr="007B535B" w:rsidRDefault="001C5C94" w:rsidP="0003467F">
      <w:pPr>
        <w:rPr>
          <w:b/>
          <w:bCs/>
        </w:rPr>
      </w:pPr>
      <w:r>
        <w:rPr>
          <w:rFonts w:asciiTheme="majorHAnsi" w:hAnsiTheme="majorHAnsi" w:cstheme="majorHAnsi"/>
          <w:sz w:val="28"/>
          <w:szCs w:val="28"/>
        </w:rPr>
        <w:br/>
      </w:r>
      <w:r w:rsidR="00F47ED1" w:rsidRPr="007B535B">
        <w:rPr>
          <w:rFonts w:asciiTheme="majorHAnsi" w:hAnsiTheme="majorHAnsi" w:cstheme="majorHAnsi"/>
          <w:b/>
          <w:bCs/>
          <w:sz w:val="28"/>
          <w:szCs w:val="28"/>
        </w:rPr>
        <w:t xml:space="preserve">Current State </w:t>
      </w:r>
      <w:r w:rsidR="0003467F" w:rsidRPr="007B535B">
        <w:rPr>
          <w:rFonts w:asciiTheme="majorHAnsi" w:hAnsiTheme="majorHAnsi" w:cstheme="majorHAnsi"/>
          <w:b/>
          <w:bCs/>
          <w:sz w:val="28"/>
          <w:szCs w:val="28"/>
        </w:rPr>
        <w:t>Measurements</w:t>
      </w:r>
    </w:p>
    <w:p w14:paraId="10008E66" w14:textId="327ADB36" w:rsidR="00EB6F39" w:rsidRDefault="001C5C94" w:rsidP="00FE2883">
      <w:pPr>
        <w:rPr>
          <w:rFonts w:cstheme="minorHAnsi"/>
        </w:rPr>
      </w:pPr>
      <w:r>
        <w:rPr>
          <w:rFonts w:cstheme="minorHAnsi"/>
        </w:rPr>
        <w:t xml:space="preserve">Carrier C </w:t>
      </w:r>
      <w:r w:rsidR="00EB6F39">
        <w:rPr>
          <w:rFonts w:cstheme="minorHAnsi"/>
        </w:rPr>
        <w:t xml:space="preserve">(Fig 2) took </w:t>
      </w:r>
      <w:r w:rsidR="001A34D5">
        <w:rPr>
          <w:rFonts w:cstheme="minorHAnsi"/>
        </w:rPr>
        <w:t>10</w:t>
      </w:r>
      <w:r w:rsidR="00EB6F39">
        <w:rPr>
          <w:rFonts w:cstheme="minorHAnsi"/>
        </w:rPr>
        <w:t xml:space="preserve"> turns to </w:t>
      </w:r>
      <w:r>
        <w:rPr>
          <w:rFonts w:cstheme="minorHAnsi"/>
        </w:rPr>
        <w:t>move 40 kg of resources</w:t>
      </w:r>
      <w:r w:rsidR="00EB6F39">
        <w:rPr>
          <w:rFonts w:cstheme="minorHAnsi"/>
        </w:rPr>
        <w:t xml:space="preserve"> to HQ.</w:t>
      </w:r>
    </w:p>
    <w:p w14:paraId="4F00F54C" w14:textId="77777777" w:rsidR="00EB6F39" w:rsidRDefault="00EB6F39" w:rsidP="00FE2883">
      <w:pPr>
        <w:rPr>
          <w:rFonts w:cstheme="minorHAnsi"/>
        </w:rPr>
      </w:pPr>
      <w:r>
        <w:rPr>
          <w:rFonts w:cstheme="minorHAnsi"/>
        </w:rPr>
        <w:t>Explanation:</w:t>
      </w:r>
    </w:p>
    <w:p w14:paraId="4423D5C6" w14:textId="675CE284" w:rsidR="00EB6F39" w:rsidRPr="007B535B" w:rsidRDefault="00EB6F39" w:rsidP="007B535B">
      <w:pPr>
        <w:pStyle w:val="ListParagraph"/>
        <w:numPr>
          <w:ilvl w:val="0"/>
          <w:numId w:val="2"/>
        </w:numPr>
        <w:rPr>
          <w:rFonts w:cstheme="minorHAnsi"/>
        </w:rPr>
      </w:pPr>
      <w:r w:rsidRPr="007B535B">
        <w:rPr>
          <w:rFonts w:cstheme="minorHAnsi"/>
        </w:rPr>
        <w:t xml:space="preserve">C moved </w:t>
      </w:r>
      <w:r w:rsidR="001C5C94" w:rsidRPr="007B535B">
        <w:rPr>
          <w:rFonts w:cstheme="minorHAnsi"/>
        </w:rPr>
        <w:t xml:space="preserve">5 </w:t>
      </w:r>
      <w:r w:rsidR="00EC7EA7" w:rsidRPr="007B535B">
        <w:rPr>
          <w:rFonts w:cstheme="minorHAnsi"/>
        </w:rPr>
        <w:t>locations</w:t>
      </w:r>
      <w:r w:rsidRPr="007B535B">
        <w:rPr>
          <w:rFonts w:cstheme="minorHAnsi"/>
        </w:rPr>
        <w:t xml:space="preserve"> as shown in Fig 2.</w:t>
      </w:r>
    </w:p>
    <w:p w14:paraId="2D595293" w14:textId="1C01CCB5" w:rsidR="00EB6F39" w:rsidRPr="007B535B" w:rsidRDefault="00EB6F39" w:rsidP="007B535B">
      <w:pPr>
        <w:pStyle w:val="ListParagraph"/>
        <w:numPr>
          <w:ilvl w:val="0"/>
          <w:numId w:val="2"/>
        </w:numPr>
        <w:rPr>
          <w:rFonts w:cstheme="minorHAnsi"/>
        </w:rPr>
      </w:pPr>
      <w:r w:rsidRPr="007B535B">
        <w:rPr>
          <w:rFonts w:cstheme="minorHAnsi"/>
        </w:rPr>
        <w:t>C’s movement cooldown is 20 turns since movement cooldown is FLOOR(5 + 3m</w:t>
      </w:r>
      <w:r w:rsidR="00115F66">
        <w:rPr>
          <w:rFonts w:cstheme="minorHAnsi"/>
        </w:rPr>
        <w:t>/</w:t>
      </w:r>
      <w:r w:rsidRPr="007B535B">
        <w:rPr>
          <w:rFonts w:cstheme="minorHAnsi"/>
        </w:rPr>
        <w:t>8) where m is kg of resources and 5 + 120/8 = 5 + 15 = 20.</w:t>
      </w:r>
    </w:p>
    <w:p w14:paraId="458A3029" w14:textId="490CF40D" w:rsidR="001C5C94" w:rsidRPr="007B535B" w:rsidRDefault="00EB6F39" w:rsidP="007B535B">
      <w:pPr>
        <w:pStyle w:val="ListParagraph"/>
        <w:numPr>
          <w:ilvl w:val="0"/>
          <w:numId w:val="2"/>
        </w:numPr>
        <w:rPr>
          <w:rFonts w:cstheme="minorHAnsi"/>
        </w:rPr>
      </w:pPr>
      <w:r w:rsidRPr="007B535B">
        <w:rPr>
          <w:rFonts w:cstheme="minorHAnsi"/>
        </w:rPr>
        <w:t xml:space="preserve">C took </w:t>
      </w:r>
      <w:r w:rsidR="001A34D5" w:rsidRPr="007B535B">
        <w:rPr>
          <w:rFonts w:cstheme="minorHAnsi"/>
        </w:rPr>
        <w:t>10</w:t>
      </w:r>
      <w:r w:rsidRPr="007B535B">
        <w:rPr>
          <w:rFonts w:cstheme="minorHAnsi"/>
        </w:rPr>
        <w:t xml:space="preserve"> turns to move 5 times since carriers can move</w:t>
      </w:r>
      <w:r w:rsidR="00106365" w:rsidRPr="007B535B">
        <w:rPr>
          <w:rFonts w:cstheme="minorHAnsi"/>
        </w:rPr>
        <w:t xml:space="preserve"> one</w:t>
      </w:r>
      <w:r w:rsidRPr="007B535B">
        <w:rPr>
          <w:rFonts w:cstheme="minorHAnsi"/>
        </w:rPr>
        <w:t xml:space="preserve"> </w:t>
      </w:r>
      <w:r w:rsidR="00C668EC" w:rsidRPr="007B535B">
        <w:rPr>
          <w:rFonts w:cstheme="minorHAnsi"/>
        </w:rPr>
        <w:t>location</w:t>
      </w:r>
      <w:r w:rsidR="00045908" w:rsidRPr="007B535B">
        <w:rPr>
          <w:rFonts w:cstheme="minorHAnsi"/>
        </w:rPr>
        <w:t xml:space="preserve"> </w:t>
      </w:r>
      <w:r w:rsidRPr="007B535B">
        <w:rPr>
          <w:rFonts w:cstheme="minorHAnsi"/>
        </w:rPr>
        <w:t>when their movement cooldown is less than 10</w:t>
      </w:r>
      <w:r w:rsidR="00C668EC" w:rsidRPr="007B535B">
        <w:rPr>
          <w:rFonts w:cstheme="minorHAnsi"/>
        </w:rPr>
        <w:t xml:space="preserve"> and</w:t>
      </w:r>
      <w:r w:rsidR="00045908" w:rsidRPr="007B535B">
        <w:rPr>
          <w:rFonts w:cstheme="minorHAnsi"/>
        </w:rPr>
        <w:t xml:space="preserve"> </w:t>
      </w:r>
      <w:r w:rsidR="001A34D5" w:rsidRPr="007B535B">
        <w:rPr>
          <w:rFonts w:cstheme="minorHAnsi"/>
        </w:rPr>
        <w:t>after every turn</w:t>
      </w:r>
      <w:r w:rsidR="008E7A7C" w:rsidRPr="007B535B">
        <w:rPr>
          <w:rFonts w:cstheme="minorHAnsi"/>
        </w:rPr>
        <w:t>,</w:t>
      </w:r>
      <w:r w:rsidR="001A34D5" w:rsidRPr="007B535B">
        <w:rPr>
          <w:rFonts w:cstheme="minorHAnsi"/>
        </w:rPr>
        <w:t xml:space="preserve"> action cooldowns are decremented by 10 and</w:t>
      </w:r>
      <w:r w:rsidR="008E7A7C" w:rsidRPr="007B535B">
        <w:rPr>
          <w:rFonts w:cstheme="minorHAnsi"/>
        </w:rPr>
        <w:t xml:space="preserve"> 10 must be decremented from 20 twice before we arrive at a value less than 10.</w:t>
      </w:r>
    </w:p>
    <w:p w14:paraId="502B20FE" w14:textId="77777777" w:rsidR="00115F66" w:rsidRDefault="00115F66" w:rsidP="007B535B">
      <w:pPr>
        <w:rPr>
          <w:rFonts w:cstheme="minorHAnsi"/>
        </w:rPr>
      </w:pPr>
    </w:p>
    <w:p w14:paraId="29EFB3CB" w14:textId="6B344AEC" w:rsidR="007B535B" w:rsidRDefault="007B535B" w:rsidP="007B535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B535B">
        <w:rPr>
          <w:rFonts w:asciiTheme="majorHAnsi" w:hAnsiTheme="majorHAnsi" w:cstheme="majorHAnsi"/>
          <w:b/>
          <w:bCs/>
          <w:sz w:val="28"/>
          <w:szCs w:val="28"/>
        </w:rPr>
        <w:t xml:space="preserve">Current </w:t>
      </w:r>
      <w:r>
        <w:rPr>
          <w:rFonts w:asciiTheme="majorHAnsi" w:hAnsiTheme="majorHAnsi" w:cstheme="majorHAnsi"/>
          <w:b/>
          <w:bCs/>
          <w:sz w:val="28"/>
          <w:szCs w:val="28"/>
        </w:rPr>
        <w:t>Implementation</w:t>
      </w:r>
    </w:p>
    <w:p w14:paraId="39B1E76E" w14:textId="145C4C64" w:rsidR="007B535B" w:rsidRPr="005A404D" w:rsidRDefault="005A404D" w:rsidP="007B535B">
      <w:pPr>
        <w:rPr>
          <w:rFonts w:cstheme="minorHAnsi"/>
        </w:rPr>
      </w:pPr>
      <w:r>
        <w:rPr>
          <w:rFonts w:cstheme="minorHAnsi"/>
        </w:rPr>
        <w:t xml:space="preserve">This is the part of the existing CarrierStrategy.java logic that runs when a Carrier is moving from a well back to an HQ to drop off </w:t>
      </w:r>
      <w:r w:rsidR="00115F66">
        <w:rPr>
          <w:rFonts w:cstheme="minorHAnsi"/>
        </w:rPr>
        <w:t>all</w:t>
      </w:r>
      <w:r>
        <w:rPr>
          <w:rFonts w:cstheme="minorHAnsi"/>
        </w:rPr>
        <w:t xml:space="preserve"> its resources, so this is where the returning carrier may decide to transfer resources instead of traveling around a group.</w:t>
      </w:r>
    </w:p>
    <w:p w14:paraId="71FA9355" w14:textId="07FB71DD" w:rsidR="007B535B" w:rsidRPr="007B535B" w:rsidRDefault="007B535B" w:rsidP="007B535B">
      <w:pPr>
        <w:pStyle w:val="HTMLPreformatted"/>
        <w:shd w:val="clear" w:color="auto" w:fill="2B2B2B"/>
        <w:rPr>
          <w:color w:val="A9B7C6"/>
        </w:rPr>
      </w:pPr>
      <w:r>
        <w:rPr>
          <w:rFonts w:cstheme="minorHAnsi"/>
        </w:rPr>
        <w:br/>
      </w:r>
      <w:r w:rsidRPr="007B535B">
        <w:rPr>
          <w:color w:val="CC7832"/>
        </w:rPr>
        <w:t>else if</w:t>
      </w:r>
      <w:r w:rsidRPr="007B535B">
        <w:rPr>
          <w:color w:val="A9B7C6"/>
        </w:rPr>
        <w:t>(</w:t>
      </w:r>
      <w:r w:rsidRPr="007B535B">
        <w:rPr>
          <w:i/>
          <w:iCs/>
          <w:color w:val="9876AA"/>
        </w:rPr>
        <w:t xml:space="preserve">amountResourcesHeld </w:t>
      </w:r>
      <w:r w:rsidRPr="007B535B">
        <w:rPr>
          <w:color w:val="A9B7C6"/>
        </w:rPr>
        <w:t>== GameConstants.</w:t>
      </w:r>
      <w:r w:rsidRPr="007B535B">
        <w:rPr>
          <w:i/>
          <w:iCs/>
          <w:color w:val="9876AA"/>
        </w:rPr>
        <w:t>CARRIER_CAPACITY</w:t>
      </w:r>
      <w:r w:rsidRPr="007B535B">
        <w:rPr>
          <w:color w:val="A9B7C6"/>
        </w:rPr>
        <w:t>){</w:t>
      </w:r>
      <w:r w:rsidRPr="007B535B">
        <w:rPr>
          <w:color w:val="A9B7C6"/>
        </w:rPr>
        <w:br/>
        <w:t xml:space="preserve">    Pathing.</w:t>
      </w:r>
      <w:r w:rsidRPr="007B535B">
        <w:rPr>
          <w:i/>
          <w:iCs/>
          <w:color w:val="A9B7C6"/>
        </w:rPr>
        <w:t>moveWithBugNav</w:t>
      </w:r>
      <w:r w:rsidRPr="007B535B">
        <w:rPr>
          <w:color w:val="A9B7C6"/>
        </w:rPr>
        <w:t>(rc</w:t>
      </w:r>
      <w:r w:rsidRPr="007B535B">
        <w:rPr>
          <w:color w:val="CC7832"/>
        </w:rPr>
        <w:t xml:space="preserve">, </w:t>
      </w:r>
      <w:r w:rsidRPr="007B535B">
        <w:rPr>
          <w:i/>
          <w:iCs/>
          <w:color w:val="9876AA"/>
        </w:rPr>
        <w:t>hqLoc</w:t>
      </w:r>
      <w:r w:rsidRPr="007B535B">
        <w:rPr>
          <w:color w:val="A9B7C6"/>
        </w:rPr>
        <w:t>)</w:t>
      </w:r>
      <w:r w:rsidRPr="007B535B">
        <w:rPr>
          <w:color w:val="CC7832"/>
        </w:rPr>
        <w:t>;</w:t>
      </w:r>
      <w:r w:rsidR="005A404D">
        <w:rPr>
          <w:color w:val="CC7832"/>
        </w:rPr>
        <w:t xml:space="preserve"> // &lt;--</w:t>
      </w:r>
      <w:r w:rsidR="005A404D" w:rsidRPr="007B535B">
        <w:rPr>
          <w:color w:val="CC7832"/>
        </w:rPr>
        <w:t xml:space="preserve"> </w:t>
      </w:r>
      <w:r w:rsidRPr="007B535B">
        <w:rPr>
          <w:color w:val="CC7832"/>
        </w:rPr>
        <w:br/>
        <w:t xml:space="preserve">    </w:t>
      </w:r>
      <w:r w:rsidRPr="007B535B">
        <w:rPr>
          <w:i/>
          <w:iCs/>
          <w:color w:val="A9B7C6"/>
        </w:rPr>
        <w:t>tryDropAllResources</w:t>
      </w:r>
      <w:r w:rsidRPr="007B535B">
        <w:rPr>
          <w:color w:val="A9B7C6"/>
        </w:rPr>
        <w:t>(rc</w:t>
      </w:r>
      <w:r w:rsidRPr="007B535B">
        <w:rPr>
          <w:color w:val="CC7832"/>
        </w:rPr>
        <w:t xml:space="preserve">, </w:t>
      </w:r>
      <w:r w:rsidRPr="007B535B">
        <w:rPr>
          <w:i/>
          <w:iCs/>
          <w:color w:val="9876AA"/>
        </w:rPr>
        <w:t>hqLoc</w:t>
      </w:r>
      <w:r w:rsidRPr="007B535B">
        <w:rPr>
          <w:color w:val="A9B7C6"/>
        </w:rPr>
        <w:t>)</w:t>
      </w:r>
      <w:r w:rsidRPr="007B535B">
        <w:rPr>
          <w:color w:val="CC7832"/>
        </w:rPr>
        <w:t>;</w:t>
      </w:r>
      <w:r w:rsidRPr="007B535B">
        <w:rPr>
          <w:color w:val="CC7832"/>
        </w:rPr>
        <w:br/>
      </w:r>
      <w:r w:rsidRPr="007B535B">
        <w:rPr>
          <w:color w:val="A9B7C6"/>
        </w:rPr>
        <w:t>}</w:t>
      </w:r>
      <w:r>
        <w:rPr>
          <w:color w:val="A9B7C6"/>
        </w:rPr>
        <w:br/>
      </w:r>
    </w:p>
    <w:p w14:paraId="3CCD34C6" w14:textId="34F30909" w:rsidR="008E7A7C" w:rsidRDefault="008E7A7C" w:rsidP="008E7A7C">
      <w:pPr>
        <w:rPr>
          <w:rFonts w:cstheme="minorHAnsi"/>
        </w:rPr>
      </w:pPr>
    </w:p>
    <w:p w14:paraId="3173F947" w14:textId="77777777" w:rsidR="00115F66" w:rsidRDefault="00115F66" w:rsidP="008E7A7C"/>
    <w:p w14:paraId="52A2D350" w14:textId="4C108966" w:rsidR="008E7A7C" w:rsidRDefault="00115F66" w:rsidP="008E7A7C">
      <w:r>
        <w:t xml:space="preserve">Step </w:t>
      </w:r>
      <w:r>
        <w:t>2</w:t>
      </w:r>
      <w:r>
        <w:t>:</w:t>
      </w:r>
    </w:p>
    <w:p w14:paraId="77E08112" w14:textId="7478743F" w:rsidR="00115F66" w:rsidRPr="00115F66" w:rsidRDefault="00115F66" w:rsidP="00115F66">
      <w:pPr>
        <w:rPr>
          <w:b/>
          <w:bCs/>
          <w:sz w:val="36"/>
          <w:szCs w:val="36"/>
        </w:rPr>
      </w:pPr>
      <w:r w:rsidRPr="00115F66">
        <w:rPr>
          <w:rFonts w:asciiTheme="majorHAnsi" w:hAnsiTheme="majorHAnsi" w:cstheme="majorHAnsi"/>
          <w:b/>
          <w:bCs/>
          <w:sz w:val="36"/>
          <w:szCs w:val="36"/>
        </w:rPr>
        <w:t>Identify Future</w:t>
      </w:r>
      <w:r w:rsidRPr="00115F66">
        <w:rPr>
          <w:rFonts w:asciiTheme="majorHAnsi" w:hAnsiTheme="majorHAnsi" w:cstheme="majorHAnsi"/>
          <w:b/>
          <w:bCs/>
          <w:sz w:val="36"/>
          <w:szCs w:val="36"/>
        </w:rPr>
        <w:t xml:space="preserve"> State</w:t>
      </w:r>
    </w:p>
    <w:p w14:paraId="7AC47D75" w14:textId="69E6D972" w:rsidR="00115F66" w:rsidRDefault="00115F66" w:rsidP="00115F66">
      <w:pPr>
        <w:rPr>
          <w:rFonts w:cstheme="minorHAnsi"/>
        </w:rPr>
      </w:pPr>
      <w:r>
        <w:rPr>
          <w:rFonts w:cstheme="minorHAnsi"/>
        </w:rPr>
        <w:t xml:space="preserve">Carrier </w:t>
      </w:r>
      <w:r>
        <w:rPr>
          <w:rFonts w:cstheme="minorHAnsi"/>
        </w:rPr>
        <w:t>D</w:t>
      </w:r>
      <w:r>
        <w:rPr>
          <w:rFonts w:cstheme="minorHAnsi"/>
        </w:rPr>
        <w:t xml:space="preserve"> (Fig </w:t>
      </w:r>
      <w:r>
        <w:rPr>
          <w:rFonts w:cstheme="minorHAnsi"/>
        </w:rPr>
        <w:t>3</w:t>
      </w:r>
      <w:r>
        <w:rPr>
          <w:rFonts w:cstheme="minorHAnsi"/>
        </w:rPr>
        <w:t xml:space="preserve">) </w:t>
      </w:r>
      <w:r>
        <w:rPr>
          <w:rFonts w:cstheme="minorHAnsi"/>
        </w:rPr>
        <w:t>should take</w:t>
      </w:r>
      <w:r>
        <w:rPr>
          <w:rFonts w:cstheme="minorHAnsi"/>
        </w:rPr>
        <w:t xml:space="preserve"> </w:t>
      </w:r>
      <w:r>
        <w:rPr>
          <w:rFonts w:cstheme="minorHAnsi"/>
        </w:rPr>
        <w:t>X</w:t>
      </w:r>
      <w:r>
        <w:rPr>
          <w:rFonts w:cstheme="minorHAnsi"/>
        </w:rPr>
        <w:t xml:space="preserve"> turns to move 40 kg of resources to HQ.</w:t>
      </w:r>
    </w:p>
    <w:p w14:paraId="5F0DDD53" w14:textId="0E354DB1" w:rsidR="00115F66" w:rsidRDefault="00115F66" w:rsidP="00115F66">
      <w:pPr>
        <w:rPr>
          <w:rFonts w:cstheme="minorHAnsi"/>
        </w:rPr>
      </w:pPr>
      <w:r>
        <w:rPr>
          <w:rFonts w:cstheme="minorHAnsi"/>
        </w:rPr>
        <w:t>Explanation</w:t>
      </w:r>
      <w:r w:rsidR="00931049">
        <w:rPr>
          <w:rFonts w:cstheme="minorHAnsi"/>
        </w:rPr>
        <w:t xml:space="preserve"> (happy path):</w:t>
      </w:r>
    </w:p>
    <w:p w14:paraId="31F0A1AE" w14:textId="1A3E0282" w:rsidR="00115F66" w:rsidRPr="007B535B" w:rsidRDefault="00115F66" w:rsidP="00115F6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 retrieves max capacity of Ad (40 kg)</w:t>
      </w:r>
      <w:r w:rsidRPr="007B535B">
        <w:rPr>
          <w:rFonts w:cstheme="minorHAnsi"/>
        </w:rPr>
        <w:t xml:space="preserve"> </w:t>
      </w:r>
      <w:r>
        <w:rPr>
          <w:rFonts w:cstheme="minorHAnsi"/>
        </w:rPr>
        <w:t>from the Well</w:t>
      </w:r>
    </w:p>
    <w:p w14:paraId="77775298" w14:textId="7FC967CD" w:rsidR="00115F66" w:rsidRPr="007B535B" w:rsidRDefault="00115F66" w:rsidP="00115F6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 checks if it can move towards HQ and is blocked by another (empty) carrier</w:t>
      </w:r>
      <w:r w:rsidR="00931049">
        <w:rPr>
          <w:rFonts w:cstheme="minorHAnsi"/>
        </w:rPr>
        <w:t xml:space="preserve"> E</w:t>
      </w:r>
    </w:p>
    <w:p w14:paraId="37A88EE0" w14:textId="6357EA62" w:rsidR="00115F66" w:rsidRDefault="00115F66" w:rsidP="00115F6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D checks if it can transfer </w:t>
      </w:r>
      <w:r w:rsidR="00931049">
        <w:rPr>
          <w:rFonts w:cstheme="minorHAnsi"/>
        </w:rPr>
        <w:t xml:space="preserve">resources </w:t>
      </w:r>
      <w:r>
        <w:rPr>
          <w:rFonts w:cstheme="minorHAnsi"/>
        </w:rPr>
        <w:t xml:space="preserve">to </w:t>
      </w:r>
      <w:r w:rsidR="00931049">
        <w:rPr>
          <w:rFonts w:cstheme="minorHAnsi"/>
        </w:rPr>
        <w:t>E, and does, leaving D empty and E with 40 kg Ad</w:t>
      </w:r>
    </w:p>
    <w:p w14:paraId="73B9F9D1" w14:textId="29E9C5AD" w:rsidR="00931049" w:rsidRDefault="00931049" w:rsidP="00115F6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Empty carriers travel to well, and full carriers travel to HQ</w:t>
      </w:r>
    </w:p>
    <w:p w14:paraId="085154D8" w14:textId="1C5F1291" w:rsidR="00931049" w:rsidRDefault="00931049" w:rsidP="00931049">
      <w:pPr>
        <w:rPr>
          <w:rFonts w:cstheme="minorHAnsi"/>
        </w:rPr>
      </w:pPr>
    </w:p>
    <w:p w14:paraId="065803C5" w14:textId="46BA8AC4" w:rsidR="00931049" w:rsidRDefault="00931049" w:rsidP="00931049">
      <w:pPr>
        <w:rPr>
          <w:rFonts w:cstheme="minorHAnsi"/>
        </w:rPr>
      </w:pPr>
      <w:r>
        <w:rPr>
          <w:rFonts w:cstheme="minorHAnsi"/>
        </w:rPr>
        <w:t>Step 3:</w:t>
      </w:r>
    </w:p>
    <w:p w14:paraId="1D3B54FA" w14:textId="47AC8490" w:rsidR="00931049" w:rsidRPr="00115F66" w:rsidRDefault="00931049" w:rsidP="00931049">
      <w:pPr>
        <w:rPr>
          <w:b/>
          <w:bCs/>
          <w:sz w:val="36"/>
          <w:szCs w:val="36"/>
        </w:rPr>
      </w:pPr>
      <w:r w:rsidRPr="00115F66">
        <w:rPr>
          <w:rFonts w:asciiTheme="majorHAnsi" w:hAnsiTheme="majorHAnsi" w:cstheme="majorHAnsi"/>
          <w:b/>
          <w:bCs/>
          <w:sz w:val="36"/>
          <w:szCs w:val="36"/>
        </w:rPr>
        <w:t>I</w:t>
      </w:r>
      <w:r>
        <w:rPr>
          <w:rFonts w:asciiTheme="majorHAnsi" w:hAnsiTheme="majorHAnsi" w:cstheme="majorHAnsi"/>
          <w:b/>
          <w:bCs/>
          <w:sz w:val="36"/>
          <w:szCs w:val="36"/>
        </w:rPr>
        <w:t>mplement</w:t>
      </w:r>
    </w:p>
    <w:p w14:paraId="7D6A58B7" w14:textId="77777777" w:rsidR="00931049" w:rsidRPr="00931049" w:rsidRDefault="00931049" w:rsidP="00931049">
      <w:pPr>
        <w:rPr>
          <w:rFonts w:cstheme="minorHAnsi"/>
        </w:rPr>
      </w:pPr>
    </w:p>
    <w:p w14:paraId="728BCA65" w14:textId="77777777" w:rsidR="00115F66" w:rsidRPr="00115F66" w:rsidRDefault="00115F66" w:rsidP="008E7A7C"/>
    <w:p w14:paraId="11F992B2" w14:textId="2E7D8078" w:rsidR="008E7A7C" w:rsidRDefault="008E7A7C" w:rsidP="008E7A7C">
      <w:pPr>
        <w:rPr>
          <w:rFonts w:cstheme="minorHAnsi"/>
        </w:rPr>
      </w:pPr>
    </w:p>
    <w:p w14:paraId="1FB65237" w14:textId="77777777" w:rsidR="008E7A7C" w:rsidRPr="00F47ED1" w:rsidRDefault="008E7A7C" w:rsidP="008E7A7C">
      <w:pPr>
        <w:rPr>
          <w:rFonts w:cstheme="minorHAnsi"/>
        </w:rPr>
      </w:pPr>
    </w:p>
    <w:sectPr w:rsidR="008E7A7C" w:rsidRPr="00F47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6CD1"/>
    <w:multiLevelType w:val="hybridMultilevel"/>
    <w:tmpl w:val="0AACCE2E"/>
    <w:lvl w:ilvl="0" w:tplc="997A49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313B69"/>
    <w:multiLevelType w:val="hybridMultilevel"/>
    <w:tmpl w:val="963285B0"/>
    <w:lvl w:ilvl="0" w:tplc="E42CF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F61A6"/>
    <w:multiLevelType w:val="hybridMultilevel"/>
    <w:tmpl w:val="0AACCE2E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4418609">
    <w:abstractNumId w:val="1"/>
  </w:num>
  <w:num w:numId="2" w16cid:durableId="1527789953">
    <w:abstractNumId w:val="0"/>
  </w:num>
  <w:num w:numId="3" w16cid:durableId="1811556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DC"/>
    <w:rsid w:val="0003467F"/>
    <w:rsid w:val="00036AB5"/>
    <w:rsid w:val="00045908"/>
    <w:rsid w:val="0009402C"/>
    <w:rsid w:val="00106365"/>
    <w:rsid w:val="00115F66"/>
    <w:rsid w:val="00117E61"/>
    <w:rsid w:val="00120A3C"/>
    <w:rsid w:val="00127068"/>
    <w:rsid w:val="001A34D5"/>
    <w:rsid w:val="001A3FE3"/>
    <w:rsid w:val="001C5C94"/>
    <w:rsid w:val="001F2812"/>
    <w:rsid w:val="002201FD"/>
    <w:rsid w:val="00287171"/>
    <w:rsid w:val="002A06B5"/>
    <w:rsid w:val="002D1687"/>
    <w:rsid w:val="0036454D"/>
    <w:rsid w:val="00384CE7"/>
    <w:rsid w:val="003F5414"/>
    <w:rsid w:val="00406DB2"/>
    <w:rsid w:val="00470836"/>
    <w:rsid w:val="00510EA9"/>
    <w:rsid w:val="0054052E"/>
    <w:rsid w:val="00563294"/>
    <w:rsid w:val="005A404D"/>
    <w:rsid w:val="00622C98"/>
    <w:rsid w:val="00656814"/>
    <w:rsid w:val="00694CB1"/>
    <w:rsid w:val="006974E2"/>
    <w:rsid w:val="006B3845"/>
    <w:rsid w:val="006F7C8D"/>
    <w:rsid w:val="00760CA4"/>
    <w:rsid w:val="00786937"/>
    <w:rsid w:val="007A03E0"/>
    <w:rsid w:val="007B535B"/>
    <w:rsid w:val="007C0CF1"/>
    <w:rsid w:val="007F30BA"/>
    <w:rsid w:val="00831F55"/>
    <w:rsid w:val="008E7A7C"/>
    <w:rsid w:val="008F3827"/>
    <w:rsid w:val="009011FB"/>
    <w:rsid w:val="00923120"/>
    <w:rsid w:val="00931049"/>
    <w:rsid w:val="009502D7"/>
    <w:rsid w:val="00963BD1"/>
    <w:rsid w:val="00992132"/>
    <w:rsid w:val="009D20F0"/>
    <w:rsid w:val="009E0EDC"/>
    <w:rsid w:val="00AF7114"/>
    <w:rsid w:val="00B95CE3"/>
    <w:rsid w:val="00BB5759"/>
    <w:rsid w:val="00C668EC"/>
    <w:rsid w:val="00C8013E"/>
    <w:rsid w:val="00C84E56"/>
    <w:rsid w:val="00CD7321"/>
    <w:rsid w:val="00CF5E15"/>
    <w:rsid w:val="00D56BFD"/>
    <w:rsid w:val="00D85C48"/>
    <w:rsid w:val="00DB0D27"/>
    <w:rsid w:val="00DF1DA9"/>
    <w:rsid w:val="00DF5BC7"/>
    <w:rsid w:val="00E75246"/>
    <w:rsid w:val="00EB40FE"/>
    <w:rsid w:val="00EB6F39"/>
    <w:rsid w:val="00EC7EA7"/>
    <w:rsid w:val="00F31F81"/>
    <w:rsid w:val="00F477D3"/>
    <w:rsid w:val="00F47ED1"/>
    <w:rsid w:val="00F76913"/>
    <w:rsid w:val="00FA73F8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B7D3"/>
  <w15:chartTrackingRefBased/>
  <w15:docId w15:val="{A14C9C41-45D4-4CD8-9BC9-F323637B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0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0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02D7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5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53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https://github.com/team-remember-to-hydrate/battlecode23-team-remember-to-hydrate/pull/5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E2A2C9CB35D48B6D0F7681FC39C47" ma:contentTypeVersion="2" ma:contentTypeDescription="Create a new document." ma:contentTypeScope="" ma:versionID="40a9e481cf7d9e511920838394242f6d">
  <xsd:schema xmlns:xsd="http://www.w3.org/2001/XMLSchema" xmlns:xs="http://www.w3.org/2001/XMLSchema" xmlns:p="http://schemas.microsoft.com/office/2006/metadata/properties" xmlns:ns3="b25a2768-2ecd-49ba-b9c4-3d6a454e187b" targetNamespace="http://schemas.microsoft.com/office/2006/metadata/properties" ma:root="true" ma:fieldsID="0d04d0a5037143c982a37edd01a21977" ns3:_="">
    <xsd:import namespace="b25a2768-2ecd-49ba-b9c4-3d6a454e1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a2768-2ecd-49ba-b9c4-3d6a454e1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8401A-26C2-4F92-BC25-0FCA86C95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a2768-2ecd-49ba-b9c4-3d6a454e1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53C15-1864-4CFD-BC3F-B3925EBDD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90EA1-31A7-4CBF-8C40-9C2EB0A3D9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Dillinger</dc:creator>
  <cp:keywords/>
  <dc:description/>
  <cp:lastModifiedBy>wgu-cc</cp:lastModifiedBy>
  <cp:revision>3</cp:revision>
  <dcterms:created xsi:type="dcterms:W3CDTF">2023-01-22T05:52:00Z</dcterms:created>
  <dcterms:modified xsi:type="dcterms:W3CDTF">2023-01-22T06:08:00Z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0x0101005B9E2A2C9CB35D48B6D0F7681FC39C47</vt:lpwstr>
  </property>
  <property fmtid="{D5CDD505-2E9C-101B-9397-08002B2CF9AE}" pid="3" name="_DocHome">
    <vt:i4>-1799562708</vt:i4>
  </property>
</Properties>
</file>